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Documento de especificación UI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Versión 2.0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Autor: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Perez Reginaldo, Telmo Alexander 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Proyecto: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ChickenGo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Fecha: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26</w:t>
      </w:r>
      <w:r w:rsidDel="00000000" w:rsidR="00000000" w:rsidRPr="00000000">
        <w:rPr>
          <w:rtl w:val="0"/>
        </w:rPr>
        <w:t xml:space="preserve"> de mayo de 2023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Especificación de UI</w:t>
      </w:r>
    </w:p>
    <w:p w:rsidR="00000000" w:rsidDel="00000000" w:rsidP="00000000" w:rsidRDefault="00000000" w:rsidRPr="00000000" w14:paraId="0000001A">
      <w:pPr>
        <w:spacing w:before="240" w:lineRule="auto"/>
        <w:jc w:val="both"/>
        <w:rPr/>
      </w:pPr>
      <w:r w:rsidDel="00000000" w:rsidR="00000000" w:rsidRPr="00000000">
        <w:rPr>
          <w:rtl w:val="0"/>
        </w:rPr>
        <w:t xml:space="preserve">Para la elaboración de los modelos de pantallas y posterior maquetación correspondiente al desarrollo frontend del sistema contemplado para este proyecto, </w:t>
      </w:r>
      <w:r w:rsidDel="00000000" w:rsidR="00000000" w:rsidRPr="00000000">
        <w:rPr>
          <w:b w:val="1"/>
          <w:rtl w:val="0"/>
        </w:rPr>
        <w:t xml:space="preserve">ChickenGo</w:t>
      </w:r>
      <w:r w:rsidDel="00000000" w:rsidR="00000000" w:rsidRPr="00000000">
        <w:rPr>
          <w:rtl w:val="0"/>
        </w:rPr>
        <w:t xml:space="preserve">, se han tomado en cuenta tanto las historias de usuario (user stories) como también los requerimientos funcionales (RF) y no funcionales (RNF) que atienden a las mismas, puesto que se está trabajando dentro de un marco de entorno ágil como es el caso de Scrum.</w:t>
      </w:r>
    </w:p>
    <w:p w:rsidR="00000000" w:rsidDel="00000000" w:rsidP="00000000" w:rsidRDefault="00000000" w:rsidRPr="00000000" w14:paraId="0000001B">
      <w:pPr>
        <w:spacing w:before="24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560.0" w:type="dxa"/>
        <w:jc w:val="left"/>
        <w:tblInd w:w="1077.165354330708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25"/>
        <w:gridCol w:w="5535"/>
        <w:tblGridChange w:id="0">
          <w:tblGrid>
            <w:gridCol w:w="2025"/>
            <w:gridCol w:w="5535"/>
          </w:tblGrid>
        </w:tblGridChange>
      </w:tblGrid>
      <w:tr>
        <w:trPr>
          <w:cantSplit w:val="1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lin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Requerimientos Funcionales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lin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PBI-02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Agregar platos al carrito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lin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PBI-03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Realizar el pago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lin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PBI-04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Panel de administración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lin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PBI-05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Registro del cliente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lin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PBI-08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Visualizar las promociones</w:t>
            </w:r>
          </w:p>
        </w:tc>
      </w:tr>
    </w:tbl>
    <w:p w:rsidR="00000000" w:rsidDel="00000000" w:rsidP="00000000" w:rsidRDefault="00000000" w:rsidRPr="00000000" w14:paraId="00000028">
      <w:pPr>
        <w:spacing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Vista N° 01: Vista de agregar platos al carrito</w:t>
      </w:r>
    </w:p>
    <w:p w:rsidR="00000000" w:rsidDel="00000000" w:rsidP="00000000" w:rsidRDefault="00000000" w:rsidRPr="00000000" w14:paraId="0000003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200025</wp:posOffset>
            </wp:positionV>
            <wp:extent cx="5731200" cy="3441700"/>
            <wp:effectExtent b="0" l="0" r="0" t="0"/>
            <wp:wrapTopAndBottom distB="114300" distT="11430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Vista N° 02: Vista de Realizar pago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428625</wp:posOffset>
            </wp:positionV>
            <wp:extent cx="5731200" cy="3441700"/>
            <wp:effectExtent b="0" l="0" r="0" t="0"/>
            <wp:wrapTopAndBottom distB="114300" distT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Vista N° 03: Panel de administración</w:t>
      </w:r>
    </w:p>
    <w:p w:rsidR="00000000" w:rsidDel="00000000" w:rsidP="00000000" w:rsidRDefault="00000000" w:rsidRPr="00000000" w14:paraId="0000003E">
      <w:pPr>
        <w:spacing w:before="240" w:lineRule="auto"/>
        <w:jc w:val="both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Vista N° 4: Registro de Cliente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114300</wp:posOffset>
            </wp:positionV>
            <wp:extent cx="5731200" cy="3594100"/>
            <wp:effectExtent b="0" l="0" r="0" t="0"/>
            <wp:wrapTopAndBottom distB="114300" distT="11430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2914650</wp:posOffset>
            </wp:positionH>
            <wp:positionV relativeFrom="paragraph">
              <wp:posOffset>4591050</wp:posOffset>
            </wp:positionV>
            <wp:extent cx="2676525" cy="3162363"/>
            <wp:effectExtent b="0" l="0" r="0" t="0"/>
            <wp:wrapTopAndBottom distB="114300" distT="11430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162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4591050</wp:posOffset>
            </wp:positionV>
            <wp:extent cx="2671763" cy="3173273"/>
            <wp:effectExtent b="0" l="0" r="0" t="0"/>
            <wp:wrapTopAndBottom distB="114300" distT="11430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31732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spacing w:before="240" w:lineRule="auto"/>
        <w:jc w:val="both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Vista N° 5: Vista de Promociones</w:t>
      </w:r>
    </w:p>
    <w:p w:rsidR="00000000" w:rsidDel="00000000" w:rsidP="00000000" w:rsidRDefault="00000000" w:rsidRPr="00000000" w14:paraId="00000041">
      <w:pPr>
        <w:spacing w:before="240" w:lineRule="auto"/>
        <w:jc w:val="both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972050" cy="55340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53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