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40.png" ContentType="image/png"/>
  <Override PartName="/word/media/rId31.png" ContentType="image/png"/>
  <Override PartName="/word/media/rId3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AnÃ¡lise</w:t>
      </w:r>
      <w:r>
        <w:t xml:space="preserve"> </w:t>
      </w:r>
      <w:r>
        <w:t xml:space="preserve">exploratÃ³ria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Heading1"/>
      </w:pPr>
      <w:bookmarkStart w:id="20" w:name="introduaao"/>
      <w:r>
        <w:t xml:space="preserve">IntroduÃ§Ã£o</w:t>
      </w:r>
      <w:bookmarkEnd w:id="20"/>
    </w:p>
    <w:p>
      <w:pPr>
        <w:pStyle w:val="FirstParagraph"/>
      </w:pPr>
      <w:r>
        <w:t xml:space="preserve">Nesta sesÃ£o vamos ver alguns (mas nÃ£o todos!) mÃ©todos para fazer</w:t>
      </w:r>
      <w:r>
        <w:t xml:space="preserve"> </w:t>
      </w:r>
      <w:r>
        <w:t xml:space="preserve">uma anÃ¡lise exploratÃ³ria descritiva de um conjunto de dados.</w:t>
      </w:r>
    </w:p>
    <w:p>
      <w:pPr>
        <w:pStyle w:val="BodyText"/>
      </w:pPr>
      <w:r>
        <w:t xml:space="preserve">Uma boa forma de iniciar uma anÃ¡lise descritiva adequada Ã© verificar os</w:t>
      </w:r>
      <w:r>
        <w:t xml:space="preserve"> </w:t>
      </w:r>
      <w:r>
        <w:t xml:space="preserve">tipos de de variÃ¡veis disponÃ</w:t>
      </w:r>
      <w:r>
        <w:softHyphen/>
      </w:r>
      <w:r>
        <w:t xml:space="preserve">veis.</w:t>
      </w:r>
    </w:p>
    <w:p>
      <w:pPr>
        <w:pStyle w:val="Heading2"/>
      </w:pPr>
      <w:bookmarkStart w:id="21" w:name="variaveis"/>
      <w:r>
        <w:t xml:space="preserve">VariÃ¡veis</w:t>
      </w:r>
      <w:bookmarkEnd w:id="21"/>
    </w:p>
    <w:p>
      <w:pPr>
        <w:pStyle w:val="FirstParagraph"/>
      </w:pPr>
      <w:r>
        <w:t xml:space="preserve">Quando fazemos uma</w:t>
      </w:r>
      <w:r>
        <w:t xml:space="preserve"> </w:t>
      </w:r>
      <w:r>
        <w:rPr>
          <w:b/>
        </w:rPr>
        <w:t xml:space="preserve">amostragem</w:t>
      </w:r>
      <w:r>
        <w:t xml:space="preserve">, coletamos nÃ£o apenas a informaÃ§Ã£o</w:t>
      </w:r>
      <w:r>
        <w:t xml:space="preserve"> </w:t>
      </w:r>
      <w:r>
        <w:t xml:space="preserve">sobre a caracterÃ</w:t>
      </w:r>
      <w:r>
        <w:softHyphen/>
      </w:r>
      <w:r>
        <w:t xml:space="preserve">stica de interesse, mas</w:t>
      </w:r>
      <w:r>
        <w:t xml:space="preserve"> </w:t>
      </w:r>
      <w:r>
        <w:rPr>
          <w:i/>
        </w:rPr>
        <w:t xml:space="preserve">diversas outras informaÃ§Ãµes</w:t>
      </w:r>
      <w:r>
        <w:t xml:space="preserve"> </w:t>
      </w:r>
      <w:r>
        <w:t xml:space="preserve">que auxiliarÃ£o no entendimento desta caracterÃ</w:t>
      </w:r>
      <w:r>
        <w:softHyphen/>
      </w:r>
      <w:r>
        <w:t xml:space="preserve">stica.</w:t>
      </w:r>
    </w:p>
    <w:p>
      <w:pPr>
        <w:pStyle w:val="BodyText"/>
      </w:pPr>
      <w:r>
        <w:t xml:space="preserve">Cada uma das caracterÃ</w:t>
      </w:r>
      <w:r>
        <w:softHyphen/>
      </w:r>
      <w:r>
        <w:t xml:space="preserve">sticas da populaÃ§Ã£o amostrada, como peso, altura,</w:t>
      </w:r>
      <w:r>
        <w:t xml:space="preserve"> </w:t>
      </w:r>
      <w:r>
        <w:t xml:space="preserve">sexo ou idade, Ã© denominada de uma</w:t>
      </w:r>
      <w:r>
        <w:t xml:space="preserve"> </w:t>
      </w:r>
      <w:r>
        <w:rPr>
          <w:b/>
        </w:rPr>
        <w:t xml:space="preserve">variÃ¡vel</w:t>
      </w:r>
      <w:r>
        <w:t xml:space="preserve">.</w:t>
      </w:r>
    </w:p>
    <w:p>
      <w:pPr>
        <w:pStyle w:val="BodyText"/>
      </w:pPr>
      <w:r>
        <w:t xml:space="preserve">As</w:t>
      </w:r>
      <w:r>
        <w:t xml:space="preserve"> </w:t>
      </w:r>
      <w:r>
        <w:rPr>
          <w:i/>
        </w:rPr>
        <w:t xml:space="preserve">variÃ¡veis</w:t>
      </w:r>
      <w:r>
        <w:t xml:space="preserve"> </w:t>
      </w:r>
      <w:r>
        <w:t xml:space="preserve">podem assumir diferentes valores, que basicamente</w:t>
      </w:r>
      <w:r>
        <w:t xml:space="preserve"> </w:t>
      </w:r>
      <w:r>
        <w:t xml:space="preserve">podem ser separados em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Quantitativos</w:t>
      </w:r>
      <w:r>
        <w:t xml:space="preserve"> </w:t>
      </w:r>
      <w:r>
        <w:t xml:space="preserve">ou numÃ©ricos.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Qualitativos</w:t>
      </w:r>
      <w:r>
        <w:t xml:space="preserve"> </w:t>
      </w:r>
      <w:r>
        <w:t xml:space="preserve">ou nÃ£o numÃ©ricos, ou</w:t>
      </w:r>
      <w:r>
        <w:t xml:space="preserve"> </w:t>
      </w:r>
      <w:r>
        <w:rPr>
          <w:i/>
        </w:rPr>
        <w:t xml:space="preserve">categÃ³ricos</w:t>
      </w:r>
      <w:r>
        <w:t xml:space="preserve">.</w:t>
      </w:r>
    </w:p>
    <w:p>
      <w:pPr>
        <w:pStyle w:val="Heading2"/>
      </w:pPr>
      <w:bookmarkStart w:id="22" w:name="classificaaao-de-variaveis"/>
      <w:r>
        <w:t xml:space="preserve">ClassificaÃ§Ã£o de variÃ¡veis</w:t>
      </w:r>
      <w:bookmarkEnd w:id="22"/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quantitativas</w:t>
      </w:r>
      <w:r>
        <w:t xml:space="preserve"> </w:t>
      </w:r>
      <w:r>
        <w:t xml:space="preserve">ou numÃ©ricas podem ser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Discretas</w:t>
      </w:r>
      <w:r>
        <w:t xml:space="preserve">: assumem apenas valores inteiros. Ex.: nÃºmero de irmÃ£os,</w:t>
      </w:r>
      <w:r>
        <w:t xml:space="preserve"> </w:t>
      </w:r>
      <w:r>
        <w:t xml:space="preserve">nÃºmero de passageiros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ContÃ</w:t>
      </w:r>
      <w:r>
        <w:rPr>
          <w:b/>
        </w:rPr>
        <w:softHyphen/>
      </w:r>
      <w:r>
        <w:rPr>
          <w:b/>
        </w:rPr>
        <w:t xml:space="preserve">nuas</w:t>
      </w:r>
      <w:r>
        <w:t xml:space="preserve">: assume qualquer valor no intervalo dos nÃºmeros reais.</w:t>
      </w:r>
      <w:r>
        <w:t xml:space="preserve"> </w:t>
      </w:r>
      <w:r>
        <w:t xml:space="preserve">Ex.: peso, altura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qualitativas</w:t>
      </w:r>
      <w:r>
        <w:t xml:space="preserve"> </w:t>
      </w:r>
      <w:r>
        <w:t xml:space="preserve">ou categÃ³ricas podem ser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Nominais</w:t>
      </w:r>
      <w:r>
        <w:t xml:space="preserve">: quando as categorias nÃ£o possuem uma ordem natural. Ex.:</w:t>
      </w:r>
      <w:r>
        <w:t xml:space="preserve"> </w:t>
      </w:r>
      <w:r>
        <w:t xml:space="preserve">nomes, cores, sexo.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Ordinais</w:t>
      </w:r>
      <w:r>
        <w:t xml:space="preserve">: quando as categorias podem ser ordenadas. Ex.: tamanho</w:t>
      </w:r>
      <w:r>
        <w:t xml:space="preserve"> </w:t>
      </w:r>
      <w:r>
        <w:t xml:space="preserve">(pequeno, mÃ©dio, grande), classe social (baixa, mÃ©dia, alta), grau</w:t>
      </w:r>
      <w:r>
        <w:t xml:space="preserve"> </w:t>
      </w:r>
      <w:r>
        <w:t xml:space="preserve">de instruÃ§Ã£o (bÃ¡sico, mÃ©dio, graduaÃ§Ã£o, pÃ³s-graduaÃ§Ã£o)</w:t>
      </w:r>
    </w:p>
    <w:p>
      <w:pPr>
        <w:pStyle w:val="FirstParagraph"/>
      </w:pPr>
      <w:r>
        <w:drawing>
          <wp:inline>
            <wp:extent cx="5334000" cy="3464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classificacao_variave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apresentaaao-e-organizaaao-de-dados"/>
      <w:r>
        <w:t xml:space="preserve">ApresentaÃ§Ã£o e organizaÃ§Ã£o de dados</w:t>
      </w:r>
      <w:bookmarkEnd w:id="24"/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organizaÃ§Ã£o</w:t>
      </w:r>
      <w:r>
        <w:t xml:space="preserve"> </w:t>
      </w:r>
      <w:r>
        <w:t xml:space="preserve">dos dados coletados Ã© fundamental para que nÃ£o hajam</w:t>
      </w:r>
      <w:r>
        <w:t xml:space="preserve"> </w:t>
      </w:r>
      <w:r>
        <w:t xml:space="preserve">erros de processamento e perda de informaÃ§Ãµes. Deve ser feito em um</w:t>
      </w:r>
      <w:r>
        <w:t xml:space="preserve"> </w:t>
      </w:r>
      <w:r>
        <w:t xml:space="preserve">programa apropriado. Exemplo: planilhas eletrÃ´nicas e bancos de dados.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apresentaÃ§Ã£o</w:t>
      </w:r>
      <w:r>
        <w:t xml:space="preserve"> </w:t>
      </w:r>
      <w:r>
        <w:t xml:space="preserve">dos dados depende do tipo de variÃ¡vel e daquilo que</w:t>
      </w:r>
      <w:r>
        <w:t xml:space="preserve"> </w:t>
      </w:r>
      <w:r>
        <w:t xml:space="preserve">se quer mostrar.</w:t>
      </w:r>
    </w:p>
    <w:p>
      <w:pPr>
        <w:pStyle w:val="BodyText"/>
      </w:pPr>
      <w:r>
        <w:rPr>
          <w:b/>
        </w:rPr>
        <w:t xml:space="preserve">Tabelas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grÃ¡ficos</w:t>
      </w:r>
      <w:r>
        <w:t xml:space="preserve"> </w:t>
      </w:r>
      <w:r>
        <w:t xml:space="preserve">podem mostrar a mesma informaÃ§Ã£o, mas alguns</w:t>
      </w:r>
      <w:r>
        <w:t xml:space="preserve"> </w:t>
      </w:r>
      <w:r>
        <w:t xml:space="preserve">sÃ£o mais apropriados dependendo do objetivo.</w:t>
      </w:r>
    </w:p>
    <w:p>
      <w:pPr>
        <w:pStyle w:val="BodyText"/>
      </w:pPr>
      <w:r>
        <w:t xml:space="preserve">Existe um nÃºmero considerÃ¡vel de</w:t>
      </w:r>
      <w:r>
        <w:t xml:space="preserve"> </w:t>
      </w:r>
      <w:r>
        <w:rPr>
          <w:b/>
        </w:rPr>
        <w:t xml:space="preserve">pacotes estatÃ</w:t>
      </w:r>
      <w:r>
        <w:rPr>
          <w:b/>
        </w:rPr>
        <w:softHyphen/>
      </w:r>
      <w:r>
        <w:rPr>
          <w:b/>
        </w:rPr>
        <w:t xml:space="preserve">sticos</w:t>
      </w:r>
      <w:r>
        <w:t xml:space="preserve">, alguns</w:t>
      </w:r>
      <w:r>
        <w:t xml:space="preserve"> </w:t>
      </w:r>
      <w:r>
        <w:t xml:space="preserve">especÃ</w:t>
      </w:r>
      <w:r>
        <w:softHyphen/>
      </w:r>
      <w:r>
        <w:t xml:space="preserve">ficos para algumas Ã¡reas e outros mais gerais. Qualquer que seja o</w:t>
      </w:r>
      <w:r>
        <w:t xml:space="preserve"> </w:t>
      </w:r>
      <w:r>
        <w:t xml:space="preserve">programa a ser utilizado, existem trÃªs etapas que envolvem seu uso:</w:t>
      </w:r>
    </w:p>
    <w:p>
      <w:pPr>
        <w:pStyle w:val="Compact"/>
        <w:numPr>
          <w:numId w:val="1004"/>
          <w:ilvl w:val="0"/>
        </w:numPr>
      </w:pPr>
      <w:r>
        <w:t xml:space="preserve">Entrada de dados.</w:t>
      </w:r>
    </w:p>
    <w:p>
      <w:pPr>
        <w:pStyle w:val="Compact"/>
        <w:numPr>
          <w:numId w:val="1004"/>
          <w:ilvl w:val="0"/>
        </w:numPr>
      </w:pPr>
      <w:r>
        <w:t xml:space="preserve">ExecuÃ§Ã£o da anÃ¡lise estatÃ</w:t>
      </w:r>
      <w:r>
        <w:softHyphen/>
      </w:r>
      <w:r>
        <w:t xml:space="preserve">stica.</w:t>
      </w:r>
    </w:p>
    <w:p>
      <w:pPr>
        <w:pStyle w:val="Compact"/>
        <w:numPr>
          <w:numId w:val="1004"/>
          <w:ilvl w:val="0"/>
        </w:numPr>
      </w:pPr>
      <w:r>
        <w:t xml:space="preserve">InterpretaÃ§Ã£o de resultados.</w:t>
      </w:r>
    </w:p>
    <w:p>
      <w:pPr>
        <w:pStyle w:val="FirstParagraph"/>
      </w:pPr>
      <w:r>
        <w:t xml:space="preserve">A entrada de dados deve assumir certas convenÃ§Ãµes:</w:t>
      </w:r>
    </w:p>
    <w:p>
      <w:pPr>
        <w:pStyle w:val="Compact"/>
        <w:numPr>
          <w:numId w:val="1005"/>
          <w:ilvl w:val="0"/>
        </w:numPr>
      </w:pPr>
      <w:r>
        <w:t xml:space="preserve">Os dados devem estar no formato de</w:t>
      </w:r>
      <w:r>
        <w:t xml:space="preserve"> </w:t>
      </w:r>
      <w:r>
        <w:rPr>
          <w:b/>
        </w:rPr>
        <w:t xml:space="preserve">matriz</w:t>
      </w:r>
    </w:p>
    <w:p>
      <w:pPr>
        <w:pStyle w:val="Compact"/>
        <w:numPr>
          <w:numId w:val="1005"/>
          <w:ilvl w:val="0"/>
        </w:numPr>
      </w:pPr>
      <w:r>
        <w:t xml:space="preserve">Cada linha da matriz corresponde a uma</w:t>
      </w:r>
      <w:r>
        <w:t xml:space="preserve"> </w:t>
      </w:r>
      <w:r>
        <w:rPr>
          <w:b/>
        </w:rPr>
        <w:t xml:space="preserve">unidade experimental</w:t>
      </w:r>
    </w:p>
    <w:p>
      <w:pPr>
        <w:pStyle w:val="Compact"/>
        <w:numPr>
          <w:numId w:val="1006"/>
          <w:ilvl w:val="1"/>
        </w:numPr>
      </w:pPr>
      <w:r>
        <w:t xml:space="preserve">Elemento da populaÃ§Ã£o ou amostra no qual observamos as variÃ¡veis</w:t>
      </w:r>
    </w:p>
    <w:p>
      <w:pPr>
        <w:pStyle w:val="Compact"/>
        <w:numPr>
          <w:numId w:val="1005"/>
          <w:ilvl w:val="0"/>
        </w:numPr>
      </w:pPr>
      <w:r>
        <w:t xml:space="preserve">Cada coluna da matriz corresponde a uma</w:t>
      </w:r>
      <w:r>
        <w:t xml:space="preserve"> </w:t>
      </w:r>
      <w:r>
        <w:rPr>
          <w:b/>
        </w:rPr>
        <w:t xml:space="preserve">variÃ¡vel</w:t>
      </w:r>
    </w:p>
    <w:p>
      <w:pPr>
        <w:pStyle w:val="Heading1"/>
      </w:pPr>
      <w:bookmarkStart w:id="25" w:name="dados-brutos"/>
      <w:r>
        <w:t xml:space="preserve">Dados brutos</w:t>
      </w:r>
      <w:bookmarkEnd w:id="25"/>
    </w:p>
    <w:p>
      <w:pPr>
        <w:pStyle w:val="FirstParagraph"/>
      </w:pPr>
      <w:r>
        <w:t xml:space="preserve">Quando fazemos uma coleta de dados, e armazenamos de forma correta,</w:t>
      </w:r>
      <w:r>
        <w:t xml:space="preserve"> </w:t>
      </w:r>
      <w:r>
        <w:t xml:space="preserve">temos em mÃ£os o que se chama de</w:t>
      </w:r>
      <w:r>
        <w:t xml:space="preserve"> </w:t>
      </w:r>
      <w:r>
        <w:rPr>
          <w:b/>
        </w:rPr>
        <w:t xml:space="preserve">dados brutos</w:t>
      </w:r>
      <w:r>
        <w:t xml:space="preserve">, pois consiste das</w:t>
      </w:r>
      <w:r>
        <w:t xml:space="preserve"> </w:t>
      </w:r>
      <w:r>
        <w:t xml:space="preserve">observaÃ§Ãµes</w:t>
      </w:r>
      <w:r>
        <w:t xml:space="preserve"> </w:t>
      </w:r>
      <w:r>
        <w:t xml:space="preserve">“</w:t>
      </w:r>
      <w:r>
        <w:t xml:space="preserve">puras</w:t>
      </w:r>
      <w:r>
        <w:t xml:space="preserve">”</w:t>
      </w:r>
      <w:r>
        <w:t xml:space="preserve">, sem nenhum tipo de processamento ou resumo.</w:t>
      </w:r>
    </w:p>
    <w:p>
      <w:pPr>
        <w:pStyle w:val="BodyText"/>
      </w:pPr>
      <w:r>
        <w:t xml:space="preserve">Uma anÃ¡lise de dados sempre deve comeÃ§ar com uma planilha de dados</w:t>
      </w:r>
      <w:r>
        <w:t xml:space="preserve"> </w:t>
      </w:r>
      <w:r>
        <w:t xml:space="preserve">brutos, pois serÃ¡ a partir deles que iremos resumir e visualizar as</w:t>
      </w:r>
      <w:r>
        <w:t xml:space="preserve"> </w:t>
      </w:r>
      <w:r>
        <w:t xml:space="preserve">informaÃ§Ãµes de interesse.</w:t>
      </w:r>
    </w:p>
    <w:p>
      <w:pPr>
        <w:pStyle w:val="Heading2"/>
      </w:pPr>
      <w:bookmarkStart w:id="26" w:name="o-conjunto-de-dados-milsa"/>
      <w:r>
        <w:t xml:space="preserve">O conjunto de dados</w:t>
      </w:r>
      <w:r>
        <w:t xml:space="preserve"> </w:t>
      </w:r>
      <w:r>
        <w:rPr>
          <w:rStyle w:val="VerbatimChar"/>
        </w:rPr>
        <w:t xml:space="preserve">milsa</w:t>
      </w:r>
      <w:bookmarkEnd w:id="26"/>
    </w:p>
    <w:p>
      <w:pPr>
        <w:pStyle w:val="FirstParagraph"/>
      </w:pPr>
      <w:r>
        <w:t xml:space="preserve">O livro</w:t>
      </w:r>
      <w:r>
        <w:t xml:space="preserve"> </w:t>
      </w:r>
      <w:r>
        <w:t xml:space="preserve">“</w:t>
      </w:r>
      <w:r>
        <w:t xml:space="preserve">EstatÃ</w:t>
      </w:r>
      <w:r>
        <w:softHyphen/>
      </w:r>
      <w:r>
        <w:t xml:space="preserve">stica BÃ¡sica</w:t>
      </w:r>
      <w:r>
        <w:t xml:space="preserve">”</w:t>
      </w:r>
      <w:r>
        <w:t xml:space="preserve"> </w:t>
      </w:r>
      <w:r>
        <w:t xml:space="preserve">de W. O. Bussab e P. A. Morettin traz no</w:t>
      </w:r>
      <w:r>
        <w:t xml:space="preserve"> </w:t>
      </w:r>
      <w:r>
        <w:t xml:space="preserve">segundo capÃ</w:t>
      </w:r>
      <w:r>
        <w:softHyphen/>
      </w:r>
      <w:r>
        <w:t xml:space="preserve">tulo um conjunto de dados hipotÃ©tico de atributos de 36</w:t>
      </w:r>
      <w:r>
        <w:t xml:space="preserve"> </w:t>
      </w:r>
      <w:r>
        <w:t xml:space="preserve">funcionÃ¡rios da companhia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. Os dados estÃ£o reproduzidos na tabela</w:t>
      </w:r>
      <w:r>
        <w:t xml:space="preserve"> </w:t>
      </w:r>
      <w:r>
        <w:t xml:space="preserve">abaixo.</w:t>
      </w:r>
    </w:p>
    <w:p>
      <w:pPr>
        <w:pStyle w:val="SourceCode"/>
      </w:pPr>
      <w:r>
        <w:rPr>
          <w:rStyle w:val="CommentTok"/>
        </w:rPr>
        <w:t xml:space="preserve">## Importando os dados para o R</w:t>
      </w:r>
      <w:r>
        <w:br w:type="textWrapping"/>
      </w:r>
      <w:r>
        <w:rPr>
          <w:rStyle w:val="NormalTok"/>
        </w:rPr>
        <w:t xml:space="preserve">milsa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"dados/milsa.csv"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Funcionario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Est.civil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Filhos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Regiao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6.66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7.44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9.77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12.79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13.60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14.69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15.99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16.22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17.26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19.40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23.30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</w:tbl>
    <w:p>
      <w:pPr>
        <w:pStyle w:val="BodyText"/>
      </w:pPr>
      <w:r>
        <w:t xml:space="preserve">Estes dados estÃ£o disponÃ</w:t>
      </w:r>
      <w:r>
        <w:softHyphen/>
      </w:r>
      <w:r>
        <w:t xml:space="preserve">veis em 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no endereÃ§o</w:t>
      </w:r>
      <w:r>
        <w:t xml:space="preserve"> </w:t>
      </w:r>
      <w:hyperlink r:id="rId27">
        <w:r>
          <w:rPr>
            <w:rStyle w:val="Hyperlink"/>
          </w:rPr>
          <w:t xml:space="preserve">http://www.leg.ufpr.br/~fernandomayer/dados/milsa.csv</w:t>
        </w:r>
      </w:hyperlink>
      <w:r>
        <w:t xml:space="preserve">.</w:t>
      </w:r>
    </w:p>
    <w:p>
      <w:pPr>
        <w:pStyle w:val="Compact"/>
      </w:pPr>
      <w:r>
        <w:t xml:space="preserve">ObservaÃ§Ã£o</w:t>
      </w:r>
    </w:p>
    <w:p>
      <w:pPr>
        <w:pStyle w:val="Compact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Ã© um arquivo de texto (assim como um</w:t>
      </w:r>
      <w:r>
        <w:t xml:space="preserve"> </w:t>
      </w:r>
      <w:r>
        <w:rPr>
          <w:rStyle w:val="VerbatimChar"/>
        </w:rPr>
        <w:t xml:space="preserve">txt</w:t>
      </w:r>
      <w:r>
        <w:t xml:space="preserve">), mas as colunas de um conjunto de dados sÃ£o separados por</w:t>
      </w:r>
      <w:r>
        <w:t xml:space="preserve"> </w:t>
      </w:r>
      <w:r>
        <w:t xml:space="preserve">vÃ</w:t>
      </w:r>
      <w:r>
        <w:softHyphen/>
      </w:r>
      <w:r>
        <w:t xml:space="preserve">rgula (</w:t>
      </w:r>
      <w:r>
        <w:rPr>
          <w:i/>
        </w:rPr>
        <w:t xml:space="preserve">csv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comma separated values</w:t>
      </w:r>
      <w:r>
        <w:t xml:space="preserve">). Arquivos de texto como</w:t>
      </w:r>
      <w:r>
        <w:t xml:space="preserve"> </w:t>
      </w:r>
      <w:r>
        <w:t xml:space="preserve">esse podem ser abertos em qualquer editor de texto, e tambÃ©m em</w:t>
      </w:r>
      <w:r>
        <w:t xml:space="preserve"> </w:t>
      </w:r>
      <w:r>
        <w:t xml:space="preserve">planilhas eletrÃ´nicas.</w:t>
      </w:r>
    </w:p>
    <w:p>
      <w:pPr>
        <w:pStyle w:val="BodyText"/>
      </w:pPr>
      <w:r>
        <w:t xml:space="preserve">O nosso objetivo agora Ã© entÃ£o fazer uma anÃ¡lise descritiva destes</w:t>
      </w:r>
      <w:r>
        <w:t xml:space="preserve"> </w:t>
      </w:r>
      <w:r>
        <w:t xml:space="preserve">dados, com a intenÃ§Ã£o de se identificar padrÃµes e relaÃ§Ãµes (se</w:t>
      </w:r>
      <w:r>
        <w:t xml:space="preserve"> </w:t>
      </w:r>
      <w:r>
        <w:t xml:space="preserve">houverem).</w:t>
      </w:r>
    </w:p>
    <w:p>
      <w:pPr>
        <w:pStyle w:val="BodyText"/>
      </w:pPr>
      <w:r>
        <w:t xml:space="preserve">Portanto, o primeiro passo Ã© classificar todas as variÃ¡veis desse</w:t>
      </w:r>
      <w:r>
        <w:t xml:space="preserve"> </w:t>
      </w:r>
      <w:r>
        <w:t xml:space="preserve">conjunto de dados: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VariÃ¡vel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ClassificaÃ§Ã£o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Funcionario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Est.civil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</w:t>
            </w:r>
          </w:p>
        </w:tc>
        <w:tc>
          <w:p>
            <w:pPr>
              <w:pStyle w:val="Compact"/>
              <w:jc w:val="left"/>
            </w:pPr>
            <w:r>
              <w:t xml:space="preserve">Qualitativa ordinal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Filhos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Salario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contÃ</w:t>
            </w:r>
            <w:r>
              <w:softHyphen/>
            </w:r>
            <w:r>
              <w:t xml:space="preserve">nua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Meses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Regiao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</w:tbl>
    <w:p>
      <w:pPr>
        <w:pStyle w:val="BodyText"/>
      </w:pPr>
      <w:r>
        <w:t xml:space="preserve">Naturalmente as variÃ¡veis</w:t>
      </w:r>
      <w:r>
        <w:t xml:space="preserve"> </w:t>
      </w:r>
      <w:r>
        <w:rPr>
          <w:rStyle w:val="VerbatimChar"/>
        </w:rPr>
        <w:t xml:space="preserve">Anos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Meses</w:t>
      </w:r>
      <w:r>
        <w:t xml:space="preserve">, por se tratarem de tempo,</w:t>
      </w:r>
      <w:r>
        <w:t xml:space="preserve"> </w:t>
      </w:r>
      <w:r>
        <w:t xml:space="preserve">sÃ£o contÃ</w:t>
      </w:r>
      <w:r>
        <w:softHyphen/>
      </w:r>
      <w:r>
        <w:t xml:space="preserve">nuas. No entanto, da maneira como foram coletadas, nÃ³s podemos</w:t>
      </w:r>
      <w:r>
        <w:t xml:space="preserve"> </w:t>
      </w:r>
      <w:r>
        <w:t xml:space="preserve">classificÃ¡-las como discretas, sem muita perda de informaÃ§Ã£o. Esse</w:t>
      </w:r>
      <w:r>
        <w:t xml:space="preserve"> </w:t>
      </w:r>
      <w:r>
        <w:t xml:space="preserve">processo Ã© denominado de</w:t>
      </w:r>
      <w:r>
        <w:t xml:space="preserve"> </w:t>
      </w:r>
      <w:r>
        <w:rPr>
          <w:b/>
        </w:rPr>
        <w:t xml:space="preserve">discretizaÃ§Ã£o</w:t>
      </w:r>
      <w:r>
        <w:t xml:space="preserve"> </w:t>
      </w:r>
      <w:r>
        <w:t xml:space="preserve">de uma variÃ¡vel contÃ</w:t>
      </w:r>
      <w:r>
        <w:softHyphen/>
      </w:r>
      <w:r>
        <w:t xml:space="preserve">nua, e</w:t>
      </w:r>
      <w:r>
        <w:t xml:space="preserve"> </w:t>
      </w:r>
      <w:r>
        <w:t xml:space="preserve">pode ser utilzado em pelo menos dois casos:</w:t>
      </w:r>
    </w:p>
    <w:p>
      <w:pPr>
        <w:pStyle w:val="Compact"/>
        <w:numPr>
          <w:numId w:val="1007"/>
          <w:ilvl w:val="0"/>
        </w:numPr>
      </w:pPr>
      <w:r>
        <w:t xml:space="preserve">Quando nÃ£o hÃ¡ perda de informaÃ§Ã£o ao discretizar a variÃ¡vel (como</w:t>
      </w:r>
      <w:r>
        <w:t xml:space="preserve"> </w:t>
      </w:r>
      <w:r>
        <w:t xml:space="preserve">nesse caso), ou quando o detalhamento nÃ£o Ã© fundamental para o</w:t>
      </w:r>
      <w:r>
        <w:t xml:space="preserve"> </w:t>
      </w:r>
      <w:r>
        <w:t xml:space="preserve">entendimento da caracterÃ</w:t>
      </w:r>
      <w:r>
        <w:softHyphen/>
      </w:r>
      <w:r>
        <w:t xml:space="preserve">stica.</w:t>
      </w:r>
    </w:p>
    <w:p>
      <w:pPr>
        <w:pStyle w:val="Compact"/>
        <w:numPr>
          <w:numId w:val="1007"/>
          <w:ilvl w:val="0"/>
        </w:numPr>
      </w:pPr>
      <w:r>
        <w:t xml:space="preserve">Quando uma variÃ¡vel contÃ</w:t>
      </w:r>
      <w:r>
        <w:softHyphen/>
      </w:r>
      <w:r>
        <w:t xml:space="preserve">nua Ã© medida por um equipamento que nÃ£o Ã©</w:t>
      </w:r>
      <w:r>
        <w:t xml:space="preserve"> </w:t>
      </w:r>
      <w:r>
        <w:t xml:space="preserve">capaz de mensurar com uma determinada precisÃ£o. Por exemplo, se o</w:t>
      </w:r>
      <w:r>
        <w:t xml:space="preserve"> </w:t>
      </w:r>
      <w:r>
        <w:t xml:space="preserve">peso de uma pessoa for medido por uma balanÃ§a que sÃ³ mede em escala</w:t>
      </w:r>
      <w:r>
        <w:t xml:space="preserve"> </w:t>
      </w:r>
      <w:r>
        <w:t xml:space="preserve">de 1 em 1 kg, o peso seria considerado como variÃ¡vel discreta mesmo</w:t>
      </w:r>
      <w:r>
        <w:t xml:space="preserve"> </w:t>
      </w:r>
      <w:r>
        <w:t xml:space="preserve">que saibamos que de fato Ã© contÃ</w:t>
      </w:r>
      <w:r>
        <w:softHyphen/>
      </w:r>
      <w:r>
        <w:t xml:space="preserve">nua.</w:t>
      </w:r>
    </w:p>
    <w:p>
      <w:pPr>
        <w:pStyle w:val="FirstParagraph"/>
      </w:pPr>
      <w:r>
        <w:t xml:space="preserve">Estes sÃ£o dados no</w:t>
      </w:r>
      <w:r>
        <w:t xml:space="preserve"> </w:t>
      </w:r>
      <w:r>
        <w:t xml:space="preserve">“</w:t>
      </w:r>
      <w:r>
        <w:t xml:space="preserve">estilo planilha</w:t>
      </w:r>
      <w:r>
        <w:t xml:space="preserve">”</w:t>
      </w:r>
      <w:r>
        <w:t xml:space="preserve">, com variÃ¡veis de diferentes tipos:</w:t>
      </w:r>
      <w:r>
        <w:t xml:space="preserve"> </w:t>
      </w:r>
      <w:r>
        <w:t xml:space="preserve">categÃ³ricas e numÃ©ricas (qualitativas e quantitativas). Portanto segue</w:t>
      </w:r>
      <w:r>
        <w:t xml:space="preserve"> </w:t>
      </w:r>
      <w:r>
        <w:t xml:space="preserve">as normas que estabelecemos anteriormente:</w:t>
      </w:r>
    </w:p>
    <w:p>
      <w:pPr>
        <w:pStyle w:val="Compact"/>
        <w:numPr>
          <w:numId w:val="1008"/>
          <w:ilvl w:val="0"/>
        </w:numPr>
      </w:pPr>
      <w:r>
        <w:t xml:space="preserve">Cada linha corresponde a uma unidade amostral, nesse caso Ã  uma pessoa</w:t>
      </w:r>
    </w:p>
    <w:p>
      <w:pPr>
        <w:pStyle w:val="Compact"/>
        <w:numPr>
          <w:numId w:val="1008"/>
          <w:ilvl w:val="0"/>
        </w:numPr>
      </w:pPr>
      <w:r>
        <w:t xml:space="preserve">Cada coluna corresponde a uma variÃ¡vel diferente</w:t>
      </w:r>
    </w:p>
    <w:p>
      <w:pPr>
        <w:pStyle w:val="FirstParagraph"/>
      </w:pPr>
      <w:r>
        <w:t xml:space="preserve">NOTE algumas coisas importantes:</w:t>
      </w:r>
    </w:p>
    <w:p>
      <w:pPr>
        <w:pStyle w:val="Compact"/>
        <w:numPr>
          <w:numId w:val="1009"/>
          <w:ilvl w:val="0"/>
        </w:numPr>
      </w:pPr>
      <w:r>
        <w:t xml:space="preserve">Cada variÃ¡vel possui um tipo de resposta, e estas respostas seguem</w:t>
      </w:r>
      <w:r>
        <w:t xml:space="preserve"> </w:t>
      </w:r>
      <w:r>
        <w:t xml:space="preserve">sempre o mesmo padrÃ£o. Por exemplo, na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as</w:t>
      </w:r>
      <w:r>
        <w:t xml:space="preserve"> </w:t>
      </w:r>
      <w:r>
        <w:t xml:space="preserve">possÃ</w:t>
      </w:r>
      <w:r>
        <w:softHyphen/>
      </w:r>
      <w:r>
        <w:t xml:space="preserve">veis respostas sÃ£o:</w:t>
      </w:r>
      <w:r>
        <w:t xml:space="preserve"> </w:t>
      </w:r>
      <w:r>
        <w:rPr>
          <w:rStyle w:val="VerbatimChar"/>
        </w:rPr>
        <w:t xml:space="preserve">solteiro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. Se por acaso houvesse</w:t>
      </w:r>
      <w:r>
        <w:t xml:space="preserve"> </w:t>
      </w:r>
      <w:r>
        <w:t xml:space="preserve">o termo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, poderia haver confusÃ£o na maioria dos pacotes</w:t>
      </w:r>
      <w:r>
        <w:t xml:space="preserve"> </w:t>
      </w:r>
      <w:r>
        <w:t xml:space="preserve">estatÃ</w:t>
      </w:r>
      <w:r>
        <w:softHyphen/>
      </w:r>
      <w:r>
        <w:t xml:space="preserve">sticos, e este termo poderia ser (erroneamente) uma terceira</w:t>
      </w:r>
      <w:r>
        <w:t xml:space="preserve"> </w:t>
      </w:r>
      <w:r>
        <w:t xml:space="preserve">categoria de resposta.</w:t>
      </w:r>
    </w:p>
    <w:p>
      <w:pPr>
        <w:pStyle w:val="Compact"/>
        <w:numPr>
          <w:numId w:val="1009"/>
          <w:ilvl w:val="0"/>
        </w:numPr>
      </w:pPr>
      <w:r>
        <w:t xml:space="preserve">Quando a informaÃ§Ã£o de uma (ou mais) variÃ¡veis nÃ£o estiver disponÃ</w:t>
      </w:r>
      <w:r>
        <w:softHyphen/>
      </w:r>
      <w:r>
        <w:t xml:space="preserve">vel</w:t>
      </w:r>
      <w:r>
        <w:t xml:space="preserve"> </w:t>
      </w:r>
      <w:r>
        <w:t xml:space="preserve">(por exemplo: falta de resposta, rasura na marcaÃ§Ã£o da resposta, ou</w:t>
      </w:r>
      <w:r>
        <w:t xml:space="preserve"> </w:t>
      </w:r>
      <w:r>
        <w:t xml:space="preserve">simplesmente nÃ£o foi possÃ</w:t>
      </w:r>
      <w:r>
        <w:softHyphen/>
      </w:r>
      <w:r>
        <w:t xml:space="preserve">vel coletar aquela informaÃ§Ã£o para aquele</w:t>
      </w:r>
      <w:r>
        <w:t xml:space="preserve"> </w:t>
      </w:r>
      <w:r>
        <w:t xml:space="preserve">indivÃ</w:t>
      </w:r>
      <w:r>
        <w:softHyphen/>
      </w:r>
      <w:r>
        <w:t xml:space="preserve">duo), esta informaÃ§Ã£o deve ser marcada (ou indicada) com algum</w:t>
      </w:r>
      <w:r>
        <w:t xml:space="preserve"> </w:t>
      </w:r>
      <w:r>
        <w:t xml:space="preserve">sÃ</w:t>
      </w:r>
      <w:r>
        <w:softHyphen/>
      </w:r>
      <w:r>
        <w:t xml:space="preserve">mbolo especial. Em planilhas eletrÃ´nicas, normalmente a cÃ©lula fica</w:t>
      </w:r>
      <w:r>
        <w:t xml:space="preserve"> </w:t>
      </w:r>
      <w:r>
        <w:t xml:space="preserve">em branco, mas na maioria dos pacotes estatÃ</w:t>
      </w:r>
      <w:r>
        <w:softHyphen/>
      </w:r>
      <w:r>
        <w:t xml:space="preserve">sticos Ã© necessÃ¡rio</w:t>
      </w:r>
      <w:r>
        <w:t xml:space="preserve"> </w:t>
      </w:r>
      <w:r>
        <w:t xml:space="preserve">preencher estas cÃ©lulas com um sÃ</w:t>
      </w:r>
      <w:r>
        <w:softHyphen/>
      </w:r>
      <w:r>
        <w:t xml:space="preserve">mbolo (que varia entre os pacotes).</w:t>
      </w:r>
      <w:r>
        <w:t xml:space="preserve"> </w:t>
      </w:r>
      <w:r>
        <w:t xml:space="preserve">Aqui, por exemplo, usamos o sÃ</w:t>
      </w:r>
      <w:r>
        <w:softHyphen/>
      </w:r>
      <w:r>
        <w:t xml:space="preserve">mbolo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(de</w:t>
      </w:r>
      <w:r>
        <w:t xml:space="preserve"> </w:t>
      </w:r>
      <w:r>
        <w:rPr>
          <w:rStyle w:val="VerbatimChar"/>
        </w:rPr>
        <w:t xml:space="preserve">N</w:t>
      </w:r>
      <w:r>
        <w:t xml:space="preserve">ot</w:t>
      </w:r>
      <w:r>
        <w:t xml:space="preserve"> </w:t>
      </w:r>
      <w:r>
        <w:rPr>
          <w:rStyle w:val="VerbatimChar"/>
        </w:rPr>
        <w:t xml:space="preserve">A</w:t>
      </w:r>
      <w:r>
        <w:t xml:space="preserve">vailable) para</w:t>
      </w:r>
      <w:r>
        <w:t xml:space="preserve"> </w:t>
      </w:r>
      <w:r>
        <w:t xml:space="preserve">indicar estas observaÃ§Ãµes.</w:t>
      </w:r>
    </w:p>
    <w:p>
      <w:pPr>
        <w:pStyle w:val="Compact"/>
      </w:pPr>
      <w:r>
        <w:t xml:space="preserve">Importante!</w:t>
      </w:r>
    </w:p>
    <w:p>
      <w:pPr>
        <w:pStyle w:val="Compact"/>
      </w:pPr>
      <w:r>
        <w:t xml:space="preserve">NÃ£o preencha casos perdidos com 0 (zero), pois o zero nÃ£o significa</w:t>
      </w:r>
      <w:r>
        <w:t xml:space="preserve"> </w:t>
      </w:r>
      <w:r>
        <w:t xml:space="preserve">falta de informaÃ§Ã£o, e sim uma quantidade que foi medida, mas foi</w:t>
      </w:r>
      <w:r>
        <w:t xml:space="preserve"> </w:t>
      </w:r>
      <w:r>
        <w:t xml:space="preserve">verificada como nula.</w:t>
      </w:r>
    </w:p>
    <w:p>
      <w:pPr>
        <w:pStyle w:val="BodyText"/>
      </w:pPr>
      <w:r>
        <w:t xml:space="preserve">Agora que os dados estÃ£o prontos podemos comeÃ§ar a anÃ¡lise descritiva.</w:t>
      </w:r>
      <w:r>
        <w:t xml:space="preserve"> </w:t>
      </w:r>
      <w:r>
        <w:t xml:space="preserve">A seguir mostramos como fazer anÃ¡lises descritivas uni e bi-variadas.</w:t>
      </w:r>
      <w:r>
        <w:t xml:space="preserve"> </w:t>
      </w:r>
      <w:r>
        <w:t xml:space="preserve">Sugiro ainda que vocÃª use algum programa ou pacote estatÃ</w:t>
      </w:r>
      <w:r>
        <w:softHyphen/>
      </w:r>
      <w:r>
        <w:t xml:space="preserve">stico para</w:t>
      </w:r>
      <w:r>
        <w:t xml:space="preserve"> </w:t>
      </w:r>
      <w:r>
        <w:t xml:space="preserve">reproduzir os resultados mostrados aqui.</w:t>
      </w:r>
    </w:p>
    <w:p>
      <w:pPr>
        <w:pStyle w:val="Heading1"/>
      </w:pPr>
      <w:bookmarkStart w:id="28" w:name="analise-univariada"/>
      <w:r>
        <w:t xml:space="preserve">AnÃ¡lise univariada</w:t>
      </w:r>
      <w:bookmarkEnd w:id="28"/>
    </w:p>
    <w:p>
      <w:pPr>
        <w:pStyle w:val="FirstParagraph"/>
      </w:pPr>
      <w:r>
        <w:t xml:space="preserve">A anÃ¡lise univariada consiste basicamente em, para cada uma das</w:t>
      </w:r>
      <w:r>
        <w:t xml:space="preserve"> </w:t>
      </w:r>
      <w:r>
        <w:t xml:space="preserve">variÃ¡veis individualmente:</w:t>
      </w:r>
    </w:p>
    <w:p>
      <w:pPr>
        <w:pStyle w:val="Compact"/>
        <w:numPr>
          <w:numId w:val="1010"/>
          <w:ilvl w:val="0"/>
        </w:numPr>
      </w:pPr>
      <w:r>
        <w:t xml:space="preserve">Classificar a variÃ¡vel quanto a seu tipo: qualitativa (nominal ou</w:t>
      </w:r>
      <w:r>
        <w:t xml:space="preserve"> </w:t>
      </w:r>
      <w:r>
        <w:t xml:space="preserve">ordinal) ou quantitativa (discreta ou contÃ</w:t>
      </w:r>
      <w:r>
        <w:softHyphen/>
      </w:r>
      <w:r>
        <w:t xml:space="preserve">nua)</w:t>
      </w:r>
    </w:p>
    <w:p>
      <w:pPr>
        <w:pStyle w:val="Compact"/>
        <w:numPr>
          <w:numId w:val="1010"/>
          <w:ilvl w:val="0"/>
        </w:numPr>
      </w:pPr>
      <w:r>
        <w:t xml:space="preserve">Obter tabelas, grÃ¡ficos e/ou medidas que resumam a variÃ¡vel</w:t>
      </w:r>
    </w:p>
    <w:p>
      <w:pPr>
        <w:pStyle w:val="FirstParagraph"/>
      </w:pPr>
      <w:r>
        <w:t xml:space="preserve">A partir destes resultados pode-se montar um resumo geral dos dados.</w:t>
      </w:r>
      <w:r>
        <w:t xml:space="preserve"> </w:t>
      </w:r>
      <w:r>
        <w:t xml:space="preserve">Quando se estuda uma variÃ¡vel, o maior intersse do pesquisador Ã©</w:t>
      </w:r>
      <w:r>
        <w:t xml:space="preserve"> </w:t>
      </w:r>
      <w:r>
        <w:t xml:space="preserve">conhecer o</w:t>
      </w:r>
      <w:r>
        <w:t xml:space="preserve"> </w:t>
      </w:r>
      <w:r>
        <w:rPr>
          <w:i/>
        </w:rPr>
        <w:t xml:space="preserve">comportamento</w:t>
      </w:r>
      <w:r>
        <w:t xml:space="preserve"> </w:t>
      </w:r>
      <w:r>
        <w:t xml:space="preserve">dessa variÃ¡vel, analisando a ocorrÃªncia de</w:t>
      </w:r>
      <w:r>
        <w:t xml:space="preserve"> </w:t>
      </w:r>
      <w:r>
        <w:t xml:space="preserve">suas possÃ</w:t>
      </w:r>
      <w:r>
        <w:softHyphen/>
      </w:r>
      <w:r>
        <w:t xml:space="preserve">veis realizaÃ§Ãµes. Nesse sentido, as</w:t>
      </w:r>
      <w:r>
        <w:t xml:space="preserve"> </w:t>
      </w:r>
      <w:r>
        <w:rPr>
          <w:b/>
        </w:rPr>
        <w:t xml:space="preserve">distribuiÃ§Ãµes de</w:t>
      </w:r>
      <w:r>
        <w:rPr>
          <w:b/>
        </w:rPr>
        <w:t xml:space="preserve"> </w:t>
      </w:r>
      <w:r>
        <w:rPr>
          <w:b/>
        </w:rPr>
        <w:t xml:space="preserve">frequÃªncia</w:t>
      </w:r>
      <w:r>
        <w:t xml:space="preserve"> </w:t>
      </w:r>
      <w:r>
        <w:t xml:space="preserve">serÃ£o o principal recurso que utilizaremos para resumir uma</w:t>
      </w:r>
      <w:r>
        <w:t xml:space="preserve"> </w:t>
      </w:r>
      <w:r>
        <w:t xml:space="preserve">Ãºnica variÃ¡vel.</w:t>
      </w:r>
    </w:p>
    <w:p>
      <w:pPr>
        <w:pStyle w:val="BodyText"/>
      </w:pPr>
      <w:r>
        <w:t xml:space="preserve">A seguir vamos mostrar como obter tabelas e grÃ¡ficos simples. Para isto</w:t>
      </w:r>
      <w:r>
        <w:t xml:space="preserve"> </w:t>
      </w:r>
      <w:r>
        <w:t xml:space="preserve">vamos selecionar uma variÃ¡vel de cada tipo para que o leitor possa, por</w:t>
      </w:r>
      <w:r>
        <w:t xml:space="preserve"> </w:t>
      </w:r>
      <w:r>
        <w:t xml:space="preserve">analogia, obter resultados para as demais.</w:t>
      </w:r>
    </w:p>
    <w:p>
      <w:pPr>
        <w:pStyle w:val="Heading2"/>
      </w:pPr>
      <w:bookmarkStart w:id="29" w:name="variavel-qualitativa-nominal"/>
      <w:r>
        <w:t xml:space="preserve">VariÃ¡vel Qualitativa Nominal</w:t>
      </w:r>
      <w:bookmarkEnd w:id="29"/>
    </w:p>
    <w:p>
      <w:pPr>
        <w:pStyle w:val="FirstParagraph"/>
      </w:pPr>
      <w:r>
        <w:t xml:space="preserve">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Ã© uma qualitativa nominal. Desta forma podemos</w:t>
      </w:r>
      <w:r>
        <w:t xml:space="preserve"> </w:t>
      </w:r>
      <w:r>
        <w:t xml:space="preserve">obter:</w:t>
      </w:r>
    </w:p>
    <w:p>
      <w:pPr>
        <w:pStyle w:val="Compact"/>
        <w:numPr>
          <w:numId w:val="1011"/>
          <w:ilvl w:val="0"/>
        </w:numPr>
      </w:pPr>
      <w:r>
        <w:t xml:space="preserve">Uma tabela de frequÃªncias (absolutas e/ou relativas)</w:t>
      </w:r>
    </w:p>
    <w:p>
      <w:pPr>
        <w:pStyle w:val="Compact"/>
        <w:numPr>
          <w:numId w:val="1011"/>
          <w:ilvl w:val="0"/>
        </w:numPr>
      </w:pPr>
      <w:r>
        <w:t xml:space="preserve">Um grÃ¡fico de barras ou de setores</w:t>
      </w:r>
    </w:p>
    <w:p>
      <w:pPr>
        <w:pStyle w:val="Compact"/>
        <w:numPr>
          <w:numId w:val="1011"/>
          <w:ilvl w:val="0"/>
        </w:numPr>
      </w:pPr>
      <w:r>
        <w:t xml:space="preserve">A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o valor que ocorre com maior frequÃªncia</w:t>
      </w:r>
    </w:p>
    <w:p>
      <w:pPr>
        <w:pStyle w:val="FirstParagraph"/>
      </w:pPr>
      <w:r>
        <w:t xml:space="preserve">Por ser uma variÃ¡vel qualitativa, para obter a distribuiÃ§Ã£o de</w:t>
      </w:r>
      <w:r>
        <w:t xml:space="preserve"> </w:t>
      </w:r>
      <w:r>
        <w:t xml:space="preserve">frequÃªncia desta variÃ¡vel, basta contarmos quantas vezes ocorre cada</w:t>
      </w:r>
      <w:r>
        <w:t xml:space="preserve"> </w:t>
      </w:r>
      <w:r>
        <w:t xml:space="preserve">categoria (ou nÃ</w:t>
      </w:r>
      <w:r>
        <w:softHyphen/>
      </w:r>
      <w:r>
        <w:t xml:space="preserve">vel), e organizar em uma tabela.</w:t>
      </w:r>
    </w:p>
    <w:p>
      <w:pPr>
        <w:pStyle w:val="SourceCode"/>
      </w:pPr>
      <w:r>
        <w:rPr>
          <w:rStyle w:val="NormalTok"/>
        </w:rPr>
        <w:t xml:space="preserve">civil.tb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Est.civil)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civil.tb)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</w:p>
    <w:p>
      <w:pPr>
        <w:pStyle w:val="FirstParagraph"/>
      </w:pPr>
      <w:r>
        <w:t xml:space="preserve">Esta simples contagem Ã© chamada de</w:t>
      </w:r>
      <w:r>
        <w:t xml:space="preserve"> </w:t>
      </w:r>
      <w:r>
        <w:rPr>
          <w:b/>
        </w:rPr>
        <w:t xml:space="preserve">frequÃªncia absoluta</w:t>
      </w:r>
      <w:r>
        <w:t xml:space="preserve">. Podemos</w:t>
      </w:r>
      <w:r>
        <w:t xml:space="preserve"> </w:t>
      </w:r>
      <w:r>
        <w:t xml:space="preserve">tambÃ©m incluir nessa tabela a soma total de observaÃ§Ãµes de todas as</w:t>
      </w:r>
      <w:r>
        <w:t xml:space="preserve"> </w:t>
      </w:r>
      <w:r>
        <w:t xml:space="preserve">categorias.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Com essa informaÃ§Ã£o adicional, podemos agora calcular a</w:t>
      </w:r>
      <w:r>
        <w:t xml:space="preserve"> </w:t>
      </w:r>
      <w:r>
        <w:rPr>
          <w:b/>
        </w:rPr>
        <w:t xml:space="preserve">frequÃªncia</w:t>
      </w:r>
      <w:r>
        <w:rPr>
          <w:b/>
        </w:rPr>
        <w:t xml:space="preserve"> </w:t>
      </w:r>
      <w:r>
        <w:rPr>
          <w:b/>
        </w:rPr>
        <w:t xml:space="preserve">relativa</w:t>
      </w:r>
      <w:r>
        <w:t xml:space="preserve">, ou seja, a frequÃªncia absoluta de cada categoria, dividida</w:t>
      </w:r>
      <w:r>
        <w:t xml:space="preserve"> </w:t>
      </w:r>
      <w:r>
        <w:t xml:space="preserve">pelo total.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</w:p>
    <w:p>
      <w:pPr>
        <w:pStyle w:val="FirstParagraph"/>
      </w:pPr>
      <w:r>
        <w:t xml:space="preserve">Note que, nesse caso, a soma das categorias deve somar 1 (ou 100%)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  <w:r>
        <w:br w:type="textWrapping"/>
      </w:r>
      <w:r>
        <w:rPr>
          <w:rStyle w:val="VerbatimChar"/>
        </w:rPr>
        <w:t xml:space="preserve">Sum      1.0000000</w:t>
      </w:r>
    </w:p>
    <w:p>
      <w:pPr>
        <w:pStyle w:val="FirstParagraph"/>
      </w:pPr>
      <w:r>
        <w:t xml:space="preserve">Com isso, podemos definir alguns tipos de frequÃªncia.</w:t>
      </w:r>
    </w:p>
    <w:p>
      <w:pPr>
        <w:pStyle w:val="Compact"/>
      </w:pPr>
      <w:r>
        <w:t xml:space="preserve">Tipos de frequÃªncia</w:t>
      </w:r>
    </w:p>
    <w:p>
      <w:pPr>
        <w:pStyle w:val="Compact"/>
        <w:numPr>
          <w:numId w:val="1012"/>
          <w:ilvl w:val="0"/>
        </w:numPr>
      </w:pPr>
      <w:r>
        <w:t xml:space="preserve">FrequÃªncia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nÃºmero total de elementos em cada classe</w:t>
      </w:r>
    </w:p>
    <w:p>
      <w:pPr>
        <w:pStyle w:val="Compact"/>
        <w:numPr>
          <w:numId w:val="1012"/>
          <w:ilvl w:val="0"/>
        </w:numPr>
      </w:pPr>
      <w:r>
        <w:t xml:space="preserve">FrequÃªncia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razÃ£o entre cada valor da frequÃªncia</w:t>
      </w:r>
      <w:r>
        <w:t xml:space="preserve"> </w:t>
      </w:r>
      <w:r>
        <w:t xml:space="preserve">absoluta e 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numId w:val="1012"/>
          <w:ilvl w:val="0"/>
        </w:numPr>
      </w:pPr>
      <w:r>
        <w:t xml:space="preserve">FrequÃªncia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relativa em porcentagem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Os grÃ¡ficos de barras e de setores sÃ£o adequados para representar esta</w:t>
      </w:r>
      <w:r>
        <w:t xml:space="preserve"> </w:t>
      </w:r>
      <w:r>
        <w:t xml:space="preserve">variÃ¡vel. O</w:t>
      </w:r>
      <w:r>
        <w:t xml:space="preserve"> </w:t>
      </w:r>
      <w:r>
        <w:rPr>
          <w:b/>
        </w:rPr>
        <w:t xml:space="preserve">grÃ¡fico de barras</w:t>
      </w:r>
      <w:r>
        <w:t xml:space="preserve"> </w:t>
      </w:r>
      <w:r>
        <w:t xml:space="preserve">Ã© formado pelas categorias no eixo X,</w:t>
      </w:r>
      <w:r>
        <w:t xml:space="preserve"> </w:t>
      </w:r>
      <w:r>
        <w:t xml:space="preserve">e pela frequÃªncia no eixo Y. A frequÃªncia utilizada pode ser tanto a</w:t>
      </w:r>
      <w:r>
        <w:t xml:space="preserve"> </w:t>
      </w:r>
      <w:r>
        <w:t xml:space="preserve">absoluta quanto a relativa, conforme for o caso.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(civil.tb,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grÃ¡fico de setores</w:t>
      </w:r>
      <w:r>
        <w:t xml:space="preserve"> </w:t>
      </w:r>
      <w:r>
        <w:t xml:space="preserve">(ou de pizza, ou torta, ou diagrama circular)</w:t>
      </w:r>
      <w:r>
        <w:t xml:space="preserve"> </w:t>
      </w:r>
      <w:r>
        <w:t xml:space="preserve">tambÃ©m pode ser utilizado, mas apresenta uma maior limitaÃ§Ã£o.</w:t>
      </w:r>
      <w:r>
        <w:t xml:space="preserve"> </w:t>
      </w:r>
      <w:r>
        <w:t xml:space="preserve">Independente da frequÃªncia utilizada, cada setor terÃ¡ a mesma Ã¡rea. AlÃ©m</w:t>
      </w:r>
      <w:r>
        <w:t xml:space="preserve"> </w:t>
      </w:r>
      <w:r>
        <w:t xml:space="preserve">disso, quando existem muitas categorias, e/ou as categorias possuem</w:t>
      </w:r>
      <w:r>
        <w:t xml:space="preserve"> </w:t>
      </w:r>
      <w:r>
        <w:t xml:space="preserve">frequÃªncias semelhantes, a diferenciaÃ§Ã£o dos setores Ã© dificultada.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(civil.tb)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ie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moda</w:t>
      </w:r>
      <w:r>
        <w:t xml:space="preserve"> </w:t>
      </w:r>
      <w:r>
        <w:t xml:space="preserve">de qualquer variÃ¡vel Ã© definida como o valor mais</w:t>
      </w:r>
      <w:r>
        <w:t xml:space="preserve"> </w:t>
      </w:r>
      <w:r>
        <w:t xml:space="preserve">frequente encontrado na amostra. No caso de variÃ¡veis qualitativas, a</w:t>
      </w:r>
      <w:r>
        <w:t xml:space="preserve"> </w:t>
      </w:r>
      <w:r>
        <w:t xml:space="preserve">moda Ã© a categoria que apresenta maior frequÃªncia. Nesse exemplo, a moda</w:t>
      </w:r>
      <w:r>
        <w:t xml:space="preserve"> </w:t>
      </w:r>
      <w:r>
        <w:t xml:space="preserve">seria entÃ£o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(civil.tb)[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(civil.tb)]</w:t>
      </w:r>
    </w:p>
    <w:p>
      <w:pPr>
        <w:pStyle w:val="SourceCode"/>
      </w:pPr>
      <w:r>
        <w:rPr>
          <w:rStyle w:val="VerbatimChar"/>
        </w:rPr>
        <w:t xml:space="preserve">[1] "casado"</w:t>
      </w:r>
    </w:p>
    <w:p>
      <w:pPr>
        <w:pStyle w:val="Heading2"/>
      </w:pPr>
      <w:bookmarkStart w:id="32" w:name="variavel-qualitativa-ordinal"/>
      <w:r>
        <w:t xml:space="preserve">VariÃ¡vel Qualitativa Ordinal</w:t>
      </w:r>
      <w:bookmarkEnd w:id="32"/>
    </w:p>
    <w:p>
      <w:pPr>
        <w:pStyle w:val="FirstParagraph"/>
      </w:pPr>
      <w:r>
        <w:t xml:space="preserve">Para exemplificar como obter anÃ¡lises para uma variÃ¡vel qualitativa</w:t>
      </w:r>
      <w:r>
        <w:t xml:space="preserve"> </w:t>
      </w:r>
      <w:r>
        <w:t xml:space="preserve">ordinal vamos selecionar a variÃ¡vel</w:t>
      </w:r>
      <w:r>
        <w:t xml:space="preserve"> </w:t>
      </w:r>
      <w:r>
        <w:rPr>
          <w:rStyle w:val="VerbatimChar"/>
        </w:rPr>
        <w:t xml:space="preserve">Inst</w:t>
      </w:r>
      <w:r>
        <w:t xml:space="preserve">, que verificou o grau de</w:t>
      </w:r>
      <w:r>
        <w:t xml:space="preserve"> </w:t>
      </w:r>
      <w:r>
        <w:t xml:space="preserve">instruÃ§Ã£o dos funcionÃ¡rios.</w:t>
      </w:r>
    </w:p>
    <w:p>
      <w:pPr>
        <w:pStyle w:val="BodyText"/>
      </w:pPr>
      <w:r>
        <w:t xml:space="preserve">As tabelas de frequÃªncias sÃ£o obtidas de forma semelhante Ã  mostrada</w:t>
      </w:r>
      <w:r>
        <w:t xml:space="preserve"> </w:t>
      </w:r>
      <w:r>
        <w:t xml:space="preserve">anteriormente. A frequÃªncia absoluta Ã© a contagem do nÃºmero de vezes que</w:t>
      </w:r>
      <w:r>
        <w:t xml:space="preserve"> </w:t>
      </w:r>
      <w:r>
        <w:t xml:space="preserve">cada categoria foi observada. Note que aqui, a ordem tem importÃ¢ncia,</w:t>
      </w:r>
      <w:r>
        <w:t xml:space="preserve"> </w:t>
      </w:r>
      <w:r>
        <w:t xml:space="preserve">portanto, a tabela tambÃ©m deve seguir a ordem natural das categorias.</w:t>
      </w:r>
      <w:r>
        <w:t xml:space="preserve"> </w:t>
      </w:r>
      <w:r>
        <w:t xml:space="preserve">Abaixo, mostramos a tabela de frequÃªncia absoluta jÃ¡ com o somatÃ³rio de</w:t>
      </w:r>
      <w:r>
        <w:t xml:space="preserve"> </w:t>
      </w:r>
      <w:r>
        <w:t xml:space="preserve">todas as classes.</w:t>
      </w:r>
    </w:p>
    <w:p>
      <w:pPr>
        <w:pStyle w:val="SourceCode"/>
      </w:pPr>
      <w:r>
        <w:rPr>
          <w:rStyle w:val="NormalTok"/>
        </w:rPr>
        <w:t xml:space="preserve">inst.tb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1o Grau  12</w:t>
      </w:r>
      <w:r>
        <w:br w:type="textWrapping"/>
      </w:r>
      <w:r>
        <w:rPr>
          <w:rStyle w:val="VerbatimChar"/>
        </w:rPr>
        <w:t xml:space="preserve">2o Grau  18</w:t>
      </w:r>
      <w:r>
        <w:br w:type="textWrapping"/>
      </w:r>
      <w:r>
        <w:rPr>
          <w:rStyle w:val="VerbatimChar"/>
        </w:rPr>
        <w:t xml:space="preserve">Superior  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As frequÃªncias relativas tambÃ©m sÃ£o obtidas atravÃ©s da divisÃ£o da</w:t>
      </w:r>
      <w:r>
        <w:t xml:space="preserve"> </w:t>
      </w:r>
      <w:r>
        <w:t xml:space="preserve">frequÃªncia absoluta de cada classe pelo total, ou seja,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(inst.tb)))</w:t>
      </w:r>
    </w:p>
    <w:p>
      <w:pPr>
        <w:pStyle w:val="SourceCode"/>
      </w:pPr>
      <w:r>
        <w:rPr>
          <w:rStyle w:val="VerbatimChar"/>
        </w:rPr>
        <w:t xml:space="preserve">          f        fr</w:t>
      </w:r>
      <w:r>
        <w:br w:type="textWrapping"/>
      </w:r>
      <w:r>
        <w:rPr>
          <w:rStyle w:val="VerbatimChar"/>
        </w:rPr>
        <w:t xml:space="preserve">1o Grau  12 0.3333333</w:t>
      </w:r>
      <w:r>
        <w:br w:type="textWrapping"/>
      </w:r>
      <w:r>
        <w:rPr>
          <w:rStyle w:val="VerbatimChar"/>
        </w:rPr>
        <w:t xml:space="preserve">2o Grau  18 0.5000000</w:t>
      </w:r>
      <w:r>
        <w:br w:type="textWrapping"/>
      </w:r>
      <w:r>
        <w:rPr>
          <w:rStyle w:val="VerbatimChar"/>
        </w:rPr>
        <w:t xml:space="preserve">Superior  6 0.1666667</w:t>
      </w:r>
      <w:r>
        <w:br w:type="textWrapping"/>
      </w:r>
      <w:r>
        <w:rPr>
          <w:rStyle w:val="VerbatimChar"/>
        </w:rPr>
        <w:t xml:space="preserve">Sum      36 1.0000000</w:t>
      </w:r>
    </w:p>
    <w:p>
      <w:pPr>
        <w:pStyle w:val="FirstParagraph"/>
      </w:pPr>
      <w:r>
        <w:t xml:space="preserve">O grÃ¡fico de setores nÃ£o Ã© adequado para este tipo de variÃ¡vel por nÃ£o</w:t>
      </w:r>
      <w:r>
        <w:t xml:space="preserve"> </w:t>
      </w:r>
      <w:r>
        <w:t xml:space="preserve">expressar a ordem dos possÃ</w:t>
      </w:r>
      <w:r>
        <w:softHyphen/>
      </w:r>
      <w:r>
        <w:t xml:space="preserve">veis valores. Usamos entÃ£o apenas um grÃ¡fico</w:t>
      </w:r>
      <w:r>
        <w:t xml:space="preserve"> </w:t>
      </w:r>
      <w:r>
        <w:t xml:space="preserve">de barras conforme mostrado abaixo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(inst.tb)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alguns casos podemos querer mostrar o grÃ¡fico de barras com as barras</w:t>
      </w:r>
      <w:r>
        <w:t xml:space="preserve"> </w:t>
      </w:r>
      <w:r>
        <w:t xml:space="preserve">classificadas da menor para a maior, ou vice-versa, independente da</w:t>
      </w:r>
      <w:r>
        <w:t xml:space="preserve"> </w:t>
      </w:r>
      <w:r>
        <w:t xml:space="preserve">ordem dos nÃ</w:t>
      </w:r>
      <w:r>
        <w:softHyphen/>
      </w:r>
      <w:r>
        <w:t xml:space="preserve">veis. O importante Ã© sempre deixar claro as categorias de</w:t>
      </w:r>
      <w:r>
        <w:t xml:space="preserve"> </w:t>
      </w:r>
      <w:r>
        <w:t xml:space="preserve">cada barra.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## Menor para maior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(inst.tb))</w:t>
      </w:r>
      <w:r>
        <w:br w:type="textWrapping"/>
      </w:r>
      <w:r>
        <w:rPr>
          <w:rStyle w:val="CommentTok"/>
        </w:rPr>
        <w:t xml:space="preserve">## Maior para menor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uma variÃ¡vel ordinal, a moda tambÃ©m Ã© especificada como a categoria</w:t>
      </w:r>
      <w:r>
        <w:t xml:space="preserve"> </w:t>
      </w:r>
      <w:r>
        <w:t xml:space="preserve">de maior frequÃªncia, ou seja,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(inst.tb)[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(inst.tb)]</w:t>
      </w:r>
    </w:p>
    <w:p>
      <w:pPr>
        <w:pStyle w:val="SourceCode"/>
      </w:pPr>
      <w:r>
        <w:rPr>
          <w:rStyle w:val="VerbatimChar"/>
        </w:rPr>
        <w:t xml:space="preserve">[1] "2o Grau"</w:t>
      </w:r>
    </w:p>
    <w:p>
      <w:pPr>
        <w:pStyle w:val="Heading2"/>
      </w:pPr>
      <w:bookmarkStart w:id="35" w:name="variavel-quantitativa-discreta"/>
      <w:r>
        <w:t xml:space="preserve">VariÃ¡vel quantitativa discreta</w:t>
      </w:r>
      <w:bookmarkEnd w:id="35"/>
    </w:p>
    <w:p>
      <w:pPr>
        <w:pStyle w:val="FirstParagraph"/>
      </w:pPr>
      <w:r>
        <w:t xml:space="preserve">Vamos agora usar a variÃ¡vel</w:t>
      </w:r>
      <w:r>
        <w:t xml:space="preserve"> </w:t>
      </w:r>
      <w:r>
        <w:rPr>
          <w:rStyle w:val="VerbatimChar"/>
        </w:rPr>
        <w:t xml:space="preserve">Filhos</w:t>
      </w:r>
      <w:r>
        <w:t xml:space="preserve"> </w:t>
      </w:r>
      <w:r>
        <w:t xml:space="preserve">(nÃºmero de filhos) para</w:t>
      </w:r>
      <w:r>
        <w:t xml:space="preserve"> </w:t>
      </w:r>
      <w:r>
        <w:t xml:space="preserve">ilustrar algumas anÃ¡lises que podem ser feitas com uma quantitativa</w:t>
      </w:r>
      <w:r>
        <w:t xml:space="preserve"> </w:t>
      </w:r>
      <w:r>
        <w:t xml:space="preserve">discreta.</w:t>
      </w:r>
    </w:p>
    <w:p>
      <w:pPr>
        <w:pStyle w:val="BodyText"/>
      </w:pPr>
      <w:r>
        <w:t xml:space="preserve">FrequÃªncias absolutas e relativas sÃ£o obtidas como anteriormente. Nesse</w:t>
      </w:r>
      <w:r>
        <w:t xml:space="preserve"> </w:t>
      </w:r>
      <w:r>
        <w:t xml:space="preserve">caso, assumimos que cada valor numÃ©rico Ã© uma categoria, e construÃ</w:t>
      </w:r>
      <w:r>
        <w:softHyphen/>
      </w:r>
      <w:r>
        <w:t xml:space="preserve">mos</w:t>
      </w:r>
      <w:r>
        <w:t xml:space="preserve"> </w:t>
      </w:r>
      <w:r>
        <w:t xml:space="preserve">as tabelas de frequÃªncia como se a variÃ¡vel fosse qualitativa ordinal.</w:t>
      </w:r>
      <w:r>
        <w:t xml:space="preserve"> </w:t>
      </w:r>
      <w:r>
        <w:t xml:space="preserve">Note, no entanto, que quando existem poucos valores numÃ©ricos, essa</w:t>
      </w:r>
      <w:r>
        <w:t xml:space="preserve"> </w:t>
      </w:r>
      <w:r>
        <w:t xml:space="preserve">abordagem Ã© viÃ¡vel. Mas contagens podem assumir muitos valores</w:t>
      </w:r>
      <w:r>
        <w:t xml:space="preserve"> </w:t>
      </w:r>
      <w:r>
        <w:t xml:space="preserve">diferentes, e nesses casos, fazer uma tabela de frequÃªncia pode nÃ£o</w:t>
      </w:r>
      <w:r>
        <w:t xml:space="preserve"> </w:t>
      </w:r>
      <w:r>
        <w:t xml:space="preserve">ajudar a resumir aquela variÃ¡vel. Quando esse for o caso, adotaremos a</w:t>
      </w:r>
      <w:r>
        <w:t xml:space="preserve"> </w:t>
      </w:r>
      <w:r>
        <w:t xml:space="preserve">mesma tÃ©cnica que usamos para resumir variÃ¡veis quantitativas contÃ</w:t>
      </w:r>
      <w:r>
        <w:softHyphen/>
      </w:r>
      <w:r>
        <w:t xml:space="preserve">nuas,</w:t>
      </w:r>
      <w:r>
        <w:t xml:space="preserve"> </w:t>
      </w:r>
      <w:r>
        <w:t xml:space="preserve">como veremos na prÃ³xima sessÃ£o.</w:t>
      </w:r>
    </w:p>
    <w:p>
      <w:pPr>
        <w:pStyle w:val="BodyText"/>
      </w:pPr>
      <w:r>
        <w:t xml:space="preserve">Abaixo, temos a frequÃªncia absoluta, com o total de observaÃ§Ãµes</w:t>
      </w:r>
    </w:p>
    <w:p>
      <w:pPr>
        <w:pStyle w:val="SourceCode"/>
      </w:pPr>
      <w:r>
        <w:rPr>
          <w:rStyle w:val="NormalTok"/>
        </w:rPr>
        <w:t xml:space="preserve">filhos.tb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(filhos.tb))</w:t>
      </w:r>
    </w:p>
    <w:p>
      <w:pPr>
        <w:pStyle w:val="SourceCode"/>
      </w:pPr>
      <w:r>
        <w:rPr>
          <w:rStyle w:val="VerbatimChar"/>
        </w:rPr>
        <w:t xml:space="preserve">     f</w:t>
      </w:r>
      <w:r>
        <w:br w:type="textWrapping"/>
      </w:r>
      <w:r>
        <w:rPr>
          <w:rStyle w:val="VerbatimChar"/>
        </w:rPr>
        <w:t xml:space="preserve">0    4</w:t>
      </w:r>
      <w:r>
        <w:br w:type="textWrapping"/>
      </w:r>
      <w:r>
        <w:rPr>
          <w:rStyle w:val="VerbatimChar"/>
        </w:rPr>
        <w:t xml:space="preserve">1    5</w:t>
      </w:r>
      <w:r>
        <w:br w:type="textWrapping"/>
      </w:r>
      <w:r>
        <w:rPr>
          <w:rStyle w:val="VerbatimChar"/>
        </w:rPr>
        <w:t xml:space="preserve">2    7</w:t>
      </w:r>
      <w:r>
        <w:br w:type="textWrapping"/>
      </w:r>
      <w:r>
        <w:rPr>
          <w:rStyle w:val="VerbatimChar"/>
        </w:rPr>
        <w:t xml:space="preserve">3    3</w:t>
      </w:r>
      <w:r>
        <w:br w:type="textWrapping"/>
      </w:r>
      <w:r>
        <w:rPr>
          <w:rStyle w:val="VerbatimChar"/>
        </w:rPr>
        <w:t xml:space="preserve">5    1</w:t>
      </w:r>
      <w:r>
        <w:br w:type="textWrapping"/>
      </w:r>
      <w:r>
        <w:rPr>
          <w:rStyle w:val="VerbatimChar"/>
        </w:rPr>
        <w:t xml:space="preserve">Sum 20</w:t>
      </w:r>
    </w:p>
    <w:p>
      <w:pPr>
        <w:pStyle w:val="FirstParagraph"/>
      </w:pPr>
      <w:r>
        <w:t xml:space="preserve">Note que a soma foi 20, ao invÃ©s</w:t>
      </w:r>
      <w:r>
        <w:t xml:space="preserve"> </w:t>
      </w:r>
      <w:r>
        <w:t xml:space="preserve">das 36 observaÃ§Ãµes totais da planilha original. Como vocÃª</w:t>
      </w:r>
      <w:r>
        <w:t xml:space="preserve"> </w:t>
      </w:r>
      <w:r>
        <w:t xml:space="preserve">deve imaginar ao ter inspecionado a tabela, isso ocorre pelo fato de que</w:t>
      </w:r>
      <w:r>
        <w:t xml:space="preserve"> </w:t>
      </w:r>
      <w:r>
        <w:t xml:space="preserve">existem algumas observaÃ§Ãµes</w:t>
      </w:r>
      <w:r>
        <w:t xml:space="preserve"> </w:t>
      </w:r>
      <w:r>
        <w:rPr>
          <w:i/>
        </w:rPr>
        <w:t xml:space="preserve">perdidas</w:t>
      </w:r>
      <w:r>
        <w:t xml:space="preserve"> </w:t>
      </w:r>
      <w:r>
        <w:t xml:space="preserve">para essa variÃ¡vel. Mais</w:t>
      </w:r>
      <w:r>
        <w:t xml:space="preserve"> </w:t>
      </w:r>
      <w:r>
        <w:t xml:space="preserve">especificamente, existem 16 observaÃ§Ãµes faltantes, aquelas marcadas com</w:t>
      </w:r>
      <w:r>
        <w:t xml:space="preserve"> </w:t>
      </w:r>
      <w:r>
        <w:rPr>
          <w:rStyle w:val="VerbatimChar"/>
        </w:rPr>
        <w:t xml:space="preserve">NA</w:t>
      </w:r>
      <w:r>
        <w:t xml:space="preserve">. Se for</w:t>
      </w:r>
      <w:r>
        <w:t xml:space="preserve"> </w:t>
      </w:r>
      <w:r>
        <w:t xml:space="preserve">desejÃ¡vel, pode-se incluir a contagem de observaÃ§Ãµes faltantes na tabela</w:t>
      </w:r>
      <w:r>
        <w:t xml:space="preserve"> </w:t>
      </w:r>
      <w:r>
        <w:t xml:space="preserve">de frequÃªncia.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f</w:t>
      </w:r>
      <w:r>
        <w:br w:type="textWrapping"/>
      </w:r>
      <w:r>
        <w:rPr>
          <w:rStyle w:val="VerbatimChar"/>
        </w:rPr>
        <w:t xml:space="preserve">0     4</w:t>
      </w:r>
      <w:r>
        <w:br w:type="textWrapping"/>
      </w:r>
      <w:r>
        <w:rPr>
          <w:rStyle w:val="VerbatimChar"/>
        </w:rPr>
        <w:t xml:space="preserve">1     5</w:t>
      </w:r>
      <w:r>
        <w:br w:type="textWrapping"/>
      </w:r>
      <w:r>
        <w:rPr>
          <w:rStyle w:val="VerbatimChar"/>
        </w:rPr>
        <w:t xml:space="preserve">2     7</w:t>
      </w:r>
      <w:r>
        <w:br w:type="textWrapping"/>
      </w:r>
      <w:r>
        <w:rPr>
          <w:rStyle w:val="VerbatimChar"/>
        </w:rPr>
        <w:t xml:space="preserve">3     3</w:t>
      </w:r>
      <w:r>
        <w:br w:type="textWrapping"/>
      </w:r>
      <w:r>
        <w:rPr>
          <w:rStyle w:val="VerbatimChar"/>
        </w:rPr>
        <w:t xml:space="preserve">5     1</w:t>
      </w:r>
      <w:r>
        <w:br w:type="textWrapping"/>
      </w:r>
      <w:r>
        <w:rPr>
          <w:rStyle w:val="VerbatimChar"/>
        </w:rPr>
        <w:t xml:space="preserve">&lt;NA&gt; 16</w:t>
      </w:r>
      <w:r>
        <w:br w:type="textWrapping"/>
      </w:r>
      <w:r>
        <w:rPr>
          <w:rStyle w:val="VerbatimChar"/>
        </w:rPr>
        <w:t xml:space="preserve">Sum  36</w:t>
      </w:r>
    </w:p>
    <w:p>
      <w:pPr>
        <w:pStyle w:val="FirstParagraph"/>
      </w:pPr>
      <w:r>
        <w:t xml:space="preserve">Por ora, vamos usar a tabela de frequÃªncia sem a contagem destes valores</w:t>
      </w:r>
      <w:r>
        <w:t xml:space="preserve"> </w:t>
      </w:r>
      <w:r>
        <w:t xml:space="preserve">perdidos. Nestes casos, Ã© importante ter cuidado com as frequÃªncias</w:t>
      </w:r>
      <w:r>
        <w:t xml:space="preserve"> </w:t>
      </w:r>
      <w:r>
        <w:t xml:space="preserve">relativas, que devem ser calculadas com o total da tabela, e nÃ£o com o</w:t>
      </w:r>
      <w:r>
        <w:t xml:space="preserve"> </w:t>
      </w:r>
      <w:r>
        <w:t xml:space="preserve">total de observaÃ§Ãµes. Portanto, para esse exemplo, as frequÃªncias</w:t>
      </w:r>
      <w:r>
        <w:t xml:space="preserve"> </w:t>
      </w:r>
      <w:r>
        <w:t xml:space="preserve">relativas seriam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(filhos.tb)))</w:t>
      </w:r>
    </w:p>
    <w:p>
      <w:pPr>
        <w:pStyle w:val="SourceCode"/>
      </w:pPr>
      <w:r>
        <w:rPr>
          <w:rStyle w:val="VerbatimChar"/>
        </w:rPr>
        <w:t xml:space="preserve">     f   fr</w:t>
      </w:r>
      <w:r>
        <w:br w:type="textWrapping"/>
      </w:r>
      <w:r>
        <w:rPr>
          <w:rStyle w:val="VerbatimChar"/>
        </w:rPr>
        <w:t xml:space="preserve">0    4 0.20</w:t>
      </w:r>
      <w:r>
        <w:br w:type="textWrapping"/>
      </w:r>
      <w:r>
        <w:rPr>
          <w:rStyle w:val="VerbatimChar"/>
        </w:rPr>
        <w:t xml:space="preserve">1    5 0.25</w:t>
      </w:r>
      <w:r>
        <w:br w:type="textWrapping"/>
      </w:r>
      <w:r>
        <w:rPr>
          <w:rStyle w:val="VerbatimChar"/>
        </w:rPr>
        <w:t xml:space="preserve">2    7 0.35</w:t>
      </w:r>
      <w:r>
        <w:br w:type="textWrapping"/>
      </w:r>
      <w:r>
        <w:rPr>
          <w:rStyle w:val="VerbatimChar"/>
        </w:rPr>
        <w:t xml:space="preserve">3    3 0.15</w:t>
      </w:r>
      <w:r>
        <w:br w:type="textWrapping"/>
      </w:r>
      <w:r>
        <w:rPr>
          <w:rStyle w:val="VerbatimChar"/>
        </w:rPr>
        <w:t xml:space="preserve">5    1 0.05</w:t>
      </w:r>
      <w:r>
        <w:br w:type="textWrapping"/>
      </w:r>
      <w:r>
        <w:rPr>
          <w:rStyle w:val="VerbatimChar"/>
        </w:rPr>
        <w:t xml:space="preserve">Sum 20 1.00</w:t>
      </w:r>
    </w:p>
    <w:p>
      <w:pPr>
        <w:pStyle w:val="FirstParagraph"/>
      </w:pPr>
      <w:r>
        <w:t xml:space="preserve">Para variÃ¡veis cujos valores possuem ordenaÃ§Ã£o natural (qualitativas</w:t>
      </w:r>
      <w:r>
        <w:t xml:space="preserve"> </w:t>
      </w:r>
      <w:r>
        <w:t xml:space="preserve">ordinais e quantitativas em geral), faz sentido calcularmos tambÃ©m as</w:t>
      </w:r>
      <w:r>
        <w:t xml:space="preserve"> </w:t>
      </w:r>
      <w:r>
        <w:rPr>
          <w:b/>
        </w:rPr>
        <w:t xml:space="preserve">frequÃªncias acumuladas</w:t>
      </w:r>
      <w:r>
        <w:t xml:space="preserve">. A frequÃªncia acumulada atÃ© um certo valor Ã©</w:t>
      </w:r>
      <w:r>
        <w:t xml:space="preserve"> </w:t>
      </w:r>
      <w:r>
        <w:t xml:space="preserve">obtida pela soma das frequÃªncias de todos os valores da variÃ¡vel,</w:t>
      </w:r>
      <w:r>
        <w:t xml:space="preserve"> </w:t>
      </w:r>
      <w:r>
        <w:rPr>
          <w:i/>
        </w:rPr>
        <w:t xml:space="preserve">menores ou iguais ao valor considerado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</w:t>
      </w:r>
      <w:r>
        <w:br w:type="textWrapping"/>
      </w:r>
      <w:r>
        <w:rPr>
          <w:rStyle w:val="VerbatimChar"/>
        </w:rPr>
        <w:t xml:space="preserve">0    4 0.20  4</w:t>
      </w:r>
      <w:r>
        <w:br w:type="textWrapping"/>
      </w:r>
      <w:r>
        <w:rPr>
          <w:rStyle w:val="VerbatimChar"/>
        </w:rPr>
        <w:t xml:space="preserve">1    5 0.25  9</w:t>
      </w:r>
      <w:r>
        <w:br w:type="textWrapping"/>
      </w:r>
      <w:r>
        <w:rPr>
          <w:rStyle w:val="VerbatimChar"/>
        </w:rPr>
        <w:t xml:space="preserve">2    7 0.35 16</w:t>
      </w:r>
      <w:r>
        <w:br w:type="textWrapping"/>
      </w:r>
      <w:r>
        <w:rPr>
          <w:rStyle w:val="VerbatimChar"/>
        </w:rPr>
        <w:t xml:space="preserve">3    3 0.15 19</w:t>
      </w:r>
      <w:r>
        <w:br w:type="textWrapping"/>
      </w:r>
      <w:r>
        <w:rPr>
          <w:rStyle w:val="VerbatimChar"/>
        </w:rPr>
        <w:t xml:space="preserve">5    1 0.05 20</w:t>
      </w:r>
      <w:r>
        <w:br w:type="textWrapping"/>
      </w:r>
      <w:r>
        <w:rPr>
          <w:rStyle w:val="VerbatimChar"/>
        </w:rPr>
        <w:t xml:space="preserve">Sum 20 1.00 NA</w:t>
      </w:r>
    </w:p>
    <w:p>
      <w:pPr>
        <w:pStyle w:val="FirstParagraph"/>
      </w:pPr>
      <w:r>
        <w:t xml:space="preserve">TambÃ©m podemos definir a</w:t>
      </w:r>
      <w:r>
        <w:t xml:space="preserve"> </w:t>
      </w:r>
      <w:r>
        <w:rPr>
          <w:b/>
        </w:rPr>
        <w:t xml:space="preserve">frequÃªncia acumulada relativa</w:t>
      </w:r>
      <w:r>
        <w:t xml:space="preserve">, que Ã© o</w:t>
      </w:r>
      <w:r>
        <w:t xml:space="preserve"> </w:t>
      </w:r>
      <w:r>
        <w:t xml:space="preserve">resultado da divisÃ£o das frequÃªncias acumuladas pelo total de</w:t>
      </w:r>
      <w:r>
        <w:t xml:space="preserve"> </w:t>
      </w:r>
      <w:r>
        <w:t xml:space="preserve">observaÃ§Ãµes, ou seja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   Fr</w:t>
      </w:r>
      <w:r>
        <w:br w:type="textWrapping"/>
      </w:r>
      <w:r>
        <w:rPr>
          <w:rStyle w:val="VerbatimChar"/>
        </w:rPr>
        <w:t xml:space="preserve">0    4 0.20  4 0.20</w:t>
      </w:r>
      <w:r>
        <w:br w:type="textWrapping"/>
      </w:r>
      <w:r>
        <w:rPr>
          <w:rStyle w:val="VerbatimChar"/>
        </w:rPr>
        <w:t xml:space="preserve">1    5 0.25  9 0.45</w:t>
      </w:r>
      <w:r>
        <w:br w:type="textWrapping"/>
      </w:r>
      <w:r>
        <w:rPr>
          <w:rStyle w:val="VerbatimChar"/>
        </w:rPr>
        <w:t xml:space="preserve">2    7 0.35 16 0.80</w:t>
      </w:r>
      <w:r>
        <w:br w:type="textWrapping"/>
      </w:r>
      <w:r>
        <w:rPr>
          <w:rStyle w:val="VerbatimChar"/>
        </w:rPr>
        <w:t xml:space="preserve">3    3 0.15 19 0.95</w:t>
      </w:r>
      <w:r>
        <w:br w:type="textWrapping"/>
      </w:r>
      <w:r>
        <w:rPr>
          <w:rStyle w:val="VerbatimChar"/>
        </w:rPr>
        <w:t xml:space="preserve">5    1 0.05 20 1.00</w:t>
      </w:r>
      <w:r>
        <w:br w:type="textWrapping"/>
      </w:r>
      <w:r>
        <w:rPr>
          <w:rStyle w:val="VerbatimChar"/>
        </w:rPr>
        <w:t xml:space="preserve">Sum 20 1.00 NA   NA</w:t>
      </w:r>
    </w:p>
    <w:p>
      <w:pPr>
        <w:pStyle w:val="FirstParagraph"/>
      </w:pPr>
      <w:r>
        <w:t xml:space="preserve">Com isso, definimos tambÃ©m as frequÃªncias acumuladas.</w:t>
      </w:r>
    </w:p>
    <w:p>
      <w:pPr>
        <w:pStyle w:val="Compact"/>
      </w:pPr>
      <w:r>
        <w:t xml:space="preserve">Tipos de frequÃªncia acumulada</w:t>
      </w:r>
    </w:p>
    <w:p>
      <w:pPr>
        <w:pStyle w:val="Compact"/>
        <w:numPr>
          <w:numId w:val="1013"/>
          <w:ilvl w:val="0"/>
        </w:numPr>
      </w:pPr>
      <w:r>
        <w:t xml:space="preserve">FrequÃªncia acumulada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soma das frequÃªncias simples de uma</w:t>
      </w:r>
      <w:r>
        <w:t xml:space="preserve"> </w:t>
      </w:r>
      <w:r>
        <w:t xml:space="preserve">classe com a frequÃªncia simples da classe anterior</w:t>
      </w:r>
    </w:p>
    <w:p>
      <w:pPr>
        <w:pStyle w:val="Compact"/>
        <w:numPr>
          <w:numId w:val="1013"/>
          <w:ilvl w:val="0"/>
        </w:numPr>
      </w:pPr>
      <w:r>
        <w:t xml:space="preserve">FrequÃªncia acumulada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da classe dividida pelo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numId w:val="1013"/>
          <w:ilvl w:val="0"/>
        </w:numPr>
      </w:pPr>
      <w:r>
        <w:t xml:space="preserve">FrequÃªncia acumulada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relativa em porcentagem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 grÃ¡fico adequado para frequÃªncias absolutas, relativas, ou acumuladas</w:t>
      </w:r>
      <w:r>
        <w:t xml:space="preserve"> </w:t>
      </w:r>
      <w:r>
        <w:t xml:space="preserve">de uma variÃ¡vel discreta Ã© parecido com um grÃ¡fico de barras, mas nesse</w:t>
      </w:r>
      <w:r>
        <w:t xml:space="preserve"> </w:t>
      </w:r>
      <w:r>
        <w:t xml:space="preserve">caso, as frequÃªncias sÃ£o indicadas por linhas.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(filhos.tb,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Outra possibilidade seria fazer grÃ¡ficos de frequÃªncias relativa e de</w:t>
      </w:r>
      <w:r>
        <w:t xml:space="preserve"> </w:t>
      </w:r>
      <w:r>
        <w:t xml:space="preserve">frequÃªncias relativas acumuladas conforme mostrado nas figuras abaixo.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## FrequÃªncia relativa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FrequÃªncia relativa acumulada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tipo step (escada)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acumulada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variavel-quantitativa-contanua"/>
      <w:r>
        <w:t xml:space="preserve">VariÃ¡vel quantitativa contÃ</w:t>
      </w:r>
      <w:r>
        <w:softHyphen/>
      </w:r>
      <w:r>
        <w:t xml:space="preserve">nua</w:t>
      </w:r>
      <w:bookmarkEnd w:id="38"/>
    </w:p>
    <w:p>
      <w:pPr>
        <w:pStyle w:val="FirstParagraph"/>
      </w:pPr>
      <w:r>
        <w:t xml:space="preserve">Para concluir os exemplos para anÃ¡lise univariada vamos considerar a</w:t>
      </w:r>
      <w:r>
        <w:t xml:space="preserve"> </w:t>
      </w:r>
      <w:r>
        <w:t xml:space="preserve">variÃ¡vel quantitativa contÃ</w:t>
      </w:r>
      <w:r>
        <w:softHyphen/>
      </w:r>
      <w:r>
        <w:t xml:space="preserve">nua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.</w:t>
      </w:r>
    </w:p>
    <w:p>
      <w:pPr>
        <w:pStyle w:val="BodyText"/>
      </w:pPr>
      <w:r>
        <w:t xml:space="preserve">Para se fazer uma tabela de frequÃªncias de uma variÃ¡vel contÃ</w:t>
      </w:r>
      <w:r>
        <w:softHyphen/>
      </w:r>
      <w:r>
        <w:t xml:space="preserve">nua, Ã©</w:t>
      </w:r>
      <w:r>
        <w:t xml:space="preserve"> </w:t>
      </w:r>
      <w:r>
        <w:t xml:space="preserve">preciso primeiro agrupar os dados em classes prÃ©-estabelecidas. A</w:t>
      </w:r>
      <w:r>
        <w:t xml:space="preserve"> </w:t>
      </w:r>
      <w:r>
        <w:t xml:space="preserve">escolha dos</w:t>
      </w:r>
      <w:r>
        <w:t xml:space="preserve"> </w:t>
      </w:r>
      <w:r>
        <w:rPr>
          <w:b/>
        </w:rPr>
        <w:t xml:space="preserve">intervalos de classe</w:t>
      </w:r>
      <w:r>
        <w:t xml:space="preserve"> </w:t>
      </w:r>
      <w:r>
        <w:t xml:space="preserve">geralmente Ã© arbitrÃ¡ria, e a</w:t>
      </w:r>
      <w:r>
        <w:t xml:space="preserve"> </w:t>
      </w:r>
      <w:r>
        <w:t xml:space="preserve">familiaridade do pesquisador com os dados Ã© que lhe indicarÃ¡ quantas e</w:t>
      </w:r>
      <w:r>
        <w:t xml:space="preserve"> </w:t>
      </w:r>
      <w:r>
        <w:t xml:space="preserve">quais classes devem ser utilizadas. No entanto, algumas regras simples</w:t>
      </w:r>
      <w:r>
        <w:t xml:space="preserve"> </w:t>
      </w:r>
      <w:r>
        <w:t xml:space="preserve">podem ser Ãºteis para auxiliar na construÃ§Ã£o das classes. Uma forma seria</w:t>
      </w:r>
      <w:r>
        <w:t xml:space="preserve"> </w:t>
      </w:r>
      <w:r>
        <w:t xml:space="preserve">calcular a</w:t>
      </w:r>
      <w:r>
        <w:t xml:space="preserve"> </w:t>
      </w:r>
      <w:r>
        <w:rPr>
          <w:b/>
        </w:rPr>
        <w:t xml:space="preserve">amplitude de classe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 atravÃ©s da relaÃ§Ã£o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A</m:t>
        </m:r>
        <m:r>
          <m:t>T</m:t>
        </m:r>
        <m:r>
          <m:t>=</m:t>
        </m:r>
        <m:r>
          <m:rPr>
            <m:sty m:val="p"/>
          </m:rPr>
          <m:t>max</m:t>
        </m:r>
        <m:r>
          <m:rPr>
            <m:sty m:val="b"/>
          </m:rPr>
          <m:t>x</m:t>
        </m:r>
        <m:r>
          <m:t>−</m:t>
        </m:r>
        <m:r>
          <m:rPr>
            <m:sty m:val="p"/>
          </m:rPr>
          <m:t>min</m:t>
        </m:r>
        <m:r>
          <m:rPr>
            <m:sty m:val="b"/>
          </m:rPr>
          <m:t>x</m:t>
        </m:r>
      </m:oMath>
      <w:r>
        <w:t xml:space="preserve"> </w:t>
      </w:r>
      <w:r>
        <w:t xml:space="preserve">Ã© a</w:t>
      </w:r>
      <w:r>
        <w:t xml:space="preserve"> </w:t>
      </w:r>
      <w:r>
        <w:rPr>
          <w:b/>
        </w:rPr>
        <w:t xml:space="preserve">amplitude total</w:t>
      </w:r>
      <w:r>
        <w:t xml:space="preserve"> </w:t>
      </w:r>
      <w:r>
        <w:t xml:space="preserve">dos dados, e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Ã© um nÃºmero</w:t>
      </w:r>
      <w:r>
        <w:t xml:space="preserve"> </w:t>
      </w:r>
      <w:r>
        <w:rPr>
          <w:i/>
        </w:rPr>
        <w:t xml:space="preserve">estimado</w:t>
      </w:r>
      <w:r>
        <w:t xml:space="preserve"> </w:t>
      </w:r>
      <w:r>
        <w:t xml:space="preserve">de intervalos de</w:t>
      </w:r>
      <w:r>
        <w:t xml:space="preserve"> </w:t>
      </w:r>
      <w:r>
        <w:t xml:space="preserve">classes para um conjunto de dados com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observaÃ§Ãµes (</w:t>
      </w:r>
      <m:oMath>
        <m:r>
          <m:t>k</m:t>
        </m:r>
      </m:oMath>
      <w:r>
        <w:t xml:space="preserve"> </w:t>
      </w:r>
      <w:r>
        <w:t xml:space="preserve">pode ser</w:t>
      </w:r>
      <w:r>
        <w:t xml:space="preserve"> </w:t>
      </w:r>
      <w:r>
        <w:t xml:space="preserve">calculado por outras definiÃ§Ãµes, como a regra de Sturges, por exemplo).</w:t>
      </w:r>
    </w:p>
    <w:p>
      <w:pPr>
        <w:pStyle w:val="BodyText"/>
      </w:pPr>
      <w:r>
        <w:t xml:space="preserve">Note que, para facilitar o cÃ¡lculo da amplitude de classe e</w:t>
      </w:r>
      <w:r>
        <w:t xml:space="preserve"> </w:t>
      </w:r>
      <w:r>
        <w:t xml:space="preserve">posteriormente para montar a tabela de distribuiÃ§Ã£o de frequÃªncia,</w:t>
      </w:r>
      <w:r>
        <w:t xml:space="preserve"> </w:t>
      </w:r>
      <w:r>
        <w:t xml:space="preserve">podemos</w:t>
      </w:r>
      <w:r>
        <w:t xml:space="preserve"> </w:t>
      </w:r>
      <w:r>
        <w:rPr>
          <w:b/>
        </w:rPr>
        <w:t xml:space="preserve">ordenar</w:t>
      </w:r>
      <w:r>
        <w:t xml:space="preserve"> </w:t>
      </w:r>
      <w:r>
        <w:t xml:space="preserve">o vetor de dados brutos. Por exemplo, os valores</w:t>
      </w:r>
      <w:r>
        <w:t xml:space="preserve"> </w:t>
      </w:r>
      <w:r>
        <w:t xml:space="preserve">ordenados (em ordem crescente) de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sÃ£o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SourceCode"/>
      </w:pPr>
      <w:r>
        <w:rPr>
          <w:rStyle w:val="VerbatimChar"/>
        </w:rPr>
        <w:t xml:space="preserve"> [1]  4.00  4.56  5.25  5.73  6.26  6.66  6.86  7.39  7.44  7.59  8.12</w:t>
      </w:r>
      <w:r>
        <w:br w:type="textWrapping"/>
      </w:r>
      <w:r>
        <w:rPr>
          <w:rStyle w:val="VerbatimChar"/>
        </w:rPr>
        <w:t xml:space="preserve">[12]  8.46  8.74  8.95  9.13  9.35  9.77  9.80 10.53 10.76 11.06 11.59</w:t>
      </w:r>
      <w:r>
        <w:br w:type="textWrapping"/>
      </w:r>
      <w:r>
        <w:rPr>
          <w:rStyle w:val="VerbatimChar"/>
        </w:rPr>
        <w:t xml:space="preserve">[23] 12.00 12.79 13.23 13.60 13.85 14.69 14.71 15.99 16.22 16.61 17.26</w:t>
      </w:r>
      <w:r>
        <w:br w:type="textWrapping"/>
      </w:r>
      <w:r>
        <w:rPr>
          <w:rStyle w:val="VerbatimChar"/>
        </w:rPr>
        <w:t xml:space="preserve">[34] 18.75 19.40 23.30</w:t>
      </w:r>
    </w:p>
    <w:p>
      <w:pPr>
        <w:pStyle w:val="FirstParagraph"/>
      </w:pPr>
      <w:r>
        <w:t xml:space="preserve">Com isso, naturalmente jÃ¡ visualizamos os valores mÃ¡ximo e mÃ</w:t>
      </w:r>
      <w:r>
        <w:softHyphen/>
      </w:r>
      <w:r>
        <w:t xml:space="preserve">nimo, e</w:t>
      </w:r>
      <w:r>
        <w:t xml:space="preserve"> </w:t>
      </w:r>
      <w:r>
        <w:t xml:space="preserve">sabemos que a amplitude total Ã©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T</m:t>
          </m:r>
          <m:r>
            <m:t>=</m:t>
          </m:r>
          <m:r>
            <m:t>23.3</m:t>
          </m:r>
          <m:r>
            <m:t>−</m:t>
          </m:r>
          <m:r>
            <m:t>4</m:t>
          </m:r>
          <m:r>
            <m:t>=</m:t>
          </m:r>
          <m:r>
            <m:t>19.3</m:t>
          </m:r>
        </m:oMath>
      </m:oMathPara>
    </w:p>
    <w:p>
      <w:pPr>
        <w:pStyle w:val="FirstParagraph"/>
      </w:pPr>
      <w:r>
        <w:t xml:space="preserve">Como temos 36 observaÃ§Ãµes, o nÃºmero estimado de classes Ã©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  <m: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Portanto, a amplitude de classe Ã©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  <m:r>
            <m:t>=</m:t>
          </m:r>
          <m:f>
            <m:fPr>
              <m:type m:val="bar"/>
            </m:fPr>
            <m:num>
              <m:r>
                <m:t>19.3</m:t>
              </m:r>
            </m:num>
            <m:den>
              <m:r>
                <m:t>6</m:t>
              </m:r>
            </m:den>
          </m:f>
          <m:r>
            <m:t>=</m:t>
          </m:r>
          <m:r>
            <m:t>3.2166667</m:t>
          </m:r>
        </m:oMath>
      </m:oMathPara>
    </w:p>
    <w:p>
      <w:pPr>
        <w:pStyle w:val="FirstParagraph"/>
      </w:pPr>
      <w:r>
        <w:t xml:space="preserve">O valor de amplitude de classe pode ser arredondado para um nÃºmero</w:t>
      </w:r>
      <w:r>
        <w:t xml:space="preserve"> </w:t>
      </w:r>
      <w:r>
        <w:t xml:space="preserve">inteiro, geralmente para facilitar a interpretaÃ§Ã£o da tabela. Nesse</w:t>
      </w:r>
      <w:r>
        <w:t xml:space="preserve"> </w:t>
      </w:r>
      <w:r>
        <w:t xml:space="preserve">caso, poderÃ</w:t>
      </w:r>
      <w:r>
        <w:softHyphen/>
      </w:r>
      <w:r>
        <w:t xml:space="preserve">amos arredondar a amplitude para 3 ou para 4 (inteiros mais</w:t>
      </w:r>
      <w:r>
        <w:t xml:space="preserve"> </w:t>
      </w:r>
      <w:r>
        <w:t xml:space="preserve">prÃ³ximos). Como o valor mÃ</w:t>
      </w:r>
      <w:r>
        <w:softHyphen/>
      </w:r>
      <w:r>
        <w:t xml:space="preserve">nimo Ã© 4 e o mÃ¡ximo estÃ¡ prÃ³ximo de 24, Ã©</w:t>
      </w:r>
      <w:r>
        <w:t xml:space="preserve"> </w:t>
      </w:r>
      <w:r>
        <w:t xml:space="preserve">natural arredondarmos a amplitude para 4. ApÃ³s esse arredondamento,</w:t>
      </w:r>
      <w:r>
        <w:t xml:space="preserve"> </w:t>
      </w:r>
      <w:r>
        <w:t xml:space="preserve">vamos denominar a amplitude de classe definitiva por</w:t>
      </w:r>
      <w:r>
        <w:t xml:space="preserve"> </w:t>
      </w:r>
      <m:oMath>
        <m:r>
          <m:t>Δ</m:t>
        </m:r>
      </m:oMath>
      <w:r>
        <w:t xml:space="preserve">, apenas</w:t>
      </w:r>
      <w:r>
        <w:t xml:space="preserve"> </w:t>
      </w:r>
      <w:r>
        <w:t xml:space="preserve">para diferenciar do valor calculado em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Dessa forma, as classes seriam formadas pela sequÃªncia, ou</w:t>
      </w:r>
      <w:r>
        <w:t xml:space="preserve"> </w:t>
      </w:r>
      <w:r>
        <w:t xml:space="preserve">“</w:t>
      </w:r>
      <w:r>
        <w:t xml:space="preserve">quebra de</w:t>
      </w:r>
      <w:r>
        <w:t xml:space="preserve"> </w:t>
      </w:r>
      <w:r>
        <w:t xml:space="preserve">classes</w:t>
      </w:r>
      <w:r>
        <w:t xml:space="preserve">”</w:t>
      </w:r>
      <w:r>
        <w:t xml:space="preserve"> </w:t>
      </w:r>
      <w:r>
        <w:t xml:space="preserve">definida por</w:t>
      </w:r>
    </w:p>
    <w:p>
      <w:pPr>
        <w:pStyle w:val="SourceCode"/>
      </w:pPr>
      <w:r>
        <w:rPr>
          <w:rStyle w:val="NormalTok"/>
        </w:rPr>
        <w:t xml:space="preserve">(quebra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 4  8 12 16 20 24</w:t>
      </w:r>
    </w:p>
    <w:p>
      <w:pPr>
        <w:pStyle w:val="FirstParagraph"/>
      </w:pPr>
      <w:r>
        <w:t xml:space="preserve">Portanto, ficamos com um total de 5 classes. A</w:t>
      </w:r>
      <w:r>
        <w:t xml:space="preserve"> </w:t>
      </w:r>
      <w:r>
        <w:t xml:space="preserve">Ãºltima etapa Ã© definir os extremos de classe que serÃ£o abertos (permitem</w:t>
      </w:r>
      <w:r>
        <w:t xml:space="preserve"> </w:t>
      </w:r>
      <w:r>
        <w:t xml:space="preserve">incluir aquele valor exato) ou fechados (nÃ£o incluem aquele valor). Para</w:t>
      </w:r>
      <w:r>
        <w:t xml:space="preserve"> </w:t>
      </w:r>
      <w:r>
        <w:t xml:space="preserve">isso, usaremos a notaÃ§Ã£o a seguir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DenominaÃ§Ã£o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[a,b)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⊢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Fechado em a, aberto em b</w:t>
            </w:r>
          </w:p>
        </w:tc>
        <w:tc>
          <w:p>
            <w:pPr>
              <w:pStyle w:val="Compact"/>
              <w:jc w:val="center"/>
            </w:pPr>
            <w:r>
              <w:t xml:space="preserve">Inclui a, nÃ£o inclui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(a,b]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⊣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Aberto em a, fechado em b</w:t>
            </w:r>
          </w:p>
        </w:tc>
        <w:tc>
          <w:p>
            <w:pPr>
              <w:pStyle w:val="Compact"/>
              <w:jc w:val="center"/>
            </w:pPr>
            <w:r>
              <w:t xml:space="preserve">NÃ£o inclui a, inclui b</w:t>
            </w:r>
          </w:p>
        </w:tc>
      </w:tr>
    </w:tbl>
    <w:p>
      <w:pPr>
        <w:pStyle w:val="BodyText"/>
      </w:pPr>
      <w:r>
        <w:t xml:space="preserve">Nesse exemplo, vamos usar intervalos do tipo fechados Ã  esquerda</w:t>
      </w:r>
      <w:r>
        <w:t xml:space="preserve"> </w:t>
      </w:r>
      <w:r>
        <w:t xml:space="preserve">(abertos Ã  direita), pois o primeiro valor de quebra de classe Ã© o igual</w:t>
      </w:r>
      <w:r>
        <w:t xml:space="preserve"> </w:t>
      </w:r>
      <w:r>
        <w:t xml:space="preserve">ao valor mÃ</w:t>
      </w:r>
      <w:r>
        <w:softHyphen/>
      </w:r>
      <w:r>
        <w:t xml:space="preserve">nimo do conjunto de dados, e dessa forma garantimos que todos</w:t>
      </w:r>
      <w:r>
        <w:t xml:space="preserve"> </w:t>
      </w:r>
      <w:r>
        <w:t xml:space="preserve">os valores pertenÃ§am a alguma das classes.</w:t>
      </w:r>
    </w:p>
    <w:p>
      <w:pPr>
        <w:pStyle w:val="BodyText"/>
      </w:pPr>
      <w:r>
        <w:t xml:space="preserve">Portanto, as classes completas com suas respectivas frequÃªncias</w:t>
      </w:r>
      <w:r>
        <w:t xml:space="preserve"> </w:t>
      </w:r>
      <w:r>
        <w:t xml:space="preserve">absolutas estÃ£o na tabela abaixo.</w:t>
      </w:r>
    </w:p>
    <w:p>
      <w:pPr>
        <w:pStyle w:val="SourceCode"/>
      </w:pP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classes.tab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(classes)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(classes.tab))</w:t>
      </w:r>
    </w:p>
    <w:p>
      <w:pPr>
        <w:pStyle w:val="SourceCode"/>
      </w:pPr>
      <w:r>
        <w:rPr>
          <w:rStyle w:val="VerbatimChar"/>
        </w:rPr>
        <w:t xml:space="preserve">         f</w:t>
      </w:r>
      <w:r>
        <w:br w:type="textWrapping"/>
      </w:r>
      <w:r>
        <w:rPr>
          <w:rStyle w:val="VerbatimChar"/>
        </w:rPr>
        <w:t xml:space="preserve">[4,8)   10</w:t>
      </w:r>
      <w:r>
        <w:br w:type="textWrapping"/>
      </w:r>
      <w:r>
        <w:rPr>
          <w:rStyle w:val="VerbatimChar"/>
        </w:rPr>
        <w:t xml:space="preserve">[8,12)  12</w:t>
      </w:r>
      <w:r>
        <w:br w:type="textWrapping"/>
      </w:r>
      <w:r>
        <w:rPr>
          <w:rStyle w:val="VerbatimChar"/>
        </w:rPr>
        <w:t xml:space="preserve">[12,16)  8</w:t>
      </w:r>
      <w:r>
        <w:br w:type="textWrapping"/>
      </w:r>
      <w:r>
        <w:rPr>
          <w:rStyle w:val="VerbatimChar"/>
        </w:rPr>
        <w:t xml:space="preserve">[16,20)  5</w:t>
      </w:r>
      <w:r>
        <w:br w:type="textWrapping"/>
      </w:r>
      <w:r>
        <w:rPr>
          <w:rStyle w:val="VerbatimChar"/>
        </w:rPr>
        <w:t xml:space="preserve">[20,24)  1</w:t>
      </w:r>
      <w:r>
        <w:br w:type="textWrapping"/>
      </w:r>
      <w:r>
        <w:rPr>
          <w:rStyle w:val="VerbatimChar"/>
        </w:rPr>
        <w:t xml:space="preserve">Sum     36</w:t>
      </w:r>
    </w:p>
    <w:p>
      <w:pPr>
        <w:pStyle w:val="FirstParagraph"/>
      </w:pPr>
      <w:r>
        <w:t xml:space="preserve">Para completar esta tabela, podemos obter os demais tipos de frequÃªncia,</w:t>
      </w:r>
      <w:r>
        <w:t xml:space="preserve"> </w:t>
      </w:r>
      <w:r>
        <w:t xml:space="preserve">conforme visto anteriormente: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relativa),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(frequÃªncia acumulada), e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acumulada relativa).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f         fr  F        Fr</w:t>
      </w:r>
      <w:r>
        <w:br w:type="textWrapping"/>
      </w:r>
      <w:r>
        <w:rPr>
          <w:rStyle w:val="VerbatimChar"/>
        </w:rPr>
        <w:t xml:space="preserve">[4,8)   10 0.27777778 10 0.2777778</w:t>
      </w:r>
      <w:r>
        <w:br w:type="textWrapping"/>
      </w:r>
      <w:r>
        <w:rPr>
          <w:rStyle w:val="VerbatimChar"/>
        </w:rPr>
        <w:t xml:space="preserve">[8,12)  12 0.33333333 22 0.6111111</w:t>
      </w:r>
      <w:r>
        <w:br w:type="textWrapping"/>
      </w:r>
      <w:r>
        <w:rPr>
          <w:rStyle w:val="VerbatimChar"/>
        </w:rPr>
        <w:t xml:space="preserve">[12,16)  8 0.22222222 30 0.8333333</w:t>
      </w:r>
      <w:r>
        <w:br w:type="textWrapping"/>
      </w:r>
      <w:r>
        <w:rPr>
          <w:rStyle w:val="VerbatimChar"/>
        </w:rPr>
        <w:t xml:space="preserve">[16,20)  5 0.13888889 35 0.9722222</w:t>
      </w:r>
      <w:r>
        <w:br w:type="textWrapping"/>
      </w:r>
      <w:r>
        <w:rPr>
          <w:rStyle w:val="VerbatimChar"/>
        </w:rPr>
        <w:t xml:space="preserve">[20,24)  1 0.02777778 36 1.0000000</w:t>
      </w:r>
      <w:r>
        <w:br w:type="textWrapping"/>
      </w:r>
      <w:r>
        <w:rPr>
          <w:rStyle w:val="VerbatimChar"/>
        </w:rPr>
        <w:t xml:space="preserve">Sum     36 1.00000000 NA        NA</w:t>
      </w:r>
    </w:p>
    <w:p>
      <w:pPr>
        <w:pStyle w:val="FirstParagraph"/>
      </w:pPr>
      <w:r>
        <w:t xml:space="preserve">Na sequÃªncia vamos mostrar trÃªs possÃ</w:t>
      </w:r>
      <w:r>
        <w:softHyphen/>
      </w:r>
      <w:r>
        <w:t xml:space="preserve">veis grÃ¡ficos para variÃ¡veis</w:t>
      </w:r>
      <w:r>
        <w:t xml:space="preserve"> </w:t>
      </w:r>
      <w:r>
        <w:t xml:space="preserve">contÃ</w:t>
      </w:r>
      <w:r>
        <w:softHyphen/>
      </w:r>
      <w:r>
        <w:t xml:space="preserve">nuas: o de dispersÃ£o, o histograma, e o de ramo-e-folhas.</w:t>
      </w:r>
    </w:p>
    <w:p>
      <w:pPr>
        <w:pStyle w:val="BodyText"/>
      </w:pPr>
      <w:r>
        <w:t xml:space="preserve">O grÃ¡fico de dispersÃ£o unidimensional consiste da variÃ¡vel de interesse</w:t>
      </w:r>
      <w:r>
        <w:t xml:space="preserve"> </w:t>
      </w:r>
      <w:r>
        <w:t xml:space="preserve">no eixo Y, plotada com seus respectivos Ã</w:t>
      </w:r>
      <w:r>
        <w:softHyphen/>
      </w:r>
      <w:r>
        <w:t xml:space="preserve">ndices (entrada) da tabela de</w:t>
      </w:r>
      <w:r>
        <w:t xml:space="preserve"> </w:t>
      </w:r>
      <w:r>
        <w:t xml:space="preserve">dados. Nesse exemplo, o grÃ¡fico seria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"Ãndice"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"SalÃ¡rio"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como os dados nesta tabela estÃ£o ordenados (em ordem</w:t>
      </w:r>
      <w:r>
        <w:t xml:space="preserve"> </w:t>
      </w:r>
      <w:r>
        <w:t xml:space="preserve">crescente) pelos salÃ¡rios, entÃ£o vemos esse padrÃ£o de cresimento. Mas</w:t>
      </w:r>
      <w:r>
        <w:t xml:space="preserve"> </w:t>
      </w:r>
      <w:r>
        <w:t xml:space="preserve">a ordenaÃ§Ã£o nÃ£o Ã© um prÃ©-requisito para fazer esse grÃ¡fico. A</w:t>
      </w:r>
      <w:r>
        <w:t xml:space="preserve"> </w:t>
      </w:r>
      <w:r>
        <w:t xml:space="preserve">interpretaÃ§Ã£o desse grÃ¡fico Ã© limitada pelo fato de que sÃ³ faz sentido</w:t>
      </w:r>
      <w:r>
        <w:t xml:space="preserve"> </w:t>
      </w:r>
      <w:r>
        <w:t xml:space="preserve">dizer alguma coisa sobre os salÃ¡rios se os Ã</w:t>
      </w:r>
      <w:r>
        <w:softHyphen/>
      </w:r>
      <w:r>
        <w:t xml:space="preserve">ndices (nesse caso, os</w:t>
      </w:r>
      <w:r>
        <w:t xml:space="preserve"> </w:t>
      </w:r>
      <w:r>
        <w:t xml:space="preserve">funcionÃ¡rios) tivessem algum tipo de identificaÃ§Ã£o. Por esse motivo, o</w:t>
      </w:r>
      <w:r>
        <w:t xml:space="preserve"> </w:t>
      </w:r>
      <w:r>
        <w:t xml:space="preserve">histograma Ã© uma forma mais eficiente de resumir variÃ¡veis contÃ</w:t>
      </w:r>
      <w:r>
        <w:softHyphen/>
      </w:r>
      <w:r>
        <w:t xml:space="preserve">nuas.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Ã© um grÃ¡fico de barras</w:t>
      </w:r>
      <w:r>
        <w:t xml:space="preserve"> </w:t>
      </w:r>
      <w:r>
        <w:rPr>
          <w:i/>
        </w:rPr>
        <w:t xml:space="preserve">contÃ</w:t>
      </w:r>
      <w:r>
        <w:rPr>
          <w:i/>
        </w:rPr>
        <w:softHyphen/>
      </w:r>
      <w:r>
        <w:rPr>
          <w:i/>
        </w:rPr>
        <w:t xml:space="preserve">guas</w:t>
      </w:r>
      <w:r>
        <w:t xml:space="preserve">, com as bases</w:t>
      </w:r>
      <w:r>
        <w:t xml:space="preserve"> </w:t>
      </w:r>
      <w:r>
        <w:t xml:space="preserve">proporcionais aos intervalos de classe, e a Ã¡rea de cada retÃ¢ngulo</w:t>
      </w:r>
      <w:r>
        <w:t xml:space="preserve"> </w:t>
      </w:r>
      <w:r>
        <w:t xml:space="preserve">proporcional Ã  respectiva frequÃªncia.</w:t>
      </w:r>
    </w:p>
    <w:p>
      <w:pPr>
        <w:pStyle w:val="BodyText"/>
      </w:pPr>
      <w:r>
        <w:t xml:space="preserve">Pode-se usar tanto a frequÃªcia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 quanto a relativa</w:t>
      </w:r>
      <w:r>
        <w:t xml:space="preserve"> </w:t>
      </w:r>
      <w:r>
        <w:t xml:space="preserve">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). Indicamos a amplitude do</w:t>
      </w:r>
      <w:r>
        <w:t xml:space="preserve"> </w:t>
      </w:r>
      <m:oMath>
        <m:r>
          <m:t>i</m:t>
        </m:r>
      </m:oMath>
      <w:r>
        <w:t xml:space="preserve">-Ã©simo intervalo por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Para que a Ã¡rea do retÃ¢ngulo respectivo seja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</w:t>
      </w:r>
      <w:r>
        <w:t xml:space="preserve"> </w:t>
      </w:r>
      <w:r>
        <w:t xml:space="preserve">sua altura deve ser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que Ã© chamada</w:t>
      </w:r>
      <w:r>
        <w:t xml:space="preserve"> </w:t>
      </w:r>
      <w:r>
        <w:rPr>
          <w:b/>
        </w:rPr>
        <w:t xml:space="preserve">densidade de frequÃªncia</w:t>
      </w:r>
      <w:r>
        <w:t xml:space="preserve">, ou simplesmente</w:t>
      </w:r>
      <w:r>
        <w:t xml:space="preserve"> </w:t>
      </w:r>
      <w:r>
        <w:rPr>
          <w:b/>
        </w:rPr>
        <w:t xml:space="preserve">densidade</w:t>
      </w:r>
      <w:r>
        <w:t xml:space="preserve"> </w:t>
      </w:r>
      <w:r>
        <w:t xml:space="preserve">da</w:t>
      </w:r>
      <w:r>
        <w:t xml:space="preserve"> </w:t>
      </w:r>
      <m:oMath>
        <m:r>
          <m:t>i</m:t>
        </m:r>
      </m:oMath>
      <w:r>
        <w:t xml:space="preserve">-Ã©sima</w:t>
      </w:r>
      <w:r>
        <w:t xml:space="preserve"> </w:t>
      </w:r>
      <w:r>
        <w:t xml:space="preserve">classe. Quando todos os intervalos de classe forem iguais a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(como Ã© o caso nesse exemplo), entÃ£o a densidade de frequÃªncia</w:t>
      </w:r>
      <w:r>
        <w:t xml:space="preserve"> </w:t>
      </w:r>
      <w:r>
        <w:t xml:space="preserve">simplifica para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</m:oMath>
      <w:r>
        <w:t xml:space="preserve">. Com essa convenÃ§Ã£o, garantimos que a Ã¡rea</w:t>
      </w:r>
      <w:r>
        <w:t xml:space="preserve"> </w:t>
      </w:r>
      <w:r>
        <w:t xml:space="preserve">total do histograma serÃ¡ igual a um, uma propriedade que serÃ¡ importante</w:t>
      </w:r>
      <w:r>
        <w:t xml:space="preserve"> </w:t>
      </w:r>
      <w:r>
        <w:t xml:space="preserve">quando estudarmos probabilidade.</w:t>
      </w:r>
    </w:p>
    <w:p>
      <w:pPr>
        <w:pStyle w:val="BodyText"/>
      </w:pPr>
      <w:r>
        <w:t xml:space="preserve">Abaixo, vemos os histogramas com as frequÃªncias absolutas, e com a</w:t>
      </w:r>
      <w:r>
        <w:t xml:space="preserve"> </w:t>
      </w:r>
      <w:r>
        <w:t xml:space="preserve">densidade de frequÃªncia.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mids,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para construir o grÃ¡fico com as densidades, precisamos entÃ£o</w:t>
      </w:r>
      <w:r>
        <w:t xml:space="preserve"> </w:t>
      </w:r>
      <w:r>
        <w:t xml:space="preserve">de mais uma coluna na tabela, que seria a densidade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  <m:r>
          <m:t>=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4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f         fr  F        Fr        Dens</w:t>
      </w:r>
      <w:r>
        <w:br w:type="textWrapping"/>
      </w:r>
      <w:r>
        <w:rPr>
          <w:rStyle w:val="VerbatimChar"/>
        </w:rPr>
        <w:t xml:space="preserve">[4,8)   10 0.27777778 10 0.2777778 0.069444444</w:t>
      </w:r>
      <w:r>
        <w:br w:type="textWrapping"/>
      </w:r>
      <w:r>
        <w:rPr>
          <w:rStyle w:val="VerbatimChar"/>
        </w:rPr>
        <w:t xml:space="preserve">[8,12)  12 0.33333333 22 0.6111111 0.083333333</w:t>
      </w:r>
      <w:r>
        <w:br w:type="textWrapping"/>
      </w:r>
      <w:r>
        <w:rPr>
          <w:rStyle w:val="VerbatimChar"/>
        </w:rPr>
        <w:t xml:space="preserve">[12,16)  8 0.22222222 30 0.8333333 0.055555556</w:t>
      </w:r>
      <w:r>
        <w:br w:type="textWrapping"/>
      </w:r>
      <w:r>
        <w:rPr>
          <w:rStyle w:val="VerbatimChar"/>
        </w:rPr>
        <w:t xml:space="preserve">[16,20)  5 0.13888889 35 0.9722222 0.034722222</w:t>
      </w:r>
      <w:r>
        <w:br w:type="textWrapping"/>
      </w:r>
      <w:r>
        <w:rPr>
          <w:rStyle w:val="VerbatimChar"/>
        </w:rPr>
        <w:t xml:space="preserve">[20,24)  1 0.02777778 36 1.0000000 0.006944444</w:t>
      </w:r>
      <w:r>
        <w:br w:type="textWrapping"/>
      </w:r>
      <w:r>
        <w:rPr>
          <w:rStyle w:val="VerbatimChar"/>
        </w:rPr>
        <w:t xml:space="preserve">Sum     36 1.00000000 NA        NA          NA</w:t>
      </w:r>
    </w:p>
    <w:p>
      <w:pPr>
        <w:pStyle w:val="FirstParagraph"/>
      </w:pPr>
      <w:r>
        <w:t xml:space="preserve">O que devemos observar em um histograma:</w:t>
      </w:r>
    </w:p>
    <w:p>
      <w:pPr>
        <w:pStyle w:val="Compact"/>
        <w:numPr>
          <w:numId w:val="1014"/>
          <w:ilvl w:val="0"/>
        </w:numPr>
      </w:pPr>
      <w:r>
        <w:t xml:space="preserve">Amplitude de valores</w:t>
      </w:r>
    </w:p>
    <w:p>
      <w:pPr>
        <w:pStyle w:val="Compact"/>
        <w:numPr>
          <w:numId w:val="1014"/>
          <w:ilvl w:val="0"/>
        </w:numPr>
      </w:pPr>
      <w:r>
        <w:t xml:space="preserve">Forma da distribuiÃ§Ã£o (assimetria):</w:t>
      </w:r>
    </w:p>
    <w:p>
      <w:pPr>
        <w:pStyle w:val="Compact"/>
        <w:numPr>
          <w:numId w:val="1015"/>
          <w:ilvl w:val="1"/>
        </w:numPr>
      </w:pPr>
      <w:r>
        <w:t xml:space="preserve">Positiva</w:t>
      </w:r>
    </w:p>
    <w:p>
      <w:pPr>
        <w:pStyle w:val="Compact"/>
        <w:numPr>
          <w:numId w:val="1015"/>
          <w:ilvl w:val="1"/>
        </w:numPr>
      </w:pPr>
      <w:r>
        <w:t xml:space="preserve">Negativa</w:t>
      </w:r>
    </w:p>
    <w:p>
      <w:pPr>
        <w:pStyle w:val="Compact"/>
        <w:numPr>
          <w:numId w:val="1015"/>
          <w:ilvl w:val="1"/>
        </w:numPr>
      </w:pPr>
      <w:r>
        <w:t xml:space="preserve">SimÃ©trica</w:t>
      </w:r>
    </w:p>
    <w:p>
      <w:pPr>
        <w:pStyle w:val="Compact"/>
        <w:numPr>
          <w:numId w:val="1014"/>
          <w:ilvl w:val="0"/>
        </w:numPr>
      </w:pPr>
      <w:r>
        <w:t xml:space="preserve">TendÃªncia central</w:t>
      </w:r>
    </w:p>
    <w:p>
      <w:pPr>
        <w:pStyle w:val="Compact"/>
        <w:numPr>
          <w:numId w:val="1014"/>
          <w:ilvl w:val="0"/>
        </w:numPr>
      </w:pPr>
      <w:r>
        <w:t xml:space="preserve">Valores extremos</w:t>
      </w:r>
    </w:p>
    <w:p>
      <w:pPr>
        <w:pStyle w:val="FirstParagraph"/>
      </w:pPr>
      <w:r>
        <w:t xml:space="preserve">Tanto o histograma quanto os grÃ¡ficos de barra, dÃ£o uma ideia da</w:t>
      </w:r>
      <w:r>
        <w:t xml:space="preserve"> </w:t>
      </w:r>
      <w:r>
        <w:rPr>
          <w:b/>
        </w:rPr>
        <w:t xml:space="preserve">forma</w:t>
      </w:r>
      <w:r>
        <w:rPr>
          <w:b/>
        </w:rPr>
        <w:t xml:space="preserve"> </w:t>
      </w:r>
      <w:r>
        <w:rPr>
          <w:b/>
        </w:rPr>
        <w:t xml:space="preserve">da distribuiÃ§Ã£o</w:t>
      </w:r>
      <w:r>
        <w:t xml:space="preserve"> </w:t>
      </w:r>
      <w:r>
        <w:t xml:space="preserve">de uma variÃ¡vel. Existem vÃ¡rias medidas para resumir</w:t>
      </w:r>
      <w:r>
        <w:t xml:space="preserve"> </w:t>
      </w:r>
      <w:r>
        <w:t xml:space="preserve">uma variÃ¡vel, como veremos mais adiante, mas a forma da distribuiÃ§Ã£o Ã©</w:t>
      </w:r>
      <w:r>
        <w:t xml:space="preserve"> </w:t>
      </w:r>
      <w:r>
        <w:t xml:space="preserve">tÃ£o importante quanto estas medidas. Por exemplo, saber que a mÃ©dia de</w:t>
      </w:r>
      <w:r>
        <w:t xml:space="preserve"> </w:t>
      </w:r>
      <w:r>
        <w:t xml:space="preserve">salÃ¡rios da empresa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 </w:t>
      </w:r>
      <w:r>
        <w:t xml:space="preserve">Ã© 11.12 Ã©</w:t>
      </w:r>
      <w:r>
        <w:t xml:space="preserve"> </w:t>
      </w:r>
      <w:r>
        <w:t xml:space="preserve">importante, mas saber como os salÃ¡rios se distribuem entre os</w:t>
      </w:r>
      <w:r>
        <w:t xml:space="preserve"> </w:t>
      </w:r>
      <w:r>
        <w:t xml:space="preserve">funcionÃ¡rios da empresa (como vimos pelo histograma) pode ser mais</w:t>
      </w:r>
      <w:r>
        <w:t xml:space="preserve"> </w:t>
      </w:r>
      <w:r>
        <w:t xml:space="preserve">importante.</w:t>
      </w:r>
    </w:p>
    <w:p>
      <w:pPr>
        <w:pStyle w:val="BodyText"/>
      </w:pPr>
      <w:r>
        <w:t xml:space="preserve">Outro mÃ©todo para se resumir uma variÃ¡vel com o objetivo de obter uma</w:t>
      </w:r>
      <w:r>
        <w:t xml:space="preserve"> </w:t>
      </w:r>
      <w:r>
        <w:t xml:space="preserve">ideia da forma de sua distribuiÃ§Ã£o, Ã© atravÃ©s do</w:t>
      </w:r>
      <w:r>
        <w:t xml:space="preserve"> </w:t>
      </w:r>
      <w:r>
        <w:t xml:space="preserve">“</w:t>
      </w:r>
      <w:r>
        <w:t xml:space="preserve">grÃ¡fico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ramo-e-folhas</w:t>
      </w:r>
      <w:r>
        <w:t xml:space="preserve">. Este Ã© um mÃ©todo bem simples, e foi criado na Ã©poca</w:t>
      </w:r>
      <w:r>
        <w:t xml:space="preserve"> </w:t>
      </w:r>
      <w:r>
        <w:t xml:space="preserve">em que fazer grÃ¡ficos no computador era uma tarefa difÃ</w:t>
      </w:r>
      <w:r>
        <w:softHyphen/>
      </w:r>
      <w:r>
        <w:t xml:space="preserve">cil. Mas ainda</w:t>
      </w:r>
      <w:r>
        <w:t xml:space="preserve"> </w:t>
      </w:r>
      <w:r>
        <w:t xml:space="preserve">hoje Ã© uma forma de visualizaÃ§Ã£o muito efetiva. Uma vantagem sobre o</w:t>
      </w:r>
      <w:r>
        <w:t xml:space="preserve"> </w:t>
      </w:r>
      <w:r>
        <w:t xml:space="preserve">histograma Ã© que nÃ£o perdemos (ou perdemos muito pouca) informaÃ§Ã£o sobre</w:t>
      </w:r>
      <w:r>
        <w:t xml:space="preserve"> </w:t>
      </w:r>
      <w:r>
        <w:t xml:space="preserve">os dados em si.</w:t>
      </w:r>
    </w:p>
    <w:p>
      <w:pPr>
        <w:pStyle w:val="BodyText"/>
      </w:pPr>
      <w:r>
        <w:t xml:space="preserve">NÃ£o existe uma regra fixa para construir o ramo-e-folhas, mas a ideia</w:t>
      </w:r>
      <w:r>
        <w:t xml:space="preserve"> </w:t>
      </w:r>
      <w:r>
        <w:t xml:space="preserve">bÃ¡sica Ã© dividir cada observaÃ§Ã£o em duas partes: a primeira (o</w:t>
      </w:r>
      <w:r>
        <w:t xml:space="preserve"> </w:t>
      </w:r>
      <w:r>
        <w:rPr>
          <w:i/>
        </w:rPr>
        <w:t xml:space="preserve">ramo</w:t>
      </w:r>
      <w:r>
        <w:t xml:space="preserve">) Ã©</w:t>
      </w:r>
      <w:r>
        <w:t xml:space="preserve"> </w:t>
      </w:r>
      <w:r>
        <w:t xml:space="preserve">colocada no lado esquerdo de uma linha vertical, e a segunda (a</w:t>
      </w:r>
      <w:r>
        <w:t xml:space="preserve"> </w:t>
      </w:r>
      <w:r>
        <w:rPr>
          <w:i/>
        </w:rPr>
        <w:t xml:space="preserve">folha</w:t>
      </w:r>
      <w:r>
        <w:t xml:space="preserve">)</w:t>
      </w:r>
      <w:r>
        <w:t xml:space="preserve"> </w:t>
      </w:r>
      <w:r>
        <w:t xml:space="preserve">Ã© colocada Ã  direita. Geralmente, a divisÃ£o natural Ã© separar um nÃºmero</w:t>
      </w:r>
      <w:r>
        <w:t xml:space="preserve"> </w:t>
      </w:r>
      <w:r>
        <w:t xml:space="preserve">contÃ</w:t>
      </w:r>
      <w:r>
        <w:softHyphen/>
      </w:r>
      <w:r>
        <w:t xml:space="preserve">nuo em sua parte inteira Ã  esquerda, e a parte decimal Ã  direita.</w:t>
      </w:r>
      <w:r>
        <w:t xml:space="preserve"> </w:t>
      </w:r>
      <w:r>
        <w:t xml:space="preserve">Dessa forma o ramo-e-folha para a variÃ¡vel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estÃ¡ abaixo.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  The decimal point is at the |</w:t>
      </w:r>
      <w:r>
        <w:br w:type="textWrapping"/>
      </w:r>
      <w:r>
        <w:br w:type="textWrapping"/>
      </w:r>
      <w:r>
        <w:rPr>
          <w:rStyle w:val="VerbatimChar"/>
        </w:rPr>
        <w:t xml:space="preserve">   4 | 06</w:t>
      </w:r>
      <w:r>
        <w:br w:type="textWrapping"/>
      </w:r>
      <w:r>
        <w:rPr>
          <w:rStyle w:val="VerbatimChar"/>
        </w:rPr>
        <w:t xml:space="preserve">   5 | 37</w:t>
      </w:r>
      <w:r>
        <w:br w:type="textWrapping"/>
      </w:r>
      <w:r>
        <w:rPr>
          <w:rStyle w:val="VerbatimChar"/>
        </w:rPr>
        <w:t xml:space="preserve">   6 | 379</w:t>
      </w:r>
      <w:r>
        <w:br w:type="textWrapping"/>
      </w:r>
      <w:r>
        <w:rPr>
          <w:rStyle w:val="VerbatimChar"/>
        </w:rPr>
        <w:t xml:space="preserve">   7 | 446</w:t>
      </w:r>
      <w:r>
        <w:br w:type="textWrapping"/>
      </w:r>
      <w:r>
        <w:rPr>
          <w:rStyle w:val="VerbatimChar"/>
        </w:rPr>
        <w:t xml:space="preserve">   8 | 157</w:t>
      </w:r>
      <w:r>
        <w:br w:type="textWrapping"/>
      </w:r>
      <w:r>
        <w:rPr>
          <w:rStyle w:val="VerbatimChar"/>
        </w:rPr>
        <w:t xml:space="preserve">   9 | 01488</w:t>
      </w:r>
      <w:r>
        <w:br w:type="textWrapping"/>
      </w:r>
      <w:r>
        <w:rPr>
          <w:rStyle w:val="VerbatimChar"/>
        </w:rPr>
        <w:t xml:space="preserve">  10 | 58</w:t>
      </w:r>
      <w:r>
        <w:br w:type="textWrapping"/>
      </w:r>
      <w:r>
        <w:rPr>
          <w:rStyle w:val="VerbatimChar"/>
        </w:rPr>
        <w:t xml:space="preserve">  11 | 16</w:t>
      </w:r>
      <w:r>
        <w:br w:type="textWrapping"/>
      </w:r>
      <w:r>
        <w:rPr>
          <w:rStyle w:val="VerbatimChar"/>
        </w:rPr>
        <w:t xml:space="preserve">  12 | 08</w:t>
      </w:r>
      <w:r>
        <w:br w:type="textWrapping"/>
      </w:r>
      <w:r>
        <w:rPr>
          <w:rStyle w:val="VerbatimChar"/>
        </w:rPr>
        <w:t xml:space="preserve">  13 | 269</w:t>
      </w:r>
      <w:r>
        <w:br w:type="textWrapping"/>
      </w:r>
      <w:r>
        <w:rPr>
          <w:rStyle w:val="VerbatimChar"/>
        </w:rPr>
        <w:t xml:space="preserve">  14 | 77</w:t>
      </w:r>
      <w:r>
        <w:br w:type="textWrapping"/>
      </w:r>
      <w:r>
        <w:rPr>
          <w:rStyle w:val="VerbatimChar"/>
        </w:rPr>
        <w:t xml:space="preserve">  15 | </w:t>
      </w:r>
      <w:r>
        <w:br w:type="textWrapping"/>
      </w:r>
      <w:r>
        <w:rPr>
          <w:rStyle w:val="VerbatimChar"/>
        </w:rPr>
        <w:t xml:space="preserve">  16 | 026</w:t>
      </w:r>
      <w:r>
        <w:br w:type="textWrapping"/>
      </w:r>
      <w:r>
        <w:rPr>
          <w:rStyle w:val="VerbatimChar"/>
        </w:rPr>
        <w:t xml:space="preserve">  17 | 3</w:t>
      </w:r>
      <w:r>
        <w:br w:type="textWrapping"/>
      </w:r>
      <w:r>
        <w:rPr>
          <w:rStyle w:val="VerbatimChar"/>
        </w:rPr>
        <w:t xml:space="preserve">  18 | 8</w:t>
      </w:r>
      <w:r>
        <w:br w:type="textWrapping"/>
      </w:r>
      <w:r>
        <w:rPr>
          <w:rStyle w:val="VerbatimChar"/>
        </w:rPr>
        <w:t xml:space="preserve">  19 | 4</w:t>
      </w:r>
      <w:r>
        <w:br w:type="textWrapping"/>
      </w:r>
      <w:r>
        <w:rPr>
          <w:rStyle w:val="VerbatimChar"/>
        </w:rPr>
        <w:t xml:space="preserve">  20 | </w:t>
      </w:r>
      <w:r>
        <w:br w:type="textWrapping"/>
      </w:r>
      <w:r>
        <w:rPr>
          <w:rStyle w:val="VerbatimChar"/>
        </w:rPr>
        <w:t xml:space="preserve">  21 | </w:t>
      </w:r>
      <w:r>
        <w:br w:type="textWrapping"/>
      </w:r>
      <w:r>
        <w:rPr>
          <w:rStyle w:val="VerbatimChar"/>
        </w:rPr>
        <w:t xml:space="preserve">  22 | </w:t>
      </w:r>
      <w:r>
        <w:br w:type="textWrapping"/>
      </w:r>
      <w:r>
        <w:rPr>
          <w:rStyle w:val="VerbatimChar"/>
        </w:rPr>
        <w:t xml:space="preserve">  23 | 3</w:t>
      </w:r>
    </w:p>
    <w:p>
      <w:pPr>
        <w:pStyle w:val="FirstParagraph"/>
      </w:pPr>
      <w:r>
        <w:t xml:space="preserve">Note que, por simplificaÃ§Ã£o, os valores foram arredondados para uma casa</w:t>
      </w:r>
      <w:r>
        <w:t xml:space="preserve"> </w:t>
      </w:r>
      <w:r>
        <w:t xml:space="preserve">decimal, assim, por exemplo, o segundo valor de 4,56 foi arredondado</w:t>
      </w:r>
      <w:r>
        <w:t xml:space="preserve"> </w:t>
      </w:r>
      <w:r>
        <w:t xml:space="preserve">para 4,6, e representado na primeira linha do grÃ¡fico, junto com o</w:t>
      </w:r>
      <w:r>
        <w:t xml:space="preserve"> </w:t>
      </w:r>
      <w:r>
        <w:t xml:space="preserve">primeiro valor que Ã© 4,0.</w:t>
      </w:r>
    </w:p>
    <w:p>
      <w:pPr>
        <w:pStyle w:val="BodyText"/>
      </w:pPr>
      <w:r>
        <w:t xml:space="preserve">Algumas informaÃ§Ãµes que podemos obter a partir do ramo-e-folhas:</w:t>
      </w:r>
    </w:p>
    <w:p>
      <w:pPr>
        <w:pStyle w:val="Compact"/>
        <w:numPr>
          <w:numId w:val="1016"/>
          <w:ilvl w:val="0"/>
        </w:numPr>
      </w:pPr>
      <w:r>
        <w:t xml:space="preserve">HÃ¡ um destaque para o valor 23,3.</w:t>
      </w:r>
    </w:p>
    <w:p>
      <w:pPr>
        <w:pStyle w:val="Compact"/>
        <w:numPr>
          <w:numId w:val="1016"/>
          <w:ilvl w:val="0"/>
        </w:numPr>
      </w:pPr>
      <w:r>
        <w:t xml:space="preserve">Os demais valores se concentram mais fortemente entre 4,0 e 14,7.</w:t>
      </w:r>
    </w:p>
    <w:p>
      <w:pPr>
        <w:pStyle w:val="Compact"/>
        <w:numPr>
          <w:numId w:val="1016"/>
          <w:ilvl w:val="0"/>
        </w:numPr>
      </w:pPr>
      <w:r>
        <w:t xml:space="preserve">Um valor mais ou menos tÃ</w:t>
      </w:r>
      <w:r>
        <w:softHyphen/>
      </w:r>
      <w:r>
        <w:t xml:space="preserve">pico para essa variÃ¡vel seria em torno de 9.</w:t>
      </w:r>
    </w:p>
    <w:p>
      <w:pPr>
        <w:pStyle w:val="Compact"/>
        <w:numPr>
          <w:numId w:val="1016"/>
          <w:ilvl w:val="0"/>
        </w:numPr>
      </w:pPr>
      <w:r>
        <w:t xml:space="preserve">HÃ¡ uma leve assimetria em direÃ§Ã£o aos valores grandes.</w:t>
      </w:r>
    </w:p>
    <w:p>
      <w:pPr>
        <w:pStyle w:val="FirstParagraph"/>
      </w:pPr>
      <w:r>
        <w:t xml:space="preserve">Existem diversas variaÃ§Ãµes do grÃ¡fico de ramo-e-folhas, mas nÃ£o</w:t>
      </w:r>
      <w:r>
        <w:t xml:space="preserve"> </w:t>
      </w:r>
      <w:r>
        <w:t xml:space="preserve">entraremos em detalhes.</w:t>
      </w:r>
    </w:p>
    <w:p>
      <w:pPr>
        <w:pStyle w:val="Heading1"/>
      </w:pPr>
      <w:bookmarkStart w:id="41" w:name="exercacios"/>
      <w:r>
        <w:t xml:space="preserve">ExercÃ</w:t>
      </w:r>
      <w:r>
        <w:softHyphen/>
      </w:r>
      <w:r>
        <w:t xml:space="preserve">cios</w:t>
      </w:r>
      <w:bookmarkEnd w:id="41"/>
    </w:p>
    <w:p>
      <w:pPr>
        <w:pStyle w:val="Compact"/>
        <w:numPr>
          <w:numId w:val="1017"/>
          <w:ilvl w:val="0"/>
        </w:numPr>
      </w:pPr>
      <w:r>
        <w:t xml:space="preserve">Em um questionÃ¡rio aplicado aos estudantes que frequentavam a</w:t>
      </w:r>
      <w:r>
        <w:t xml:space="preserve"> </w:t>
      </w:r>
      <w:r>
        <w:t xml:space="preserve">livraria do campus, foi perguntado como classificariam o serviÃ§o</w:t>
      </w:r>
      <w:r>
        <w:t xml:space="preserve"> </w:t>
      </w:r>
      <w:r>
        <w:t xml:space="preserve">prestado. As respostas foram:</w:t>
      </w:r>
    </w:p>
    <w:p>
      <w:pPr>
        <w:pStyle w:val="SourceCode"/>
      </w:pP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 [1] "Ã³timo"   "bom"      "bom"      "pÃ©ssimo" "bom"      "bom"     </w:t>
      </w:r>
      <w:r>
        <w:br w:type="textWrapping"/>
      </w:r>
      <w:r>
        <w:rPr>
          <w:rStyle w:val="VerbatimChar"/>
        </w:rPr>
        <w:t xml:space="preserve"> [7] "Ã³timo"   "Ã³timo"   "bom"      "Ã³timo"   "bom"      "Ã³timo"  </w:t>
      </w:r>
      <w:r>
        <w:br w:type="textWrapping"/>
      </w:r>
      <w:r>
        <w:rPr>
          <w:rStyle w:val="VerbatimChar"/>
        </w:rPr>
        <w:t xml:space="preserve">[13] "bom"      "bom"      "Ã³timo"   "bom"      "pÃ©ssimo" "bom"     </w:t>
      </w:r>
      <w:r>
        <w:br w:type="textWrapping"/>
      </w:r>
      <w:r>
        <w:rPr>
          <w:rStyle w:val="VerbatimChar"/>
        </w:rPr>
        <w:t xml:space="preserve">[19] "pÃ©ssimo" "bom"      "pÃ©ssimo" "bom"      "bom"      "bom"     </w:t>
      </w:r>
      <w:r>
        <w:br w:type="textWrapping"/>
      </w:r>
      <w:r>
        <w:rPr>
          <w:rStyle w:val="VerbatimChar"/>
        </w:rPr>
        <w:t xml:space="preserve">[25] "bom"      "Ã³timo"   "bom"      "pÃ©ssimo" "Ã³timo"   "Ã³timo"  </w:t>
      </w:r>
      <w:r>
        <w:br w:type="textWrapping"/>
      </w:r>
      <w:r>
        <w:rPr>
          <w:rStyle w:val="VerbatimChar"/>
        </w:rPr>
        <w:t xml:space="preserve">[31] "bom"      "pÃ©ssimo"</w:t>
      </w:r>
    </w:p>
    <w:p>
      <w:pPr>
        <w:pStyle w:val="Compact"/>
        <w:numPr>
          <w:numId w:val="1018"/>
          <w:ilvl w:val="0"/>
        </w:numPr>
      </w:pPr>
      <w:r>
        <w:t xml:space="preserve">Como vocÃª classificaria estas respostas?</w:t>
      </w:r>
    </w:p>
    <w:p>
      <w:pPr>
        <w:pStyle w:val="Compact"/>
        <w:numPr>
          <w:numId w:val="1018"/>
          <w:ilvl w:val="0"/>
        </w:numPr>
      </w:pPr>
      <w:r>
        <w:t xml:space="preserve">Crie uma tabela e um grÃ¡fico para representar e resumir esta</w:t>
      </w:r>
      <w:r>
        <w:t xml:space="preserve"> </w:t>
      </w:r>
      <w:r>
        <w:t xml:space="preserve">informaÃ§Ã£o.</w:t>
      </w:r>
    </w:p>
    <w:p>
      <w:pPr>
        <w:pStyle w:val="Compact"/>
        <w:numPr>
          <w:numId w:val="1019"/>
          <w:ilvl w:val="0"/>
        </w:numPr>
      </w:pPr>
      <w:r>
        <w:t xml:space="preserve">Considere os dados abaixo</w:t>
      </w:r>
    </w:p>
    <w:p>
      <w:pPr>
        <w:pStyle w:val="SourceCode"/>
      </w:pPr>
      <w:r>
        <w:rPr>
          <w:rStyle w:val="NormalTok"/>
        </w:rPr>
        <w:t xml:space="preserve">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(ex1)</w:t>
      </w:r>
    </w:p>
    <w:p>
      <w:pPr>
        <w:pStyle w:val="SourceCode"/>
      </w:pPr>
      <w:r>
        <w:rPr>
          <w:rStyle w:val="VerbatimChar"/>
        </w:rPr>
        <w:t xml:space="preserve"> [1]  0  0  1  1  2  2  4  6  8  8  8  9  9 10 11 11 11 12 12 12 13 13 13</w:t>
      </w:r>
      <w:r>
        <w:br w:type="textWrapping"/>
      </w:r>
      <w:r>
        <w:rPr>
          <w:rStyle w:val="VerbatimChar"/>
        </w:rPr>
        <w:t xml:space="preserve">[24] 13 13 14 14 14 15 15 16 16 16 16 17 17 18 18 18 19 19 19 20 21 21 22</w:t>
      </w:r>
      <w:r>
        <w:br w:type="textWrapping"/>
      </w:r>
      <w:r>
        <w:rPr>
          <w:rStyle w:val="VerbatimChar"/>
        </w:rPr>
        <w:t xml:space="preserve">[47] 28 34</w:t>
      </w:r>
    </w:p>
    <w:p>
      <w:pPr>
        <w:pStyle w:val="Compact"/>
        <w:numPr>
          <w:numId w:val="1020"/>
          <w:ilvl w:val="0"/>
        </w:numPr>
      </w:pPr>
      <w:r>
        <w:t xml:space="preserve">Monte uma tabela construindo as classes conforme os critÃ©rios</w:t>
      </w:r>
      <w:r>
        <w:t xml:space="preserve"> </w:t>
      </w:r>
      <w:r>
        <w:t xml:space="preserve">apresentados.</w:t>
      </w:r>
    </w:p>
    <w:p>
      <w:pPr>
        <w:pStyle w:val="Compact"/>
        <w:numPr>
          <w:numId w:val="1020"/>
          <w:ilvl w:val="0"/>
        </w:numPr>
      </w:pPr>
      <w:r>
        <w:t xml:space="preserve">Calcule as frequÃªncias: absoluta, relativa, percentual, acumulada,</w:t>
      </w:r>
      <w:r>
        <w:t xml:space="preserve"> </w:t>
      </w:r>
      <w:r>
        <w:t xml:space="preserve">acumulada relativa, acumulada percentual.</w:t>
      </w:r>
    </w:p>
    <w:p>
      <w:pPr>
        <w:pStyle w:val="Compact"/>
        <w:numPr>
          <w:numId w:val="1020"/>
          <w:ilvl w:val="0"/>
        </w:numPr>
      </w:pPr>
      <w:r>
        <w:t xml:space="preserve">FaÃ§a um histograma com a</w:t>
      </w:r>
      <w:r>
        <w:t xml:space="preserve"> </w:t>
      </w:r>
      <w:r>
        <w:rPr>
          <w:i/>
        </w:rPr>
        <w:t xml:space="preserve">densidade</w:t>
      </w:r>
      <w:r>
        <w:t xml:space="preserve"> </w:t>
      </w:r>
      <w:r>
        <w:t xml:space="preserve">das classes.</w:t>
      </w:r>
    </w:p>
    <w:p>
      <w:pPr>
        <w:pStyle w:val="Compact"/>
        <w:numPr>
          <w:numId w:val="1020"/>
          <w:ilvl w:val="0"/>
        </w:numPr>
      </w:pPr>
      <w:r>
        <w:t xml:space="preserve">FaÃ§a um diagrama de ramo-e-folhas.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hyperlink" Id="rId27" Target="http://www.leg.ufpr.br/~fernandomayer/dados/mils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leg.ufpr.br/~fernandomayer/dados/mils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AnÃ¡lise exploratÃ³ria de dados</dc:title>
  <dc:creator/>
  <cp:keywords/>
  <dcterms:created xsi:type="dcterms:W3CDTF">2019-07-03T17:46:18Z</dcterms:created>
  <dcterms:modified xsi:type="dcterms:W3CDTF">2019-07-03T17:46:18Z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