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de estudos: Lógica de Análise de Dados com Pandas</w:t>
      </w:r>
    </w:p>
    <w:p>
      <w:r>
        <w:rPr>
          <w:b/>
        </w:rPr>
        <w:t xml:space="preserve">Projeto: </w:t>
      </w:r>
      <w:r>
        <w:t>Análise Exploratória da Copa do Mundo 2022</w:t>
        <w:br/>
      </w:r>
      <w:r>
        <w:rPr>
          <w:b/>
        </w:rPr>
        <w:t xml:space="preserve">Data: </w:t>
      </w:r>
      <w:r>
        <w:t>29/12/2025</w:t>
        <w:br/>
      </w:r>
    </w:p>
    <w:p>
      <w:pPr>
        <w:pStyle w:val="Heading1"/>
      </w:pPr>
      <w:r>
        <w:t>1. O Papel da Analista de Dados</w:t>
      </w:r>
    </w:p>
    <w:p>
      <w:r>
        <w:rPr>
          <w:i/>
        </w:rPr>
        <w:t>Antes de escrever o código, o analista precisa entender o "comportamento" dos dados.</w:t>
      </w:r>
      <w:r>
        <w:t>No nosso projeto, não começamos criando gráficos complexos; começamos investigando a estrutura básica da tabela.</w:t>
        <w:br/>
      </w:r>
      <w:r>
        <w:rPr>
          <w:b/>
        </w:rPr>
        <w:t xml:space="preserve">Conceito Chave: </w:t>
      </w:r>
      <w:r>
        <w:t>Data Literacy (Alfabetização de Dados) é a capacidade de ler, trabalhar, analisar e argumentar com dados.</w:t>
        <w:br/>
      </w:r>
    </w:p>
    <w:p>
      <w:pPr>
        <w:pStyle w:val="Heading1"/>
      </w:pPr>
      <w:r>
        <w:t>2. A Ferramenta de Raio-X: .describe()</w:t>
      </w:r>
    </w:p>
    <w:p>
      <w:r>
        <w:t>O método .describe() é a nossa primeira linha de defesa para entender o dataset desconhecido. Ele nos dá um resumo estético das colunas numéricas.</w:t>
      </w:r>
    </w:p>
    <w:p>
      <w:pPr>
        <w:pStyle w:val="Heading2"/>
      </w:pPr>
      <w:r>
        <w:t>O Caso da Posse de Bola (total_possession)</w:t>
      </w:r>
    </w:p>
    <w:p>
      <w:r>
        <w:t xml:space="preserve">Ao rodarmos o describe nesse coluna, observamos: </w:t>
      </w:r>
    </w:p>
    <w:p>
      <w:pPr>
        <w:pStyle w:val="ListBullet"/>
      </w:pPr>
      <w:r>
        <w:t>Média (Mean) ≈ 100: Isso foi um grande indício. Em estatística de futebol, a posse é percentual. A soma resulta em 100%.</w:t>
      </w:r>
    </w:p>
    <w:p>
      <w:pPr>
        <w:pStyle w:val="ListBullet"/>
      </w:pPr>
      <w:r>
        <w:t>Desvio Padrão (std) ≈ 0.24: Indica que os dados quase não variam em relação à média (são consistentes).</w:t>
      </w:r>
    </w:p>
    <w:p>
      <w:r>
        <w:t>Conclusão: A soma da posse é sempre 100%, com pequenas variações apenas por arredondamento.</w:t>
      </w:r>
    </w:p>
    <w:p>
      <w:pPr>
        <w:pStyle w:val="Heading1"/>
      </w:pPr>
      <w:r>
        <w:t>3. Estrutura de Dados: "Wide" vs. "Long"</w:t>
      </w:r>
    </w:p>
    <w:p>
      <w:r>
        <w:t>Desafio: O dataset é "por partida", mas queríamos analisar "por time".</w:t>
      </w:r>
    </w:p>
    <w:p>
      <w:pPr>
        <w:pStyle w:val="ListBullet"/>
      </w:pPr>
      <w:r>
        <w:t>O problema O Brasil não aparece sempre na mesma coluna (ora é home, ora é away).</w:t>
      </w:r>
    </w:p>
    <w:p>
      <w:pPr>
        <w:pStyle w:val="ListBullet"/>
      </w:pPr>
      <w:r>
        <w:t>Solução Lógica: Olhar o Brasil como Mandante (max) + Olhar o Brasil como Visitanten(max) -&gt; Comparar os dois.</w:t>
      </w:r>
    </w:p>
    <w:p>
      <w:pPr>
        <w:pStyle w:val="Heading1"/>
      </w:pPr>
      <w:r>
        <w:t>4. Dicionário de Termos Técnicos</w:t>
      </w:r>
    </w:p>
    <w:p>
      <w:r>
        <w:rPr>
          <w:b/>
        </w:rPr>
        <w:t>DataFrame:</w:t>
      </w:r>
      <w:r>
        <w:t>A tabela inteira.</w:t>
      </w:r>
    </w:p>
    <w:p>
      <w:r>
        <w:rPr>
          <w:b/>
        </w:rPr>
        <w:t>Series:</w:t>
      </w:r>
      <w:r>
        <w:t>Uma única coluna (ex: df['coluna']).</w:t>
      </w:r>
    </w:p>
    <w:p>
      <w:r>
        <w:rPr>
          <w:b/>
        </w:rPr>
        <w:t>Std (Desvio Padrão):</w:t>
      </w:r>
      <w:r>
        <w:t>Medida de dispersão (o quanto foge da média).</w:t>
      </w:r>
    </w:p>
    <w:p>
      <w:r>
        <w:rPr>
          <w:b/>
        </w:rPr>
        <w:t>Query:</w:t>
      </w:r>
      <w:r>
        <w:t>Ato de filtrar linhas com uma regra.</w:t>
      </w:r>
    </w:p>
    <w:p>
      <w:pPr>
        <w:pStyle w:val="Heading1"/>
      </w:pPr>
      <w:r>
        <w:t>5. Perguntas para o Notebook</w:t>
      </w:r>
    </w:p>
    <w:p>
      <w:r>
        <w:t xml:space="preserve">Use estas perguntas para testar seu conhecimento: </w:t>
      </w:r>
    </w:p>
    <w:p>
      <w:pPr>
        <w:pStyle w:val="ListNumber"/>
      </w:pPr>
      <w:r>
        <w:t>Explique a relação entre 'std' baixo e previsibilidade dos dados.</w:t>
      </w:r>
    </w:p>
    <w:p>
      <w:pPr>
        <w:pStyle w:val="ListNumber"/>
      </w:pPr>
      <w:r>
        <w:t>Por que não posso filtrar apenas a coluna 'home_team' para ver todos os jogos do Brasil?</w:t>
      </w:r>
    </w:p>
    <w:p>
      <w:pPr>
        <w:pStyle w:val="ListNumber"/>
      </w:pPr>
      <w:r>
        <w:t>O que o método describe() revelou que evitou um erro de interpretação?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