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EE7D85" w14:paraId="2BC756F8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55A132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15D634" w14:textId="246E4F59" w:rsidR="00EE7D85" w:rsidRDefault="00EE7D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(</w:t>
            </w:r>
            <w:r w:rsidRPr="00EE7D85">
              <w:rPr>
                <w:rFonts w:ascii="Arial" w:hAnsi="Arial" w:cs="Arial"/>
                <w:b/>
                <w:bCs/>
                <w:sz w:val="24"/>
                <w:szCs w:val="24"/>
              </w:rPr>
              <w:t>Emitir Informações Financeiras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EE7D85" w14:paraId="1488116C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25EA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2FDE" w14:textId="77777777" w:rsidR="00EE7D85" w:rsidRDefault="00EE7D85">
            <w:pPr>
              <w:spacing w:line="254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EE7D85" w14:paraId="45F0C442" w14:textId="77777777" w:rsidTr="00EE7D85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116F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A7D2" w14:textId="1C08E07F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Administradora.</w:t>
            </w:r>
          </w:p>
        </w:tc>
      </w:tr>
      <w:tr w:rsidR="00EE7D85" w14:paraId="624CF78E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EED2" w14:textId="77777777" w:rsidR="00EE7D85" w:rsidRDefault="00EE7D85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C13C" w14:textId="1B993951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EE7D85" w14:paraId="27C692B2" w14:textId="77777777" w:rsidTr="00EE7D85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FDD8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1997" w14:textId="2F820B85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UC permite que a </w:t>
            </w:r>
            <w:r>
              <w:rPr>
                <w:rFonts w:ascii="Arial" w:hAnsi="Arial" w:cs="Arial"/>
                <w:sz w:val="24"/>
                <w:szCs w:val="24"/>
              </w:rPr>
              <w:t>Administradora realize os cálculos do valor líquido das funcionárias.</w:t>
            </w:r>
          </w:p>
        </w:tc>
      </w:tr>
      <w:tr w:rsidR="00EE7D85" w14:paraId="08F3A231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6C2B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5543" w14:textId="48181A41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Funcionária ter feito ao menos um serviço.</w:t>
            </w:r>
          </w:p>
        </w:tc>
      </w:tr>
      <w:tr w:rsidR="00EE7D85" w14:paraId="1DAFB6CF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E3C8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290D" w14:textId="0779DF0F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o valor ganho líquido da funcionária.</w:t>
            </w:r>
          </w:p>
        </w:tc>
      </w:tr>
      <w:tr w:rsidR="00EE7D85" w14:paraId="4C8F3B48" w14:textId="77777777" w:rsidTr="00EE7D8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04E9EE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EE7D85" w14:paraId="5985CCA8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DE221AF" w14:textId="77777777" w:rsidR="00EE7D85" w:rsidRDefault="00EE7D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32F8F6" w14:textId="77777777" w:rsidR="00EE7D85" w:rsidRDefault="00EE7D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E7D85" w14:paraId="743808D0" w14:textId="77777777" w:rsidTr="00EE7D8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3A52" w14:textId="17962339" w:rsidR="00EE7D85" w:rsidRDefault="003126EC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 vai em gestão financeira.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4E34" w14:textId="011763F2" w:rsidR="00EE7D85" w:rsidRDefault="003126EC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vai apresentar a tela para inserir as informações para realizar o cálculo.</w:t>
            </w:r>
          </w:p>
        </w:tc>
      </w:tr>
      <w:tr w:rsidR="00EE7D85" w14:paraId="2F58DF1E" w14:textId="77777777" w:rsidTr="00EE7D8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114B" w14:textId="259C9BCA" w:rsidR="00EE7D85" w:rsidRPr="003126EC" w:rsidRDefault="003126EC" w:rsidP="003126E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Administradora preenche os campos com os dados de serviços realizados pelas funcionárias.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3C4C" w14:textId="14D49410" w:rsidR="00EE7D85" w:rsidRPr="003126EC" w:rsidRDefault="003126EC" w:rsidP="003126E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calcula valores já retirando a porcentagem do salão, apresentando o valor líquido.</w:t>
            </w:r>
          </w:p>
        </w:tc>
      </w:tr>
      <w:tr w:rsidR="00EE7D85" w14:paraId="38A84049" w14:textId="77777777" w:rsidTr="00EE7D8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3B84" w14:textId="5662868A" w:rsidR="00EE7D85" w:rsidRPr="00EE7D85" w:rsidRDefault="00EE7D85" w:rsidP="00EE7D85">
            <w:pPr>
              <w:tabs>
                <w:tab w:val="left" w:pos="33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2AF2" w14:textId="13E08237" w:rsidR="00EE7D85" w:rsidRPr="00EE7D85" w:rsidRDefault="00EE7D85" w:rsidP="00EE7D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6B327E54" w14:textId="77777777" w:rsidTr="00EE7D8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B6F71B" w14:textId="77777777" w:rsidR="00EE7D85" w:rsidRDefault="00EE7D8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EE7D85" w14:paraId="310FCB4A" w14:textId="77777777" w:rsidTr="00EE7D85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4D36" w14:textId="3234FB10" w:rsidR="00EE7D85" w:rsidRDefault="003126EC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Não há.</w:t>
            </w:r>
          </w:p>
        </w:tc>
      </w:tr>
      <w:tr w:rsidR="00EE7D85" w14:paraId="1F4AF139" w14:textId="77777777" w:rsidTr="00EE7D85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91FA" w14:textId="77777777" w:rsidR="00EE7D85" w:rsidRDefault="00EE7D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5169D1B7" w14:textId="77777777" w:rsidTr="00EE7D85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E38A" w14:textId="77777777" w:rsidR="00EE7D85" w:rsidRDefault="00EE7D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6DF0BD6A" w14:textId="77777777" w:rsidTr="00EE7D8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9F363D" w14:textId="77777777" w:rsidR="00EE7D85" w:rsidRDefault="00EE7D8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EE7D85" w14:paraId="48B40209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9F83FE" w14:textId="77777777" w:rsidR="00EE7D85" w:rsidRDefault="00EE7D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D97841C" w14:textId="77777777" w:rsidR="00EE7D85" w:rsidRDefault="00EE7D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E7D85" w14:paraId="61390922" w14:textId="77777777" w:rsidTr="00EE7D8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E145" w14:textId="77777777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F148" w14:textId="77777777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699B3501" w14:textId="77777777" w:rsidTr="00EE7D8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3D1C" w14:textId="77777777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5142" w14:textId="77777777" w:rsidR="00EE7D85" w:rsidRDefault="00EE7D8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6B9CB919" w14:textId="77777777" w:rsidTr="00EE7D85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4D5403" w14:textId="77777777" w:rsidR="00EE7D85" w:rsidRDefault="00EE7D85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 (não há)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EE7D85" w14:paraId="3A4AF803" w14:textId="77777777" w:rsidTr="00EE7D85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75F542" w14:textId="77777777" w:rsidR="00EE7D85" w:rsidRDefault="00EE7D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64EDB97" w14:textId="77777777" w:rsidR="00EE7D85" w:rsidRDefault="00EE7D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E7D85" w14:paraId="64938C39" w14:textId="77777777" w:rsidTr="00EE7D8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61DB" w14:textId="77777777" w:rsidR="00EE7D85" w:rsidRDefault="00EE7D8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F570" w14:textId="77777777" w:rsidR="00EE7D85" w:rsidRDefault="00EE7D85">
            <w:pPr>
              <w:pStyle w:val="PargrafodaLista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3F60762D" w14:textId="77777777" w:rsidTr="00EE7D85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4BF0" w14:textId="77777777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F8DF" w14:textId="77777777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644FAA48" w14:textId="77777777" w:rsidTr="00EE7D85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7D3A" w14:textId="77777777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14F3" w14:textId="77777777" w:rsidR="00EE7D85" w:rsidRDefault="00EE7D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D85" w14:paraId="61933092" w14:textId="77777777" w:rsidTr="00EE7D85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447D99" w14:textId="77777777" w:rsidR="00EE7D85" w:rsidRDefault="00EE7D8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Observações</w:t>
            </w:r>
          </w:p>
        </w:tc>
      </w:tr>
      <w:tr w:rsidR="00EE7D85" w14:paraId="3B7E2E1E" w14:textId="77777777" w:rsidTr="00EE7D85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0A5" w14:textId="77777777" w:rsidR="00EE7D85" w:rsidRDefault="00EE7D8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6462174" w14:textId="77777777" w:rsidR="00EE7D85" w:rsidRDefault="00EE7D85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1B4FEACA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0A8"/>
    <w:multiLevelType w:val="hybridMultilevel"/>
    <w:tmpl w:val="08224F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85"/>
    <w:rsid w:val="003126EC"/>
    <w:rsid w:val="003B71D4"/>
    <w:rsid w:val="00E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9351"/>
  <w15:chartTrackingRefBased/>
  <w15:docId w15:val="{6BDAC578-D187-4AD3-BBC2-555AF0CE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8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D85"/>
    <w:pPr>
      <w:ind w:left="720"/>
      <w:contextualSpacing/>
    </w:pPr>
  </w:style>
  <w:style w:type="table" w:styleId="Tabelacomgrade">
    <w:name w:val="Table Grid"/>
    <w:basedOn w:val="Tabelanormal"/>
    <w:uiPriority w:val="59"/>
    <w:rsid w:val="00EE7D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2022-03-23T01:47:00Z</dcterms:created>
  <dcterms:modified xsi:type="dcterms:W3CDTF">2022-03-23T01:57:00Z</dcterms:modified>
</cp:coreProperties>
</file>