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369E5" w14:textId="502868AF" w:rsidR="00F76847" w:rsidRPr="00CB5AC2" w:rsidRDefault="00D127B6" w:rsidP="00D127B6">
      <w:pPr>
        <w:pStyle w:val="a3"/>
        <w:numPr>
          <w:ilvl w:val="0"/>
          <w:numId w:val="1"/>
        </w:numPr>
        <w:ind w:firstLineChars="0"/>
        <w:rPr>
          <w:sz w:val="24"/>
          <w:szCs w:val="24"/>
        </w:rPr>
      </w:pPr>
      <w:r w:rsidRPr="00CB5AC2">
        <w:rPr>
          <w:rFonts w:hint="eastAsia"/>
          <w:sz w:val="24"/>
          <w:szCs w:val="24"/>
        </w:rPr>
        <w:t>sub子程序处理部分</w:t>
      </w:r>
    </w:p>
    <w:p w14:paraId="31A234BB" w14:textId="2C739F41" w:rsidR="00046A89" w:rsidRDefault="00D127B6" w:rsidP="001129D6">
      <w:pPr>
        <w:ind w:firstLineChars="200" w:firstLine="480"/>
        <w:jc w:val="left"/>
        <w:rPr>
          <w:sz w:val="24"/>
          <w:szCs w:val="24"/>
        </w:rPr>
      </w:pPr>
      <w:r w:rsidRPr="00CB5AC2">
        <w:rPr>
          <w:rFonts w:hint="eastAsia"/>
          <w:sz w:val="24"/>
          <w:szCs w:val="24"/>
        </w:rPr>
        <w:t>目前</w:t>
      </w:r>
      <w:r w:rsidR="001129D6">
        <w:rPr>
          <w:rFonts w:hint="eastAsia"/>
          <w:sz w:val="24"/>
          <w:szCs w:val="24"/>
        </w:rPr>
        <w:t>在程序中</w:t>
      </w:r>
      <w:r w:rsidRPr="00CB5AC2">
        <w:rPr>
          <w:rFonts w:hint="eastAsia"/>
          <w:sz w:val="24"/>
          <w:szCs w:val="24"/>
        </w:rPr>
        <w:t>，所有子程序都是针对于检查结果情况的不同而做出的不同反映，</w:t>
      </w:r>
      <w:r w:rsidR="001129D6" w:rsidRPr="001129D6">
        <w:rPr>
          <w:rFonts w:hint="eastAsia"/>
          <w:sz w:val="24"/>
          <w:szCs w:val="24"/>
        </w:rPr>
        <w:t>界面上主要是通过获得鼠标点击</w:t>
      </w:r>
      <w:r w:rsidR="001129D6" w:rsidRPr="001129D6">
        <w:rPr>
          <w:sz w:val="24"/>
          <w:szCs w:val="24"/>
        </w:rPr>
        <w:t>item的起始index、action动作（jump/over）、目标子程序index和跳转条件（条件因素暂未</w:t>
      </w:r>
      <w:r w:rsidR="00EE77D3">
        <w:rPr>
          <w:rFonts w:hint="eastAsia"/>
          <w:sz w:val="24"/>
          <w:szCs w:val="24"/>
        </w:rPr>
        <w:t>考虑</w:t>
      </w:r>
      <w:r w:rsidR="001129D6" w:rsidRPr="001129D6">
        <w:rPr>
          <w:sz w:val="24"/>
          <w:szCs w:val="24"/>
        </w:rPr>
        <w:t>）。</w:t>
      </w:r>
    </w:p>
    <w:p w14:paraId="5D02D168" w14:textId="0C0EDF89" w:rsidR="00D127B6" w:rsidRDefault="001129D6" w:rsidP="00046A89">
      <w:pPr>
        <w:ind w:firstLineChars="200" w:firstLine="420"/>
        <w:jc w:val="center"/>
        <w:rPr>
          <w:sz w:val="24"/>
          <w:szCs w:val="24"/>
        </w:rPr>
      </w:pPr>
      <w:r w:rsidRPr="001129D6">
        <w:rPr>
          <w:noProof/>
        </w:rPr>
        <w:drawing>
          <wp:inline distT="0" distB="0" distL="0" distR="0" wp14:anchorId="43AE22CF" wp14:editId="390C4489">
            <wp:extent cx="3444389" cy="28800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44389" cy="2880000"/>
                    </a:xfrm>
                    <a:prstGeom prst="rect">
                      <a:avLst/>
                    </a:prstGeom>
                  </pic:spPr>
                </pic:pic>
              </a:graphicData>
            </a:graphic>
          </wp:inline>
        </w:drawing>
      </w:r>
    </w:p>
    <w:p w14:paraId="5BA96641" w14:textId="3BAC58D8" w:rsidR="001129D6" w:rsidRDefault="001129D6" w:rsidP="001129D6">
      <w:pPr>
        <w:ind w:firstLineChars="200" w:firstLine="480"/>
        <w:rPr>
          <w:sz w:val="24"/>
          <w:szCs w:val="24"/>
        </w:rPr>
      </w:pPr>
      <w:r>
        <w:rPr>
          <w:rFonts w:hint="eastAsia"/>
          <w:sz w:val="24"/>
          <w:szCs w:val="24"/>
        </w:rPr>
        <w:t>如果需要，理论上也是可以对于所有步骤index进行子程序动作响应的，不过上次施总主要提及的是针对检查结果的不同做出的反映，所以这一块暂时放一放，视后续实际情况再作修改。</w:t>
      </w:r>
    </w:p>
    <w:p w14:paraId="00C4F925" w14:textId="5B830156" w:rsidR="001129D6" w:rsidRDefault="001129D6" w:rsidP="001129D6">
      <w:pPr>
        <w:ind w:firstLineChars="200" w:firstLine="480"/>
        <w:rPr>
          <w:sz w:val="24"/>
          <w:szCs w:val="24"/>
        </w:rPr>
      </w:pPr>
      <w:r>
        <w:rPr>
          <w:rFonts w:hint="eastAsia"/>
          <w:sz w:val="24"/>
          <w:szCs w:val="24"/>
        </w:rPr>
        <w:t>目前子程序的实现，是通过数据库中的指令实现的，</w:t>
      </w:r>
      <w:r w:rsidR="001129EC">
        <w:rPr>
          <w:rFonts w:hint="eastAsia"/>
          <w:sz w:val="24"/>
          <w:szCs w:val="24"/>
        </w:rPr>
        <w:t>下方mold</w:t>
      </w:r>
      <w:r w:rsidR="001129EC">
        <w:rPr>
          <w:sz w:val="24"/>
          <w:szCs w:val="24"/>
        </w:rPr>
        <w:t>_id</w:t>
      </w:r>
      <w:r w:rsidR="001129EC">
        <w:rPr>
          <w:rFonts w:hint="eastAsia"/>
          <w:sz w:val="24"/>
          <w:szCs w:val="24"/>
        </w:rPr>
        <w:t>为1的指令就是代表需要人工干预的</w:t>
      </w:r>
      <w:r w:rsidR="00046A89">
        <w:rPr>
          <w:rFonts w:hint="eastAsia"/>
          <w:sz w:val="24"/>
          <w:szCs w:val="24"/>
        </w:rPr>
        <w:t>一系列</w:t>
      </w:r>
      <w:r w:rsidR="001129EC">
        <w:rPr>
          <w:rFonts w:hint="eastAsia"/>
          <w:sz w:val="24"/>
          <w:szCs w:val="24"/>
        </w:rPr>
        <w:t>操作</w:t>
      </w:r>
      <w:r w:rsidR="00EC48DB">
        <w:rPr>
          <w:rFonts w:hint="eastAsia"/>
          <w:sz w:val="24"/>
          <w:szCs w:val="24"/>
        </w:rPr>
        <w:t>。</w:t>
      </w:r>
    </w:p>
    <w:p w14:paraId="7DA8688D" w14:textId="13F0D1AD" w:rsidR="001129D6" w:rsidRDefault="001129D6" w:rsidP="00046A89">
      <w:pPr>
        <w:ind w:firstLineChars="200" w:firstLine="420"/>
        <w:jc w:val="center"/>
        <w:rPr>
          <w:sz w:val="24"/>
          <w:szCs w:val="24"/>
        </w:rPr>
      </w:pPr>
      <w:r w:rsidRPr="001129D6">
        <w:rPr>
          <w:noProof/>
        </w:rPr>
        <w:drawing>
          <wp:inline distT="0" distB="0" distL="0" distR="0" wp14:anchorId="6D51E3EB" wp14:editId="46AFEEC0">
            <wp:extent cx="2120930" cy="180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20930" cy="1800000"/>
                    </a:xfrm>
                    <a:prstGeom prst="rect">
                      <a:avLst/>
                    </a:prstGeom>
                  </pic:spPr>
                </pic:pic>
              </a:graphicData>
            </a:graphic>
          </wp:inline>
        </w:drawing>
      </w:r>
    </w:p>
    <w:p w14:paraId="18A8A0A8" w14:textId="255123F1" w:rsidR="001B4973" w:rsidRPr="001B4973" w:rsidRDefault="001B4973" w:rsidP="001B4973">
      <w:pPr>
        <w:pStyle w:val="a3"/>
        <w:numPr>
          <w:ilvl w:val="0"/>
          <w:numId w:val="1"/>
        </w:numPr>
        <w:ind w:firstLineChars="0"/>
        <w:rPr>
          <w:sz w:val="24"/>
          <w:szCs w:val="24"/>
        </w:rPr>
      </w:pPr>
      <w:r w:rsidRPr="001B4973">
        <w:rPr>
          <w:rFonts w:hint="eastAsia"/>
          <w:sz w:val="24"/>
          <w:szCs w:val="24"/>
        </w:rPr>
        <w:t>图像检查处理部分</w:t>
      </w:r>
    </w:p>
    <w:p w14:paraId="0929D806" w14:textId="3369D478" w:rsidR="001B4973" w:rsidRDefault="00600B23" w:rsidP="00600B23">
      <w:pPr>
        <w:ind w:firstLineChars="200" w:firstLine="480"/>
        <w:rPr>
          <w:sz w:val="24"/>
          <w:szCs w:val="24"/>
        </w:rPr>
      </w:pPr>
      <w:r>
        <w:rPr>
          <w:rFonts w:hint="eastAsia"/>
          <w:sz w:val="24"/>
          <w:szCs w:val="24"/>
        </w:rPr>
        <w:lastRenderedPageBreak/>
        <w:t>我参考了祖学文的方法，他主要是通过在规定的三个区域内，提取角点作为特征点，继而求出仿射变换后的图像，由于他之前采用的是那个u盘，</w:t>
      </w:r>
      <w:r w:rsidR="00D11837">
        <w:rPr>
          <w:rFonts w:hint="eastAsia"/>
          <w:sz w:val="24"/>
          <w:szCs w:val="24"/>
        </w:rPr>
        <w:t>区域</w:t>
      </w:r>
      <w:r>
        <w:rPr>
          <w:rFonts w:hint="eastAsia"/>
          <w:sz w:val="24"/>
          <w:szCs w:val="24"/>
        </w:rPr>
        <w:t>角点比较明显</w:t>
      </w:r>
      <w:r w:rsidR="00D11837">
        <w:rPr>
          <w:rFonts w:hint="eastAsia"/>
          <w:sz w:val="24"/>
          <w:szCs w:val="24"/>
        </w:rPr>
        <w:t>目前我这里</w:t>
      </w:r>
      <w:r w:rsidR="00841A71">
        <w:rPr>
          <w:rFonts w:hint="eastAsia"/>
          <w:sz w:val="24"/>
          <w:szCs w:val="24"/>
        </w:rPr>
        <w:t>实际情况暂时不清楚</w:t>
      </w:r>
      <w:r w:rsidR="00BC7236">
        <w:rPr>
          <w:rFonts w:hint="eastAsia"/>
          <w:sz w:val="24"/>
          <w:szCs w:val="24"/>
        </w:rPr>
        <w:t>，</w:t>
      </w:r>
      <w:r>
        <w:rPr>
          <w:rFonts w:hint="eastAsia"/>
          <w:sz w:val="24"/>
          <w:szCs w:val="24"/>
        </w:rPr>
        <w:t>暂时参考的他的方式，规定三个区域对标准图像与即时抓取的图像，分别提取角点</w:t>
      </w:r>
      <w:r w:rsidR="002D0073">
        <w:rPr>
          <w:rFonts w:hint="eastAsia"/>
          <w:sz w:val="24"/>
          <w:szCs w:val="24"/>
        </w:rPr>
        <w:t>作为特征点用来计算</w:t>
      </w:r>
      <w:r>
        <w:rPr>
          <w:rFonts w:hint="eastAsia"/>
          <w:sz w:val="24"/>
          <w:szCs w:val="24"/>
        </w:rPr>
        <w:t>，然后求出仿射变换矩阵，继而求出图像。</w:t>
      </w:r>
    </w:p>
    <w:p w14:paraId="6E6CFE9C" w14:textId="551B3660" w:rsidR="00600B23" w:rsidRDefault="00600B23" w:rsidP="00600B23">
      <w:pPr>
        <w:ind w:firstLineChars="200" w:firstLine="480"/>
        <w:rPr>
          <w:sz w:val="24"/>
          <w:szCs w:val="24"/>
        </w:rPr>
      </w:pPr>
      <w:r>
        <w:rPr>
          <w:rFonts w:hint="eastAsia"/>
          <w:sz w:val="24"/>
          <w:szCs w:val="24"/>
        </w:rPr>
        <w:t>不过对于现场摄像机的摆放方式与是否能够用角点作为特征点用来计算还有待实际检验，以及仿射变换能否满足要求，</w:t>
      </w:r>
      <w:r w:rsidR="00BD0861">
        <w:rPr>
          <w:rFonts w:hint="eastAsia"/>
          <w:sz w:val="24"/>
          <w:szCs w:val="24"/>
        </w:rPr>
        <w:t>是否需要</w:t>
      </w:r>
      <w:r>
        <w:rPr>
          <w:rFonts w:hint="eastAsia"/>
          <w:sz w:val="24"/>
          <w:szCs w:val="24"/>
        </w:rPr>
        <w:t>透视变换也需要后续实际进行检验。</w:t>
      </w:r>
    </w:p>
    <w:p w14:paraId="3A098937" w14:textId="01961C03" w:rsidR="00600B23" w:rsidRDefault="00600B23" w:rsidP="00600B23">
      <w:pPr>
        <w:ind w:firstLineChars="200" w:firstLine="480"/>
        <w:rPr>
          <w:sz w:val="24"/>
          <w:szCs w:val="24"/>
        </w:rPr>
      </w:pPr>
      <w:r>
        <w:rPr>
          <w:rFonts w:hint="eastAsia"/>
          <w:sz w:val="24"/>
          <w:szCs w:val="24"/>
        </w:rPr>
        <w:t>下面是处理图像部分各阶段的实际耗费时间。</w:t>
      </w:r>
      <w:r w:rsidR="00843094">
        <w:rPr>
          <w:rFonts w:hint="eastAsia"/>
          <w:sz w:val="24"/>
          <w:szCs w:val="24"/>
        </w:rPr>
        <w:t>第二列为时间，单位为s，第三列为处理的区域图像size。</w:t>
      </w:r>
    </w:p>
    <w:p w14:paraId="7A4BC9BB" w14:textId="15969E59" w:rsidR="00600B23" w:rsidRDefault="00600B23" w:rsidP="00600B23">
      <w:pPr>
        <w:ind w:firstLineChars="200" w:firstLine="420"/>
        <w:jc w:val="center"/>
        <w:rPr>
          <w:sz w:val="24"/>
          <w:szCs w:val="24"/>
        </w:rPr>
      </w:pPr>
      <w:r w:rsidRPr="00600B23">
        <w:rPr>
          <w:noProof/>
        </w:rPr>
        <w:drawing>
          <wp:inline distT="0" distB="0" distL="0" distR="0" wp14:anchorId="4E456FCF" wp14:editId="2FE9A447">
            <wp:extent cx="2160000" cy="1692192"/>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0000" cy="1692192"/>
                    </a:xfrm>
                    <a:prstGeom prst="rect">
                      <a:avLst/>
                    </a:prstGeom>
                  </pic:spPr>
                </pic:pic>
              </a:graphicData>
            </a:graphic>
          </wp:inline>
        </w:drawing>
      </w:r>
    </w:p>
    <w:p w14:paraId="06E038DF" w14:textId="309BCE19" w:rsidR="00600B23" w:rsidRPr="00600B23" w:rsidRDefault="00600B23" w:rsidP="00600B23">
      <w:pPr>
        <w:pStyle w:val="a3"/>
        <w:numPr>
          <w:ilvl w:val="0"/>
          <w:numId w:val="2"/>
        </w:numPr>
        <w:ind w:firstLineChars="0"/>
        <w:rPr>
          <w:sz w:val="24"/>
          <w:szCs w:val="24"/>
        </w:rPr>
      </w:pPr>
      <w:r w:rsidRPr="00600B23">
        <w:rPr>
          <w:rFonts w:hint="eastAsia"/>
          <w:sz w:val="24"/>
          <w:szCs w:val="24"/>
        </w:rPr>
        <w:t>配准</w:t>
      </w:r>
    </w:p>
    <w:p w14:paraId="672EAC1E" w14:textId="3C2388DA" w:rsidR="00600B23" w:rsidRDefault="00600B23" w:rsidP="00600B23">
      <w:pPr>
        <w:ind w:firstLineChars="200" w:firstLine="480"/>
        <w:rPr>
          <w:sz w:val="24"/>
          <w:szCs w:val="24"/>
        </w:rPr>
      </w:pPr>
      <w:r>
        <w:rPr>
          <w:rFonts w:hint="eastAsia"/>
          <w:sz w:val="24"/>
          <w:szCs w:val="24"/>
        </w:rPr>
        <w:t>第一行为配准耗费的时间，当前还是在整幅图像上选取三个点计算，耗费时间在280</w:t>
      </w:r>
      <w:r>
        <w:rPr>
          <w:sz w:val="24"/>
          <w:szCs w:val="24"/>
        </w:rPr>
        <w:t>ms</w:t>
      </w:r>
      <w:r>
        <w:rPr>
          <w:rFonts w:hint="eastAsia"/>
          <w:sz w:val="24"/>
          <w:szCs w:val="24"/>
        </w:rPr>
        <w:t>左右</w:t>
      </w:r>
      <w:r w:rsidR="00C37174">
        <w:rPr>
          <w:rFonts w:hint="eastAsia"/>
          <w:sz w:val="24"/>
          <w:szCs w:val="24"/>
        </w:rPr>
        <w:t>。</w:t>
      </w:r>
    </w:p>
    <w:p w14:paraId="32EBCC50" w14:textId="00F0EC90" w:rsidR="00600B23" w:rsidRDefault="00600B23" w:rsidP="003924DE">
      <w:pPr>
        <w:pStyle w:val="a3"/>
        <w:numPr>
          <w:ilvl w:val="0"/>
          <w:numId w:val="2"/>
        </w:numPr>
        <w:ind w:firstLineChars="0"/>
        <w:rPr>
          <w:sz w:val="24"/>
          <w:szCs w:val="24"/>
        </w:rPr>
      </w:pPr>
      <w:r w:rsidRPr="003924DE">
        <w:rPr>
          <w:rFonts w:hint="eastAsia"/>
          <w:sz w:val="24"/>
          <w:szCs w:val="24"/>
        </w:rPr>
        <w:t>计算相似度</w:t>
      </w:r>
    </w:p>
    <w:p w14:paraId="35AFFEB2" w14:textId="0C6A785E" w:rsidR="003924DE" w:rsidRDefault="003924DE" w:rsidP="00C37174">
      <w:pPr>
        <w:ind w:firstLineChars="200" w:firstLine="480"/>
        <w:rPr>
          <w:sz w:val="24"/>
          <w:szCs w:val="24"/>
        </w:rPr>
      </w:pPr>
      <w:r>
        <w:rPr>
          <w:rFonts w:hint="eastAsia"/>
          <w:sz w:val="24"/>
          <w:szCs w:val="24"/>
        </w:rPr>
        <w:t>针对不同大小不同形状的14个划定区域进行相似度检测，中间一列为耗费时间</w:t>
      </w:r>
      <w:r w:rsidR="00C37174">
        <w:rPr>
          <w:rFonts w:hint="eastAsia"/>
          <w:sz w:val="24"/>
          <w:szCs w:val="24"/>
        </w:rPr>
        <w:t>，最后为划定区域的分辨率，对于分辨率在（200+）×（100+）的区域计算时间大概在300ms左右</w:t>
      </w:r>
    </w:p>
    <w:p w14:paraId="6B986D03" w14:textId="7E178E65" w:rsidR="00C37174" w:rsidRDefault="00C37174" w:rsidP="00C37174">
      <w:pPr>
        <w:ind w:firstLineChars="200" w:firstLine="480"/>
        <w:rPr>
          <w:sz w:val="24"/>
          <w:szCs w:val="24"/>
        </w:rPr>
      </w:pPr>
      <w:r>
        <w:rPr>
          <w:rFonts w:hint="eastAsia"/>
          <w:sz w:val="24"/>
          <w:szCs w:val="24"/>
        </w:rPr>
        <w:t>最后一行即为本次单处理部分耗费的时间，14个区域约为5s左右。</w:t>
      </w:r>
    </w:p>
    <w:p w14:paraId="68BEA88F" w14:textId="22D818ED" w:rsidR="00C37174" w:rsidRDefault="00C37174" w:rsidP="00C37174">
      <w:pPr>
        <w:ind w:firstLineChars="200" w:firstLine="480"/>
        <w:rPr>
          <w:sz w:val="24"/>
          <w:szCs w:val="24"/>
        </w:rPr>
      </w:pPr>
      <w:r>
        <w:rPr>
          <w:rFonts w:hint="eastAsia"/>
          <w:sz w:val="24"/>
          <w:szCs w:val="24"/>
        </w:rPr>
        <w:lastRenderedPageBreak/>
        <w:t>下面是连上图像检查部分的</w:t>
      </w:r>
      <w:r w:rsidR="005E0C99">
        <w:rPr>
          <w:rFonts w:hint="eastAsia"/>
          <w:sz w:val="24"/>
          <w:szCs w:val="24"/>
        </w:rPr>
        <w:t>整个</w:t>
      </w:r>
      <w:r>
        <w:rPr>
          <w:rFonts w:hint="eastAsia"/>
          <w:sz w:val="24"/>
          <w:szCs w:val="24"/>
        </w:rPr>
        <w:t>耗费时间</w:t>
      </w:r>
      <w:r w:rsidR="00896DEC">
        <w:rPr>
          <w:rFonts w:hint="eastAsia"/>
          <w:sz w:val="24"/>
          <w:szCs w:val="24"/>
        </w:rPr>
        <w:t>，</w:t>
      </w:r>
      <w:r w:rsidR="00947298">
        <w:rPr>
          <w:rFonts w:hint="eastAsia"/>
          <w:sz w:val="24"/>
          <w:szCs w:val="24"/>
        </w:rPr>
        <w:t>所有处理部分</w:t>
      </w:r>
      <w:bookmarkStart w:id="0" w:name="_GoBack"/>
      <w:bookmarkEnd w:id="0"/>
      <w:r w:rsidR="00896DEC">
        <w:rPr>
          <w:rFonts w:hint="eastAsia"/>
          <w:sz w:val="24"/>
          <w:szCs w:val="24"/>
        </w:rPr>
        <w:t>一共8-9s左右</w:t>
      </w:r>
    </w:p>
    <w:p w14:paraId="0E9BDDBF" w14:textId="77777777" w:rsidR="00C37174" w:rsidRDefault="00C37174" w:rsidP="00C37174">
      <w:pPr>
        <w:ind w:firstLineChars="200" w:firstLine="480"/>
        <w:rPr>
          <w:sz w:val="24"/>
          <w:szCs w:val="24"/>
        </w:rPr>
      </w:pPr>
    </w:p>
    <w:p w14:paraId="68F5BFE6" w14:textId="0C9696B2" w:rsidR="00C37174" w:rsidRDefault="00C37174" w:rsidP="00C37174">
      <w:pPr>
        <w:ind w:firstLineChars="200" w:firstLine="480"/>
        <w:jc w:val="center"/>
        <w:rPr>
          <w:sz w:val="24"/>
          <w:szCs w:val="24"/>
        </w:rPr>
      </w:pPr>
      <w:r w:rsidRPr="00C37174">
        <w:rPr>
          <w:noProof/>
          <w:sz w:val="24"/>
          <w:szCs w:val="24"/>
        </w:rPr>
        <w:drawing>
          <wp:inline distT="0" distB="0" distL="0" distR="0" wp14:anchorId="4160BDAA" wp14:editId="0EBF66A7">
            <wp:extent cx="2880000" cy="773581"/>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000" cy="773581"/>
                    </a:xfrm>
                    <a:prstGeom prst="rect">
                      <a:avLst/>
                    </a:prstGeom>
                    <a:noFill/>
                    <a:ln>
                      <a:noFill/>
                    </a:ln>
                  </pic:spPr>
                </pic:pic>
              </a:graphicData>
            </a:graphic>
          </wp:inline>
        </w:drawing>
      </w:r>
    </w:p>
    <w:p w14:paraId="081FE7E2" w14:textId="4B27CA94" w:rsidR="00C37174" w:rsidRDefault="00C37174" w:rsidP="00C37174">
      <w:pPr>
        <w:ind w:firstLineChars="200" w:firstLine="480"/>
        <w:rPr>
          <w:sz w:val="24"/>
          <w:szCs w:val="24"/>
        </w:rPr>
      </w:pPr>
      <w:r>
        <w:rPr>
          <w:rFonts w:hint="eastAsia"/>
          <w:sz w:val="24"/>
          <w:szCs w:val="24"/>
        </w:rPr>
        <w:t>在检查后半段包括图像的保存、画图和细致判断异常情况部分，当前异常情况为1处，细致区分异常判断（如需不需要人工干预，不需要人工干预那是什么情况，是缺角还是什么）还未囊括进去，</w:t>
      </w:r>
      <w:r w:rsidR="0074010B">
        <w:rPr>
          <w:rFonts w:hint="eastAsia"/>
          <w:sz w:val="24"/>
          <w:szCs w:val="24"/>
        </w:rPr>
        <w:t>目前总共耗时约3s左右，</w:t>
      </w:r>
      <w:r>
        <w:rPr>
          <w:rFonts w:hint="eastAsia"/>
          <w:sz w:val="24"/>
          <w:szCs w:val="24"/>
        </w:rPr>
        <w:t>其中1.5s主要是用来保存即时抓取的图像与在即时抓取的图像上画区域</w:t>
      </w:r>
      <w:r w:rsidR="001656CB">
        <w:rPr>
          <w:rFonts w:hint="eastAsia"/>
          <w:sz w:val="24"/>
          <w:szCs w:val="24"/>
        </w:rPr>
        <w:t>这</w:t>
      </w:r>
      <w:r>
        <w:rPr>
          <w:rFonts w:hint="eastAsia"/>
          <w:sz w:val="24"/>
          <w:szCs w:val="24"/>
        </w:rPr>
        <w:t>两张图所耗费的时间，额外判断细致区分异常的情况耗费时间也在1.5s</w:t>
      </w:r>
      <w:r w:rsidR="001656CB">
        <w:rPr>
          <w:rFonts w:hint="eastAsia"/>
          <w:sz w:val="24"/>
          <w:szCs w:val="24"/>
        </w:rPr>
        <w:t>至2s</w:t>
      </w:r>
      <w:r>
        <w:rPr>
          <w:rFonts w:hint="eastAsia"/>
          <w:sz w:val="24"/>
          <w:szCs w:val="24"/>
        </w:rPr>
        <w:t>左右。</w:t>
      </w:r>
    </w:p>
    <w:p w14:paraId="509367CE" w14:textId="4414804B" w:rsidR="001656CB" w:rsidRPr="003924DE" w:rsidRDefault="001656CB" w:rsidP="00C37174">
      <w:pPr>
        <w:ind w:firstLineChars="200" w:firstLine="480"/>
        <w:rPr>
          <w:sz w:val="24"/>
          <w:szCs w:val="24"/>
        </w:rPr>
      </w:pPr>
      <w:r>
        <w:rPr>
          <w:rFonts w:hint="eastAsia"/>
          <w:sz w:val="24"/>
          <w:szCs w:val="24"/>
        </w:rPr>
        <w:t>整个检查部分，包括配准，匹配，画图、保存和异常细致划分大概在8-9s左右</w:t>
      </w:r>
      <w:r w:rsidR="00482745">
        <w:rPr>
          <w:rFonts w:hint="eastAsia"/>
          <w:sz w:val="24"/>
          <w:szCs w:val="24"/>
        </w:rPr>
        <w:t>。</w:t>
      </w:r>
    </w:p>
    <w:sectPr w:rsidR="001656CB" w:rsidRPr="003924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421CF"/>
    <w:multiLevelType w:val="hybridMultilevel"/>
    <w:tmpl w:val="BA5E588C"/>
    <w:lvl w:ilvl="0" w:tplc="24400B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3D4888"/>
    <w:multiLevelType w:val="hybridMultilevel"/>
    <w:tmpl w:val="71506872"/>
    <w:lvl w:ilvl="0" w:tplc="68E0F3C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C09"/>
    <w:rsid w:val="00023D5B"/>
    <w:rsid w:val="00046A89"/>
    <w:rsid w:val="001129D6"/>
    <w:rsid w:val="001129EC"/>
    <w:rsid w:val="001656CB"/>
    <w:rsid w:val="001B4973"/>
    <w:rsid w:val="002D0073"/>
    <w:rsid w:val="003924DE"/>
    <w:rsid w:val="00482745"/>
    <w:rsid w:val="005E0C99"/>
    <w:rsid w:val="00600B23"/>
    <w:rsid w:val="0074010B"/>
    <w:rsid w:val="00841A71"/>
    <w:rsid w:val="00843094"/>
    <w:rsid w:val="00896DEC"/>
    <w:rsid w:val="00947298"/>
    <w:rsid w:val="00962A06"/>
    <w:rsid w:val="00BC7236"/>
    <w:rsid w:val="00BD0861"/>
    <w:rsid w:val="00C37174"/>
    <w:rsid w:val="00CB5AC2"/>
    <w:rsid w:val="00D11837"/>
    <w:rsid w:val="00D127B6"/>
    <w:rsid w:val="00D13C09"/>
    <w:rsid w:val="00EC48DB"/>
    <w:rsid w:val="00EE77D3"/>
    <w:rsid w:val="00F76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C1637"/>
  <w15:chartTrackingRefBased/>
  <w15:docId w15:val="{7CCE879A-8D1C-486C-A9FE-8351E9F81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27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144</Words>
  <Characters>822</Characters>
  <Application>Microsoft Office Word</Application>
  <DocSecurity>0</DocSecurity>
  <Lines>6</Lines>
  <Paragraphs>1</Paragraphs>
  <ScaleCrop>false</ScaleCrop>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栾 剑兵</dc:creator>
  <cp:keywords/>
  <dc:description/>
  <cp:lastModifiedBy>栾 剑兵</cp:lastModifiedBy>
  <cp:revision>19</cp:revision>
  <dcterms:created xsi:type="dcterms:W3CDTF">2020-05-08T06:56:00Z</dcterms:created>
  <dcterms:modified xsi:type="dcterms:W3CDTF">2020-05-09T02:08:00Z</dcterms:modified>
</cp:coreProperties>
</file>