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37A0D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Requisitos Funcionais — Versão 2</w:t>
      </w:r>
    </w:p>
    <w:p w14:paraId="2E928AE8" w14:textId="77777777" w:rsidR="00AF4754" w:rsidRPr="00AF4754" w:rsidRDefault="00000000" w:rsidP="00AF475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pict w14:anchorId="33029C47">
          <v:rect id="_x0000_i1025" style="width:0;height:1.5pt" o:hralign="center" o:hrstd="t" o:hr="t" fillcolor="#a0a0a0" stroked="f"/>
        </w:pict>
      </w:r>
    </w:p>
    <w:p w14:paraId="46E7B63B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1. Autenticação e acesso</w:t>
      </w:r>
    </w:p>
    <w:p w14:paraId="4246C801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RF01. O sistema deve permitir que o usuário realize login utilizando suas credenciais cadastradas.</w:t>
      </w:r>
    </w:p>
    <w:p w14:paraId="3073AEA6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RF02. O sistema deve permitir que o usuário encerre sua sessão.</w:t>
      </w:r>
    </w:p>
    <w:p w14:paraId="60FFD970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RF03. O sistema deve restringir o acesso aos dados e funcionalidades de acordo com o usuário autenticado, impedindo o acesso aos dados pertencentes a outros usuários.</w:t>
      </w:r>
    </w:p>
    <w:p w14:paraId="5245944C" w14:textId="77777777" w:rsidR="00AF4754" w:rsidRPr="00AF4754" w:rsidRDefault="00000000" w:rsidP="00AF475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pict w14:anchorId="0632182D">
          <v:rect id="_x0000_i1026" style="width:0;height:1.5pt" o:hralign="center" o:hrstd="t" o:hr="t" fillcolor="#a0a0a0" stroked="f"/>
        </w:pict>
      </w:r>
    </w:p>
    <w:p w14:paraId="5257160E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2. Gerenciamento de clientes</w:t>
      </w:r>
    </w:p>
    <w:p w14:paraId="71F5E6E2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RF04. O sistema deve permitir cadastrar clientes informando nome, telefone, e-mail, documento, observações e, opcionalmente, endereço.</w:t>
      </w:r>
    </w:p>
    <w:p w14:paraId="01A7571A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RF05. O sistema deve permitir consultar os clientes cadastrados pelo usuário.</w:t>
      </w:r>
    </w:p>
    <w:p w14:paraId="0BC5429C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RF06. O sistema deve permitir pesquisar clientes por nome ou telefone.</w:t>
      </w:r>
    </w:p>
    <w:p w14:paraId="29991D10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RF07. O sistema deve permitir editar os dados de um cliente.</w:t>
      </w:r>
    </w:p>
    <w:p w14:paraId="71FCAB3D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RF08. O sistema deve permitir desativar um cliente, preservando seus dados quando necessários para o histórico de orçamentos.</w:t>
      </w:r>
    </w:p>
    <w:p w14:paraId="0542431B" w14:textId="77777777" w:rsidR="00AF4754" w:rsidRPr="00AF4754" w:rsidRDefault="00000000" w:rsidP="00AF475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pict w14:anchorId="4AD63BA8">
          <v:rect id="_x0000_i1027" style="width:0;height:1.5pt" o:hralign="center" o:hrstd="t" o:hr="t" fillcolor="#a0a0a0" stroked="f"/>
        </w:pict>
      </w:r>
    </w:p>
    <w:p w14:paraId="5A1508F2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3. Gerenciamento de endereços e localização</w:t>
      </w:r>
    </w:p>
    <w:p w14:paraId="74051735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RF09. O sistema deve permitir cadastrar, editar e consultar o endereço associado a um cliente.</w:t>
      </w:r>
    </w:p>
    <w:p w14:paraId="025850A8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RF10. O sistema deve permitir utilizar os dados do endereço para obter a localização geográfica do cliente quando disponível.</w:t>
      </w:r>
    </w:p>
    <w:p w14:paraId="111AEF03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lastRenderedPageBreak/>
        <w:t>RF11. O sistema deve permitir utilizar a localização geográfica do cliente como referência para posicionamento inicial no mapa.</w:t>
      </w:r>
    </w:p>
    <w:p w14:paraId="514FFF7D" w14:textId="5BFCC4C5" w:rsidR="00AF4754" w:rsidRPr="003134FC" w:rsidRDefault="00AF4754" w:rsidP="00AF4754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RF12. Quando não houver localização geográfica disponível para o cliente, o sistema deve permitir que o usuário localize manualmente o local necessário para utilização do mapa</w:t>
      </w:r>
      <w:r w:rsidR="003134FC">
        <w:rPr>
          <w:rFonts w:ascii="Arial" w:hAnsi="Arial" w:cs="Arial"/>
          <w:b/>
          <w:bCs/>
          <w:sz w:val="28"/>
          <w:szCs w:val="28"/>
        </w:rPr>
        <w:t xml:space="preserve"> ou deverá ser utilizado a localização atual do dispositivo.</w:t>
      </w:r>
    </w:p>
    <w:p w14:paraId="05092E23" w14:textId="77777777" w:rsidR="00AF4754" w:rsidRPr="00AF4754" w:rsidRDefault="00000000" w:rsidP="00AF475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pict w14:anchorId="17BB768C">
          <v:rect id="_x0000_i1028" style="width:0;height:1.5pt" o:hralign="center" o:hrstd="t" o:hr="t" fillcolor="#a0a0a0" stroked="f"/>
        </w:pict>
      </w:r>
    </w:p>
    <w:p w14:paraId="4C3BB261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4. Gerenciamento de serviços</w:t>
      </w:r>
    </w:p>
    <w:p w14:paraId="29371FE3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RF13. O sistema deve permitir cadastrar serviços personalizados.</w:t>
      </w:r>
    </w:p>
    <w:p w14:paraId="42CF097A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RF14. O sistema deve permitir informar, para cada serviço, nome, descrição, unidade, preço base, indicação de uso de medição de área e situação ativa ou inativa.</w:t>
      </w:r>
    </w:p>
    <w:p w14:paraId="1BAB6823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RF15. O sistema deve permitir consultar os serviços cadastrados pelo usuário.</w:t>
      </w:r>
    </w:p>
    <w:p w14:paraId="19C6BFE3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RF16. O sistema deve permitir editar os dados de um serviço.</w:t>
      </w:r>
    </w:p>
    <w:p w14:paraId="78BC31A4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RF17. O sistema deve permitir desativar um serviço.</w:t>
      </w:r>
    </w:p>
    <w:p w14:paraId="66C95A09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RF18. O sistema não deve permitir que a alteração ou desativação de um serviço modifique os dados de itens de orçamentos existentes.</w:t>
      </w:r>
    </w:p>
    <w:p w14:paraId="558FF60B" w14:textId="77777777" w:rsidR="00AF4754" w:rsidRPr="00AF4754" w:rsidRDefault="00000000" w:rsidP="00AF475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pict w14:anchorId="0DBF9C86">
          <v:rect id="_x0000_i1029" style="width:0;height:1.5pt" o:hralign="center" o:hrstd="t" o:hr="t" fillcolor="#a0a0a0" stroked="f"/>
        </w:pict>
      </w:r>
    </w:p>
    <w:p w14:paraId="0EDED79F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5. Gerenciamento de produtos</w:t>
      </w:r>
    </w:p>
    <w:p w14:paraId="16029727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RF19. O sistema deve permitir cadastrar produtos personalizados.</w:t>
      </w:r>
    </w:p>
    <w:p w14:paraId="7C6D62F8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RF20. O sistema deve permitir informar, para cada produto, nome, descrição, unidade, preço base e situação ativa ou inativa.</w:t>
      </w:r>
    </w:p>
    <w:p w14:paraId="0B7ABFF4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RF21. O sistema deve permitir consultar os produtos cadastrados pelo usuário.</w:t>
      </w:r>
    </w:p>
    <w:p w14:paraId="7F22B0DA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RF22. O sistema deve permitir editar os dados de um produto.</w:t>
      </w:r>
    </w:p>
    <w:p w14:paraId="70E7AAC1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lastRenderedPageBreak/>
        <w:t>RF23. O sistema deve permitir desativar um produto.</w:t>
      </w:r>
    </w:p>
    <w:p w14:paraId="028EAF38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RF24. O sistema não deve permitir que a alteração ou desativação de um produto modifique os dados de itens de orçamentos existentes.</w:t>
      </w:r>
    </w:p>
    <w:p w14:paraId="36E4A99F" w14:textId="77777777" w:rsidR="00AF4754" w:rsidRPr="00AF4754" w:rsidRDefault="00000000" w:rsidP="00AF475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pict w14:anchorId="0AE474FC">
          <v:rect id="_x0000_i1030" style="width:0;height:1.5pt" o:hralign="center" o:hrstd="t" o:hr="t" fillcolor="#a0a0a0" stroked="f"/>
        </w:pict>
      </w:r>
    </w:p>
    <w:p w14:paraId="7D4C0E07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6. Criação e gerenciamento de orçamentos</w:t>
      </w:r>
    </w:p>
    <w:p w14:paraId="69C32E82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RF25. O sistema deve permitir criar um orçamento associado a um cliente.</w:t>
      </w:r>
    </w:p>
    <w:p w14:paraId="7FDC16C0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RF26. O sistema deve atribuir ao orçamento um identificador e um número próprio, mantendo o número único para o usuário responsável.</w:t>
      </w:r>
    </w:p>
    <w:p w14:paraId="3961C8AC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RF27. O sistema deve criar todo novo orçamento com o status RASCUNHO.</w:t>
      </w:r>
    </w:p>
    <w:p w14:paraId="775C5150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RF28. O sistema deve permitir salvar um orçamento em RASCUNHO mesmo que ele ainda não esteja completo.</w:t>
      </w:r>
    </w:p>
    <w:p w14:paraId="2BA85A4F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RF29. O sistema deve permitir adicionar ao orçamento serviços cadastrados no catálogo do usuário.</w:t>
      </w:r>
    </w:p>
    <w:p w14:paraId="749D4011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RF30. O sistema deve permitir adicionar ao orçamento produtos cadastrados no catálogo do usuário.</w:t>
      </w:r>
    </w:p>
    <w:p w14:paraId="4FAFD54B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RF31. O sistema deve permitir remover itens de um orçamento sem remover o serviço ou produto correspondente do catálogo.</w:t>
      </w:r>
    </w:p>
    <w:p w14:paraId="279687AC" w14:textId="77777777" w:rsidR="00AF4754" w:rsidRPr="00AF4754" w:rsidRDefault="00000000" w:rsidP="00AF475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pict w14:anchorId="796892C7">
          <v:rect id="_x0000_i1031" style="width:0;height:1.5pt" o:hralign="center" o:hrstd="t" o:hr="t" fillcolor="#a0a0a0" stroked="f"/>
        </w:pict>
      </w:r>
    </w:p>
    <w:p w14:paraId="54DF9AC3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7. Itens do orçamento</w:t>
      </w:r>
    </w:p>
    <w:p w14:paraId="21411D68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RF32. Ao adicionar um serviço ou produto ao orçamento, o sistema deve criar um ItemOrcamento contendo um snapshot independente dos dados utilizados naquele orçamento.</w:t>
      </w:r>
    </w:p>
    <w:p w14:paraId="5A11EE34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RF33. O sistema deve registrar no ItemOrcamento descrição, unidade, quantidade, valor unitário e valor total.</w:t>
      </w:r>
    </w:p>
    <w:p w14:paraId="7CEC2F68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lastRenderedPageBreak/>
        <w:t>RF34. O sistema deve permitir editar, no orçamento, a descrição e o valor unitário de um item sem alterar o cadastro original do serviço ou produto.</w:t>
      </w:r>
    </w:p>
    <w:p w14:paraId="0BE3A5EA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RF35. O sistema deve permitir informar a quantidade para produtos e serviços que não utilizam medição de área.</w:t>
      </w:r>
    </w:p>
    <w:p w14:paraId="3760C2AC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RF36. Para serviços que utilizam medição de área e possuem unidade comercial m², o sistema deve calcular automaticamente a quantidade do item a partir da soma das áreas associadas.</w:t>
      </w:r>
    </w:p>
    <w:p w14:paraId="161910F6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RF37. O sistema deve impedir a alteração manual da quantidade de um serviço cuja quantidade seja determinada pela medição de área.</w:t>
      </w:r>
    </w:p>
    <w:p w14:paraId="5AAC63FD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RF38. O sistema deve recalcular o valor total do item sempre que a quantidade ou o valor unitário utilizado no item for alterado.</w:t>
      </w:r>
    </w:p>
    <w:p w14:paraId="2284CAB6" w14:textId="77777777" w:rsidR="00AF4754" w:rsidRPr="00AF4754" w:rsidRDefault="00000000" w:rsidP="00AF475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pict w14:anchorId="3BD3D514">
          <v:rect id="_x0000_i1032" style="width:0;height:1.5pt" o:hralign="center" o:hrstd="t" o:hr="t" fillcolor="#a0a0a0" stroked="f"/>
        </w:pict>
      </w:r>
    </w:p>
    <w:p w14:paraId="5B616DE0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8. Medição e gerenciamento de áreas</w:t>
      </w:r>
    </w:p>
    <w:p w14:paraId="43C10856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RF39. O sistema deve identificar, a partir do serviço selecionado, se é necessária a utilização de medição de área.</w:t>
      </w:r>
    </w:p>
    <w:p w14:paraId="5F699C8A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RF40. Quando o serviço exigir medição, o sistema deve permitir abrir o mapa para delimitação da área.</w:t>
      </w:r>
    </w:p>
    <w:p w14:paraId="71A7370B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RF41. O sistema deve permitir delimitar uma área por meio de um polígono definido manualmente pelo usuário no mapa.</w:t>
      </w:r>
    </w:p>
    <w:p w14:paraId="36F783D4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RF42. O sistema deve permitir associar uma ou mais áreas ao ItemOrcamento que representa um serviço com medição.</w:t>
      </w:r>
    </w:p>
    <w:p w14:paraId="508925F8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RF43. O sistema deve permitir que um mesmo item de serviço possua múltiplas áreas, independentemente de serem contíguas ou não.</w:t>
      </w:r>
    </w:p>
    <w:p w14:paraId="38827FA6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RF44. O sistema deve calcular automaticamente a área da geometria delimitada pelo usuário, utilizando metros quadrados (m²) como unidade de medição.</w:t>
      </w:r>
    </w:p>
    <w:p w14:paraId="0167D402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RF45. O sistema deve permitir editar a geometria de uma área.</w:t>
      </w:r>
    </w:p>
    <w:p w14:paraId="073CF5E5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lastRenderedPageBreak/>
        <w:t>RF46. O sistema deve permitir editar os dados complementares de uma área, como nome e observações.</w:t>
      </w:r>
    </w:p>
    <w:p w14:paraId="48B20944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RF47. Após a alteração da geometria de uma área, o sistema deve recalcular automaticamente sua área e atualizar os valores dependentes da medição.</w:t>
      </w:r>
    </w:p>
    <w:p w14:paraId="711A4816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RF48. O sistema deve permitir remover uma área de um item de orçamento enquanto a edição do orçamento for permitida.</w:t>
      </w:r>
    </w:p>
    <w:p w14:paraId="184C5600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RF49. O sistema deve impedir a associação de áreas a itens que representem produtos ou serviços que não utilizam medição.</w:t>
      </w:r>
    </w:p>
    <w:p w14:paraId="438C07F4" w14:textId="77777777" w:rsidR="00AF4754" w:rsidRPr="00AF4754" w:rsidRDefault="00000000" w:rsidP="00AF475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pict w14:anchorId="48A2329D">
          <v:rect id="_x0000_i1033" style="width:0;height:1.5pt" o:hralign="center" o:hrstd="t" o:hr="t" fillcolor="#a0a0a0" stroked="f"/>
        </w:pict>
      </w:r>
    </w:p>
    <w:p w14:paraId="6E1A0031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9. Cálculo dos valores do orçamento</w:t>
      </w:r>
    </w:p>
    <w:p w14:paraId="76864EDC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RF50. O sistema deve calcular o subtotal do orçamento a partir da soma dos valores totais de seus itens.</w:t>
      </w:r>
    </w:p>
    <w:p w14:paraId="198C3FE4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RF51. O sistema deve permitir aplicar desconto sobre o subtotal do orçamento.</w:t>
      </w:r>
    </w:p>
    <w:p w14:paraId="347BCBF2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RF52. O sistema deve permitir escolher entre desconto percentual e desconto por valor fixo.</w:t>
      </w:r>
    </w:p>
    <w:p w14:paraId="0C4BCCA6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RF53. O sistema deve validar o desconto informado de acordo com os limites definidos para cada tipo de desconto.</w:t>
      </w:r>
    </w:p>
    <w:p w14:paraId="52F6A597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RF54. O sistema deve calcular o valor do desconto e o total do orçamento conforme os dados dos itens e o desconto aplicado.</w:t>
      </w:r>
    </w:p>
    <w:p w14:paraId="5B3B6EEA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RF55. O sistema deve impedir que o total do orçamento resulte em valor negativo.</w:t>
      </w:r>
    </w:p>
    <w:p w14:paraId="121AF7C7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RF56. O sistema deve armazenar subtotal, valor do desconto e total do orçamento e recalculá-los quando houver alterações que afetem esses valores.</w:t>
      </w:r>
    </w:p>
    <w:p w14:paraId="2FA04EEE" w14:textId="77777777" w:rsidR="00AF4754" w:rsidRPr="00AF4754" w:rsidRDefault="00000000" w:rsidP="00AF475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pict w14:anchorId="117C7C6B">
          <v:rect id="_x0000_i1034" style="width:0;height:1.5pt" o:hralign="center" o:hrstd="t" o:hr="t" fillcolor="#a0a0a0" stroked="f"/>
        </w:pict>
      </w:r>
    </w:p>
    <w:p w14:paraId="3400DECC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10. Informações comerciais</w:t>
      </w:r>
    </w:p>
    <w:p w14:paraId="207005E3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RF57. O sistema deve permitir informar a data de validade do orçamento.</w:t>
      </w:r>
    </w:p>
    <w:p w14:paraId="049E9DC6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lastRenderedPageBreak/>
        <w:t>RF58. O sistema deve permitir adicionar observações ao orçamento.</w:t>
      </w:r>
    </w:p>
    <w:p w14:paraId="54177345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RF59. O sistema deve permitir informar as condições de pagamento do orçamento.</w:t>
      </w:r>
    </w:p>
    <w:p w14:paraId="22ADFCB4" w14:textId="77777777" w:rsidR="00AF4754" w:rsidRPr="00AF4754" w:rsidRDefault="00000000" w:rsidP="00AF475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pict w14:anchorId="6FBDBE01">
          <v:rect id="_x0000_i1035" style="width:0;height:1.5pt" o:hralign="center" o:hrstd="t" o:hr="t" fillcolor="#a0a0a0" stroked="f"/>
        </w:pict>
      </w:r>
    </w:p>
    <w:p w14:paraId="07C448AE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11. Validação e envio do orçamento</w:t>
      </w:r>
    </w:p>
    <w:p w14:paraId="1024F309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RF60. O sistema deve permitir solicitar o envio de um orçamento que esteja em RASCUNHO.</w:t>
      </w:r>
    </w:p>
    <w:p w14:paraId="748C601B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RF61. Antes de permitir a alteração do status de RASCUNHO para ENVIADO, o sistema deve validar se o orçamento possui cliente, pelo menos um item válido, data de validade definida, valores calculados e todas as medições necessárias concluídas.</w:t>
      </w:r>
    </w:p>
    <w:p w14:paraId="484FE2B8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RF62. Caso alguma condição necessária para o envio não seja atendida, o sistema deve impedir o envio e informar ao usuário os dados que precisam ser corrigidos.</w:t>
      </w:r>
    </w:p>
    <w:p w14:paraId="3BB990E0" w14:textId="77777777" w:rsidR="00AF4754" w:rsidRPr="00AF4754" w:rsidRDefault="00000000" w:rsidP="00AF475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pict w14:anchorId="5D2F21D9">
          <v:rect id="_x0000_i1036" style="width:0;height:1.5pt" o:hralign="center" o:hrstd="t" o:hr="t" fillcolor="#a0a0a0" stroked="f"/>
        </w:pict>
      </w:r>
    </w:p>
    <w:p w14:paraId="58F7A7A8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12. Gerenciamento do ciclo de vida do orçamento</w:t>
      </w:r>
    </w:p>
    <w:p w14:paraId="2FE7C068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RF63. O sistema deve permitir alterar o status do orçamento somente de acordo com as transições previstas para o ciclo de vida do orçamento.</w:t>
      </w:r>
    </w:p>
    <w:p w14:paraId="68CD3098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RF64. O sistema deve permitir as seguintes transições válidas:</w:t>
      </w:r>
    </w:p>
    <w:p w14:paraId="22CE16C1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RASCUNHO → ENVIADO</w:t>
      </w:r>
    </w:p>
    <w:p w14:paraId="574BB44B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RASCUNHO → CANCELADO</w:t>
      </w:r>
    </w:p>
    <w:p w14:paraId="0E507458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</w:p>
    <w:p w14:paraId="3F8C184E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ENVIADO → EM_ANALISE</w:t>
      </w:r>
    </w:p>
    <w:p w14:paraId="7C8D34FC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ENVIADO → EXPIRADO</w:t>
      </w:r>
    </w:p>
    <w:p w14:paraId="5036A0C8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ENVIADO → CANCELADO</w:t>
      </w:r>
    </w:p>
    <w:p w14:paraId="5AC2EE99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</w:p>
    <w:p w14:paraId="03484A8A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lastRenderedPageBreak/>
        <w:t>EM_ANALISE → APROVADO</w:t>
      </w:r>
    </w:p>
    <w:p w14:paraId="07603347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EM_ANALISE → RECUSADO</w:t>
      </w:r>
    </w:p>
    <w:p w14:paraId="109BE58B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EM_ANALISE → EXPIRADO</w:t>
      </w:r>
    </w:p>
    <w:p w14:paraId="47C1B930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EM_ANALISE → CANCELADO</w:t>
      </w:r>
    </w:p>
    <w:p w14:paraId="6DEA3DC4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</w:p>
    <w:p w14:paraId="4E5069C2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APROVADO → CONCLUIDO</w:t>
      </w:r>
    </w:p>
    <w:p w14:paraId="7DF6247E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RF65. O sistema deve impedir transições de status que não estejam previstas no ciclo de vida do orçamento.</w:t>
      </w:r>
    </w:p>
    <w:p w14:paraId="66E300FD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RF66. O sistema deve permitir ao jardineiro registrar a aprovação ou recusa de um orçamento pelo cliente.</w:t>
      </w:r>
    </w:p>
    <w:p w14:paraId="2DA9D6A2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RF67. O sistema deve identificar automaticamente a expiração de um orçamento ENVIADO ou EM_ANALISE quando sua data de validade for ultrapassada.</w:t>
      </w:r>
    </w:p>
    <w:p w14:paraId="679BCDD4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RF68. O sistema não deve marcar automaticamente um orçamento RASCUNHO como EXPIRADO.</w:t>
      </w:r>
    </w:p>
    <w:p w14:paraId="5F343B12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RF69. O sistema deve impedir a edição direta de um orçamento que tenha saído do status RASCUNHO.</w:t>
      </w:r>
    </w:p>
    <w:p w14:paraId="71CB0172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RF70. O sistema deve impedir a reabertura de orçamentos nos estados em que a edição não é permitida.</w:t>
      </w:r>
    </w:p>
    <w:p w14:paraId="14035F70" w14:textId="77777777" w:rsidR="00AF4754" w:rsidRPr="00AF4754" w:rsidRDefault="00000000" w:rsidP="00AF475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pict w14:anchorId="74327AD7">
          <v:rect id="_x0000_i1037" style="width:0;height:1.5pt" o:hralign="center" o:hrstd="t" o:hr="t" fillcolor="#a0a0a0" stroked="f"/>
        </w:pict>
      </w:r>
    </w:p>
    <w:p w14:paraId="60710A40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13. Consulta e histórico de orçamentos</w:t>
      </w:r>
    </w:p>
    <w:p w14:paraId="6BA32CC9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RF71. O sistema deve permitir consultar os orçamentos cadastrados pelo usuário.</w:t>
      </w:r>
    </w:p>
    <w:p w14:paraId="6DFA1EAB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RF72. O sistema deve permitir filtrar ou consultar os orçamentos de acordo com seu status.</w:t>
      </w:r>
    </w:p>
    <w:p w14:paraId="2F776582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RF73. O sistema deve permitir visualizar os detalhes de um orçamento, incluindo itens, áreas, valores, validade, observações, condições de pagamento e status.</w:t>
      </w:r>
    </w:p>
    <w:p w14:paraId="127DE88C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RF74. O sistema deve preservar os orçamentos existentes para consulta histórica, independentemente de seu status.</w:t>
      </w:r>
    </w:p>
    <w:p w14:paraId="034EFECE" w14:textId="77777777" w:rsidR="00AF4754" w:rsidRPr="00AF4754" w:rsidRDefault="00000000" w:rsidP="00AF475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pict w14:anchorId="4F9F715B">
          <v:rect id="_x0000_i1038" style="width:0;height:1.5pt" o:hralign="center" o:hrstd="t" o:hr="t" fillcolor="#a0a0a0" stroked="f"/>
        </w:pict>
      </w:r>
    </w:p>
    <w:p w14:paraId="0891E44E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14. Duplicação de orçamento</w:t>
      </w:r>
    </w:p>
    <w:p w14:paraId="5FF0320B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RF75. O sistema deve permitir duplicar um orçamento existente.</w:t>
      </w:r>
    </w:p>
    <w:p w14:paraId="1CBCB930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RF76. A duplicação deve criar um novo orçamento com identificador e número próprios e status inicial RASCUNHO.</w:t>
      </w:r>
    </w:p>
    <w:p w14:paraId="0F1931E5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RF77. O sistema deve permitir editar o orçamento duplicado independentemente do orçamento original.</w:t>
      </w:r>
    </w:p>
    <w:p w14:paraId="549BCE4B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RF78. O sistema não deve modificar o orçamento original quando o orçamento duplicado for alterado.</w:t>
      </w:r>
    </w:p>
    <w:p w14:paraId="7846049C" w14:textId="77777777" w:rsidR="00AF4754" w:rsidRPr="00AF4754" w:rsidRDefault="00000000" w:rsidP="00AF475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pict w14:anchorId="32CC9596">
          <v:rect id="_x0000_i1039" style="width:0;height:1.5pt" o:hralign="center" o:hrstd="t" o:hr="t" fillcolor="#a0a0a0" stroked="f"/>
        </w:pict>
      </w:r>
    </w:p>
    <w:p w14:paraId="312BCE0F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15. Geração e compartilhamento do PDF</w:t>
      </w:r>
    </w:p>
    <w:p w14:paraId="788CD2D0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RF79. O sistema deve permitir gerar um PDF a partir dos dados de um orçamento.</w:t>
      </w:r>
    </w:p>
    <w:p w14:paraId="4D806CB3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RF80. O PDF deve apresentar, quando aplicável, os dados do profissional, cliente, identificação do orçamento, data, validade, serviços, produtos, áreas, quantidades, valores, desconto, total, observações e condições de pagamento.</w:t>
      </w:r>
    </w:p>
    <w:p w14:paraId="52D6E1AC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RF81. Os valores e demais dados apresentados no PDF devem corresponder aos dados do orçamento utilizado para sua geração.</w:t>
      </w:r>
    </w:p>
    <w:p w14:paraId="189C6ABD" w14:textId="77777777" w:rsidR="00AF4754" w:rsidRPr="00AF4754" w:rsidRDefault="00AF4754" w:rsidP="00AF4754">
      <w:pPr>
        <w:rPr>
          <w:rFonts w:ascii="Arial" w:hAnsi="Arial" w:cs="Arial"/>
          <w:b/>
          <w:bCs/>
          <w:sz w:val="28"/>
          <w:szCs w:val="28"/>
        </w:rPr>
      </w:pPr>
      <w:r w:rsidRPr="00AF4754">
        <w:rPr>
          <w:rFonts w:ascii="Arial" w:hAnsi="Arial" w:cs="Arial"/>
          <w:b/>
          <w:bCs/>
          <w:sz w:val="28"/>
          <w:szCs w:val="28"/>
        </w:rPr>
        <w:t>RF82. O sistema deve permitir compartilhar o PDF utilizando os mecanismos de compartilhamento disponíveis no dispositivo.</w:t>
      </w:r>
    </w:p>
    <w:p w14:paraId="7AA2B074" w14:textId="77777777" w:rsidR="00F04AD7" w:rsidRPr="00DE5A08" w:rsidRDefault="00F04AD7">
      <w:pPr>
        <w:rPr>
          <w:rFonts w:ascii="Arial" w:hAnsi="Arial" w:cs="Arial"/>
          <w:u w:val="single"/>
        </w:rPr>
      </w:pPr>
    </w:p>
    <w:sectPr w:rsidR="00F04AD7" w:rsidRPr="00DE5A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4F9"/>
    <w:rsid w:val="00082A77"/>
    <w:rsid w:val="001A1F07"/>
    <w:rsid w:val="003134FC"/>
    <w:rsid w:val="00346A3E"/>
    <w:rsid w:val="0046165B"/>
    <w:rsid w:val="006351DD"/>
    <w:rsid w:val="006C114F"/>
    <w:rsid w:val="00802027"/>
    <w:rsid w:val="00973C48"/>
    <w:rsid w:val="00AF4754"/>
    <w:rsid w:val="00B254F9"/>
    <w:rsid w:val="00B31284"/>
    <w:rsid w:val="00DE5A08"/>
    <w:rsid w:val="00E03710"/>
    <w:rsid w:val="00F04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C7368"/>
  <w15:chartTrackingRefBased/>
  <w15:docId w15:val="{9DEE9DA1-0774-4D12-9226-B75188AEE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5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5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54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5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54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5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5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5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5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54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54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54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54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54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54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54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54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54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5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5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5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5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5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54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4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54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54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54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54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1538</Words>
  <Characters>8306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 Masao Hirahata</dc:creator>
  <cp:keywords/>
  <dc:description/>
  <cp:lastModifiedBy>Luan Masao Hirahata</cp:lastModifiedBy>
  <cp:revision>9</cp:revision>
  <dcterms:created xsi:type="dcterms:W3CDTF">2026-09-13T03:13:00Z</dcterms:created>
  <dcterms:modified xsi:type="dcterms:W3CDTF">2026-10-07T19:13:00Z</dcterms:modified>
</cp:coreProperties>
</file>