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800225" cy="1776730"/>
            <wp:effectExtent l="0" t="0" r="0" b="0"/>
            <wp:docPr id="1" name="image11.jpg" descr="C:\Users\Gold Ship\Desktop\simboloUF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jpg" descr="C:\Users\Gold Ship\Desktop\simboloUFC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UNIVERSIDADE FEDERAL DE CAMPINA GRANDE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CENTRO DE ENGENHARIA ELÉTRICA E INFORMÁTICA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DEPARTAMENTO DE SISTEMAS E COMPUTAÇÃO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CURSO DE CIÊNCIA DA COMPUTAÇÃO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</w:rPr>
        <w:tab/>
        <w:tab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Ariann Farias, Luan Rocha, Nilton Ginani, Yovany Cunha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 xml:space="preserve">Relatório referente ao projeto Hotel Urbano de Gotemburgo (HUG) da disciplina: </w:t>
        <w:tab/>
        <w:t>LABORATÓRIO DE PROGRAMAÇÃO II.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Campina Grande, 2016.</w:t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</w:rPr>
        <w:t>Ariann Farias, Luan Rocha, Nilton Ginani, Yovany Cunha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</w:rPr>
        <w:tab/>
        <w:t xml:space="preserve">Relatório referente ao projeto Hotel Urbano de Gotemburgo (HUG) da disciplina: LABORATÓRIO DE PROGRAMAÇÃO II.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</w:rPr>
        <w:tab/>
        <w:tab/>
        <w:tab/>
        <w:tab/>
        <w:tab/>
      </w:r>
    </w:p>
    <w:p>
      <w:pPr>
        <w:pStyle w:val="Normal"/>
        <w:spacing w:before="0" w:after="0"/>
        <w:ind w:left="0" w:right="283" w:hanging="0"/>
        <w:jc w:val="right"/>
        <w:rPr/>
      </w:pPr>
      <w:r>
        <w:rPr>
          <w:rFonts w:eastAsia="Arial" w:cs="Arial" w:ascii="Arial" w:hAnsi="Arial"/>
          <w:b/>
        </w:rPr>
        <w:tab/>
        <w:t xml:space="preserve"> </w:t>
        <w:tab/>
        <w:tab/>
        <w:t xml:space="preserve">               </w:t>
      </w:r>
      <w:r>
        <w:rPr>
          <w:rFonts w:eastAsia="Arial" w:cs="Arial" w:ascii="Arial" w:hAnsi="Arial"/>
          <w:b w:val="false"/>
        </w:rPr>
        <w:t>Relatório apresentado como requisito para evidenciar os    recursos da disciplina de Programação II, prática e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</w:rPr>
        <w:t>teórica utilizados no projeto “Hotel Urbano de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</w:rPr>
        <w:t>Gotemburgo (HUG)”.</w:t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>
          <w:rFonts w:eastAsia="Arial" w:cs="Arial" w:ascii="Arial" w:hAnsi="Arial"/>
          <w:b w:val="false"/>
        </w:rPr>
        <w:tab/>
        <w:tab/>
        <w:tab/>
        <w:tab/>
        <w:tab/>
        <w:tab/>
        <w:tab/>
        <w:t>Prof. Drº Matheus Gaudencio do Rêgo.</w:t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center"/>
        <w:rPr/>
      </w:pPr>
      <w:r>
        <w:rPr>
          <w:rFonts w:eastAsia="Arial" w:cs="Arial" w:ascii="Arial" w:hAnsi="Arial"/>
          <w:b/>
        </w:rPr>
        <w:t>Campina Grande, 2016.</w:t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both"/>
        <w:rPr/>
      </w:pPr>
      <w:r>
        <w:rPr/>
      </w:r>
    </w:p>
    <w:p>
      <w:pPr>
        <w:pStyle w:val="Normal"/>
        <w:spacing w:before="0" w:after="0"/>
        <w:ind w:left="0" w:right="283" w:hanging="0"/>
        <w:jc w:val="center"/>
        <w:rPr/>
      </w:pPr>
      <w:r>
        <w:rPr>
          <w:rFonts w:eastAsia="Arial" w:cs="Arial" w:ascii="Arial" w:hAnsi="Arial"/>
          <w:b/>
        </w:rPr>
        <w:t>Resumo</w:t>
      </w:r>
    </w:p>
    <w:p>
      <w:pPr>
        <w:pStyle w:val="Normal"/>
        <w:spacing w:before="0" w:after="0"/>
        <w:ind w:left="3969" w:right="283" w:hanging="0"/>
        <w:jc w:val="both"/>
        <w:rPr/>
      </w:pPr>
      <w:r>
        <w:rPr/>
      </w:r>
    </w:p>
    <w:p>
      <w:pPr>
        <w:pStyle w:val="Normal"/>
        <w:spacing w:before="0" w:after="0"/>
        <w:ind w:left="3969" w:right="283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ab/>
        <w:tab/>
        <w:tab/>
        <w:tab/>
        <w:tab/>
        <w:tab/>
        <w:t xml:space="preserve">               Este relatório apresenta os recursos das disciplinas de Programação II e Laboratório de programação II utilizados no projeto Hotel de Gutemburgo (HUG), durante o percurso da disciplina muitos elementos foram vistos e trabalhos, tais como: Encapsulamento, Refatoramento, Ocultação da informação através dos métodos de acesso, Coleções, Tratamento de 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b w:val="false"/>
        </w:rPr>
        <w:t>rros através de exceptions checked e unchecked, Herança entre classes, Composição por meio das delegações de atividades, Interface, Polimorfismo, Design Patterns Strategy e por último a persistência de dados através do uso de arquivos. O projeto foi orientado a partir do Padrão GRASP, com suas regras de design, que orientaram a alocação de informação nas devidas classes.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</w:rPr>
        <w:t>DESENVOLVIMENTO DO PROJETO: ESTRUTURA E ELEMENTOS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</w:rPr>
        <w:t>1. ENCAPSULAMENTO, OCULTAÇÃO DA INFORMAÇÃO E REFATORAMENTO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     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 xml:space="preserve">               </w:t>
      </w:r>
      <w:r>
        <w:rPr>
          <w:rFonts w:eastAsia="Arial" w:cs="Arial" w:ascii="Arial" w:hAnsi="Arial"/>
          <w:b w:val="false"/>
        </w:rPr>
        <w:t>O projeto Hotel de Gutemburgo (HUG) foi desenvolvido seguindo os recursos da disciplina, tais quais Encapsulamento em que é pensando a distribuição da informação em classes e suas responsabilidades, servindo para controle de métodos e acessos de atributos das diferentes classes do projeto. Por meio dos métodos de acesso, public e private, é gerada a ocultação da informação e segurança da mesma. A exemplo, na classe Hóspede, utilizada para instanciar um objeto do tipo Hóspede, temos ocultação da informação: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ab/>
        <w:tab/>
        <w:t xml:space="preserve">                No exemplo abaixo, os atributos estão com visibilidade private para garantir ocultação da informação, evitando assim que outras classes modifiquem diretamente os   </w:t>
        <w:tab/>
        <w:t>atributos do projeto.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posOffset>1660525</wp:posOffset>
            </wp:positionH>
            <wp:positionV relativeFrom="paragraph">
              <wp:posOffset>635</wp:posOffset>
            </wp:positionV>
            <wp:extent cx="2799715" cy="424180"/>
            <wp:effectExtent l="0" t="0" r="0" b="0"/>
            <wp:wrapSquare wrapText="bothSides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</w:rPr>
        <w:tab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           </w:t>
        <w:tab/>
        <w:t xml:space="preserve">      </w:t>
        <w:tab/>
        <w:tab/>
        <w:tab/>
        <w:t xml:space="preserve">              Só é permitido o acesso e modificação por meio dos métodos public, criados para acesso das informações do objeto, como os Gets e Sets.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1256030</wp:posOffset>
            </wp:positionH>
            <wp:positionV relativeFrom="paragraph">
              <wp:posOffset>635</wp:posOffset>
            </wp:positionV>
            <wp:extent cx="3608070" cy="692150"/>
            <wp:effectExtent l="0" t="0" r="0" b="0"/>
            <wp:wrapSquare wrapText="bothSides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     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              Sendo embasado no padrão GRASP, nos quesitos coesão e expert, pois cada classe possui distinta funcionalidades e ambos os quesitos possuem o intuito de adequar a informação e métodos.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</w:rPr>
        <w:tab/>
        <w:t xml:space="preserve">               O refatoramento foi utilizado em todas as classes do projeto, na criação e manutenção do código durante o período de desenvolvimento, para melhor leitura e reúso do mesmo.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jc w:val="both"/>
        <w:rPr/>
      </w:pPr>
      <w:r>
        <w:rPr>
          <w:rFonts w:eastAsia="Arial" w:cs="Arial" w:ascii="Arial" w:hAnsi="Arial"/>
          <w:b/>
        </w:rPr>
        <w:t>2. COLEÇÕES E ESTRUTURAS DE DADOS: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Ao projeto foram acrescentadas estruturas para armazenamento de                 informações nas diferentes classes, por exemplo, o HotelController, que possui                         um mapa (</w:t>
      </w:r>
      <w:r>
        <w:rPr>
          <w:rFonts w:eastAsia="Arial" w:cs="Arial" w:ascii="Arial" w:hAnsi="Arial"/>
          <w:color w:val="A64D79"/>
        </w:rPr>
        <w:t>private</w:t>
      </w:r>
      <w:r>
        <w:rPr>
          <w:rFonts w:eastAsia="Arial" w:cs="Arial" w:ascii="Arial" w:hAnsi="Arial"/>
        </w:rPr>
        <w:t xml:space="preserve"> Map&lt;String, Hospede&gt; </w:t>
      </w:r>
      <w:r>
        <w:rPr>
          <w:rFonts w:eastAsia="Arial" w:cs="Arial" w:ascii="Arial" w:hAnsi="Arial"/>
          <w:color w:val="4A86E8"/>
        </w:rPr>
        <w:t>hospedes</w:t>
      </w:r>
      <w:r>
        <w:rPr>
          <w:rFonts w:eastAsia="Arial" w:cs="Arial" w:ascii="Arial" w:hAnsi="Arial"/>
        </w:rPr>
        <w:t xml:space="preserve">;) de hospedes, que usamos com frequência para armazenamento de Hospedes, com todas os seus Membros. No Hospede possuimos mais três estruturas de armazenamento, que são 3 ArrayList, duas com objetos do tipo &lt;Estadia&gt; e outra com objetos do tipo &lt;Transacao&gt;, assim, através do Framework de Collections facilitamos, o armazenamento de dados do projeto, nas devidas classes. 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/>
        </w:rPr>
        <w:t>3. EXCEPTIONS E TRATAMENTO DE ERROS: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1" allowOverlap="1" relativeHeight="5">
            <wp:simplePos x="0" y="0"/>
            <wp:positionH relativeFrom="margin">
              <wp:posOffset>1238250</wp:posOffset>
            </wp:positionH>
            <wp:positionV relativeFrom="paragraph">
              <wp:posOffset>828675</wp:posOffset>
            </wp:positionV>
            <wp:extent cx="2733675" cy="3438525"/>
            <wp:effectExtent l="0" t="0" r="0" b="0"/>
            <wp:wrapSquare wrapText="bothSides"/>
            <wp:docPr id="4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>Para a necessidade do usuário tentar utilizar o programa com entradas que sejam consideradas casos Excepcionais, ou até mesmo para o caso de durante o processamento de informações ocorressem comportamentos que causam erros de lógica no programa, foram implementadas Exceptions, checáveis, através de uma hierarquia de Exceptions.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Algumas das Exceptions feitas possuem mensagem padrão, dependendo do erro que ocasione o seu lançamento ou captura, como a classe  AtualizacaoHospedeException, que define um caso excepcional emitido, caso seja passado algum dado inválido durante a atualização de dados de um Hospede, juntamente com o lançamento da mensagem que informa o dado que por acaso foi passado de forma errônea, por exemplo, uma mensagem que venha da StringInvalidaException.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/>
        </w:rPr>
        <w:t>4. HERANÇA: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A Herança de classes foi utilizada no projeto entre as classes Refeicao (superclasse abstrata), RefeicaoCompleta  e Prato (subclasses que herdam de Refeicao), ou seja, a classe Refeicao se subdivide em duas outras classes. A classe Refeicao é abstrata para que não ocorra instanciação, pois como superclasse, sua funcionalidade é ceder métodos para as classes que a herdam os reutilizarem, e aplicarem as funcionalidades desejadas à sua forma. As Exceções criadas também se utilizam de herança, pois para que seja feita a hierarquia de exceções, é necessário que para que a classe seja uma Exception e ela trate de algum caso excepcional, ela tem que herdar do tipo Exception superior. Para visualização no código segue abaixo: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  <w:drawing>
          <wp:anchor behindDoc="0" distT="114300" distB="114300" distL="114300" distR="114300" simplePos="0" locked="0" layoutInCell="1" allowOverlap="1" relativeHeight="4">
            <wp:simplePos x="0" y="0"/>
            <wp:positionH relativeFrom="margin">
              <wp:posOffset>-114300</wp:posOffset>
            </wp:positionH>
            <wp:positionV relativeFrom="paragraph">
              <wp:posOffset>247650</wp:posOffset>
            </wp:positionV>
            <wp:extent cx="6019800" cy="3609975"/>
            <wp:effectExtent l="0" t="0" r="0" b="0"/>
            <wp:wrapSquare wrapText="bothSides"/>
            <wp:docPr id="5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A exemplo, a classe possui os métodos calculaPreco() e o toString(), que são sobrescritos nas subclasses de Refeicao (Prato e RefeicaoCompleta).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/>
        </w:rPr>
        <w:t>5. COMPOSIÇÃO, INTERFACE E POLIMORFISMO: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Composição é uma técnica presente em todo o projeto, usada para delegar as devidas responsabilidades para os métodos. Na Facade e no Controller há a presença bem evidente de Composição, já que a Facade delega ao Controller depois de receber os dados cedidos pelo usuário. O Controller por sua vez aciona as classes de sua lógica para elas executem as suas funcionalidades.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 xml:space="preserve">O uso de polimorfismo fica mais evidente quando analisamos o cartão e seus tipos. Existe a presença de </w:t>
      </w:r>
      <w:r>
        <w:rPr>
          <w:rFonts w:eastAsia="Arial" w:cs="Arial" w:ascii="Arial" w:hAnsi="Arial"/>
          <w:i/>
        </w:rPr>
        <w:t xml:space="preserve">Strategy </w:t>
      </w:r>
      <w:r>
        <w:rPr>
          <w:rFonts w:eastAsia="Arial" w:cs="Arial" w:ascii="Arial" w:hAnsi="Arial"/>
        </w:rPr>
        <w:t>para que a mudança de estado do cartão, que pode ser Padrão, Vip ou Premium,  seja definida de acordo com a quantidade de pontos de fidelidade.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371475</wp:posOffset>
            </wp:positionV>
            <wp:extent cx="5734050" cy="2352675"/>
            <wp:effectExtent l="0" t="0" r="0" b="0"/>
            <wp:wrapTopAndBottom/>
            <wp:docPr id="6" name="image13.png" descr="imagemSemNomeDefin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imagemSemNomeDefinid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>A título de visualização segue uma imagem de dois métodos onde existe chamada polimórfica, a depender do tipo de cartão: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O método aplicaDescontoGastos reduz o valor a ser pago pelo Hóspede dependendo do tipo cartão a ele associado, assim como o método pagaDividasGastos remunera o Hóspede com Pontos de Fidelidade obedecendo às regras definidas em cada tipo de Cartão.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>
          <w:rFonts w:eastAsia="Arial" w:cs="Arial" w:ascii="Arial" w:hAnsi="Arial"/>
          <w:b/>
        </w:rPr>
        <w:t>6. ARQUIVOS E PERSISTÊNCIA DE DADOS: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Por fim para garantir a persistência do sistema foi utilizado o conhecimento de Arquivos em Java. As classes relevantes para que o sistema tenha seu estado garantido tem uma Interface chamada Serializable implementada, permitindo assim o reuso e a recuperação desse estado futuramente.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paragraph">
              <wp:posOffset>381000</wp:posOffset>
            </wp:positionV>
            <wp:extent cx="6120130" cy="1917700"/>
            <wp:effectExtent l="0" t="0" r="0" b="0"/>
            <wp:wrapTopAndBottom/>
            <wp:docPr id="7" name="image09.png" descr="imagem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9.png" descr="imagemB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>A seguir podem ser vistos dois métodos que são responsáveis por salvar e ler o estado da classe HotelController:</w:t>
      </w:r>
    </w:p>
    <w:p>
      <w:pPr>
        <w:pStyle w:val="Normal"/>
        <w:tabs>
          <w:tab w:val="left" w:pos="46" w:leader="none"/>
          <w:tab w:val="left" w:pos="9638" w:leader="none"/>
        </w:tabs>
        <w:spacing w:before="0" w:after="0"/>
        <w:ind w:left="0" w:right="0" w:firstLine="720"/>
        <w:jc w:val="both"/>
        <w:rPr/>
      </w:pPr>
      <w:r>
        <w:rPr>
          <w:rFonts w:eastAsia="Arial" w:cs="Arial" w:ascii="Arial" w:hAnsi="Arial"/>
        </w:rPr>
        <w:t>Ao término do desenvolvimento desse projeto pode ser certificado que todos os assuntos abordados nas disciplinas de Programação II e Laboratório de Programação II foram analisados, debatidos e implementados em algum ponto.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7</Pages>
  <Words>1022</Words>
  <Characters>5736</Characters>
  <CharactersWithSpaces>6950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2016-10-11T23:23:01Z</dcterms:modified>
  <cp:revision>1</cp:revision>
  <dc:subject/>
  <dc:title/>
</cp:coreProperties>
</file>