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FA" w:rsidRDefault="003D6B64" w:rsidP="00704E97">
      <w:pPr>
        <w:jc w:val="center"/>
        <w:outlineLvl w:val="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“SVM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是让应用数学家真正得到应用的一种算法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”</w:t>
      </w:r>
    </w:p>
    <w:p w:rsidR="003D6B64" w:rsidRPr="003D6B64" w:rsidRDefault="003D6B64" w:rsidP="003D6B64">
      <w:pPr>
        <w:pStyle w:val="a6"/>
        <w:numPr>
          <w:ilvl w:val="0"/>
          <w:numId w:val="1"/>
        </w:numPr>
        <w:ind w:firstLineChars="0"/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</w:pPr>
      <w:r w:rsidRPr="003D6B64"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  <w:t>线性分类器：</w:t>
      </w:r>
    </w:p>
    <w:p w:rsidR="003D6B64" w:rsidRDefault="003D6B64" w:rsidP="003D6B64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首先给出一个非常非常简单的分类问题（线性可分）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，我们要用一条直线，将下图中黑色的点和白色的点分开，很显然，图上的这条直线就是我们要求的直线之一（可以有无数条这样的直线）</w:t>
      </w:r>
    </w:p>
    <w:p w:rsidR="003D6B64" w:rsidRDefault="003D6B64" w:rsidP="003D6B64">
      <w:pPr>
        <w:jc w:val="center"/>
      </w:pPr>
      <w:r>
        <w:rPr>
          <w:noProof/>
        </w:rPr>
        <w:drawing>
          <wp:inline distT="0" distB="0" distL="0" distR="0">
            <wp:extent cx="2557172" cy="22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88" cy="227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64" w:rsidRDefault="003D6B64" w:rsidP="003D6B64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假如说，我们令黑色的点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= -1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白色的点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=  +1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，直线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f(x) =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w.x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+ b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，这儿的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、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w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是向量，其实写成这种形式也是等价的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f(x) = w1x1 + w2x2 … +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wnxn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+ b,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当向量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的维度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=2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的时候，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f(x)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表示二维空间中的一条直线，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当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的维度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=3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的时候，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f(x)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表示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3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维空间中的一个平面，当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的维度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=n &gt; 3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的时候，表示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维空间中的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n-1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维超平面。</w:t>
      </w:r>
    </w:p>
    <w:p w:rsidR="003D6B64" w:rsidRDefault="003D6B64" w:rsidP="003D6B64">
      <w:pPr>
        <w:pStyle w:val="a8"/>
        <w:shd w:val="clear" w:color="auto" w:fill="D6D3D6"/>
        <w:spacing w:before="125" w:beforeAutospacing="0" w:after="125" w:afterAutospacing="0" w:line="23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>刚刚说了，我们令黑色白色两类的点分别为</w:t>
      </w:r>
      <w:r>
        <w:rPr>
          <w:rFonts w:ascii="Verdana" w:hAnsi="Verdana"/>
          <w:color w:val="333333"/>
          <w:sz w:val="27"/>
          <w:szCs w:val="27"/>
        </w:rPr>
        <w:t>+1, -1</w:t>
      </w:r>
      <w:r>
        <w:rPr>
          <w:rFonts w:ascii="Verdana" w:hAnsi="Verdana"/>
          <w:color w:val="333333"/>
          <w:sz w:val="27"/>
          <w:szCs w:val="27"/>
        </w:rPr>
        <w:t>，所以当有一个新的点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需要预测属于哪个分类的时候，我们用</w:t>
      </w:r>
      <w:proofErr w:type="spellStart"/>
      <w:r>
        <w:rPr>
          <w:rFonts w:ascii="Verdana" w:hAnsi="Verdana"/>
          <w:color w:val="333333"/>
          <w:sz w:val="27"/>
          <w:szCs w:val="27"/>
        </w:rPr>
        <w:t>sgn</w:t>
      </w:r>
      <w:proofErr w:type="spellEnd"/>
      <w:r>
        <w:rPr>
          <w:rFonts w:ascii="Verdana" w:hAnsi="Verdana"/>
          <w:color w:val="333333"/>
          <w:sz w:val="27"/>
          <w:szCs w:val="27"/>
        </w:rPr>
        <w:t>(f(x))</w:t>
      </w:r>
      <w:r>
        <w:rPr>
          <w:rFonts w:ascii="Verdana" w:hAnsi="Verdana"/>
          <w:color w:val="333333"/>
          <w:sz w:val="27"/>
          <w:szCs w:val="27"/>
        </w:rPr>
        <w:t>，就可以预测了，</w:t>
      </w:r>
      <w:proofErr w:type="spellStart"/>
      <w:r>
        <w:rPr>
          <w:rFonts w:ascii="Verdana" w:hAnsi="Verdana"/>
          <w:color w:val="333333"/>
          <w:sz w:val="27"/>
          <w:szCs w:val="27"/>
        </w:rPr>
        <w:lastRenderedPageBreak/>
        <w:t>sgn</w:t>
      </w:r>
      <w:proofErr w:type="spellEnd"/>
      <w:r>
        <w:rPr>
          <w:rFonts w:ascii="Verdana" w:hAnsi="Verdana"/>
          <w:color w:val="333333"/>
          <w:sz w:val="27"/>
          <w:szCs w:val="27"/>
        </w:rPr>
        <w:t>表示符号函数，当</w:t>
      </w:r>
      <w:r>
        <w:rPr>
          <w:rFonts w:ascii="Verdana" w:hAnsi="Verdana"/>
          <w:color w:val="333333"/>
          <w:sz w:val="27"/>
          <w:szCs w:val="27"/>
        </w:rPr>
        <w:t>f(x) &gt; 0</w:t>
      </w:r>
      <w:r>
        <w:rPr>
          <w:rFonts w:ascii="Verdana" w:hAnsi="Verdana"/>
          <w:color w:val="333333"/>
          <w:sz w:val="27"/>
          <w:szCs w:val="27"/>
        </w:rPr>
        <w:t>的时候，</w:t>
      </w:r>
      <w:proofErr w:type="spellStart"/>
      <w:r>
        <w:rPr>
          <w:rFonts w:ascii="Verdana" w:hAnsi="Verdana"/>
          <w:color w:val="333333"/>
          <w:sz w:val="27"/>
          <w:szCs w:val="27"/>
        </w:rPr>
        <w:t>sgn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(f(x)) = +1, </w:t>
      </w:r>
      <w:r>
        <w:rPr>
          <w:rFonts w:ascii="Verdana" w:hAnsi="Verdana"/>
          <w:color w:val="333333"/>
          <w:sz w:val="27"/>
          <w:szCs w:val="27"/>
        </w:rPr>
        <w:t>当</w:t>
      </w:r>
      <w:r>
        <w:rPr>
          <w:rFonts w:ascii="Verdana" w:hAnsi="Verdana"/>
          <w:color w:val="333333"/>
          <w:sz w:val="27"/>
          <w:szCs w:val="27"/>
        </w:rPr>
        <w:t>f(x) &lt; 0</w:t>
      </w:r>
      <w:r>
        <w:rPr>
          <w:rFonts w:ascii="Verdana" w:hAnsi="Verdana"/>
          <w:color w:val="333333"/>
          <w:sz w:val="27"/>
          <w:szCs w:val="27"/>
        </w:rPr>
        <w:t>的时候</w:t>
      </w:r>
      <w:proofErr w:type="spellStart"/>
      <w:r>
        <w:rPr>
          <w:rFonts w:ascii="Verdana" w:hAnsi="Verdana"/>
          <w:color w:val="333333"/>
          <w:sz w:val="27"/>
          <w:szCs w:val="27"/>
        </w:rPr>
        <w:t>sgn</w:t>
      </w:r>
      <w:proofErr w:type="spellEnd"/>
      <w:r>
        <w:rPr>
          <w:rFonts w:ascii="Verdana" w:hAnsi="Verdana"/>
          <w:color w:val="333333"/>
          <w:sz w:val="27"/>
          <w:szCs w:val="27"/>
        </w:rPr>
        <w:t>(f(x)) = –1</w:t>
      </w:r>
      <w:r>
        <w:rPr>
          <w:rFonts w:ascii="Verdana" w:hAnsi="Verdana"/>
          <w:color w:val="333333"/>
          <w:sz w:val="27"/>
          <w:szCs w:val="27"/>
        </w:rPr>
        <w:t>。</w:t>
      </w:r>
    </w:p>
    <w:p w:rsidR="003D6B64" w:rsidRDefault="003D6B64" w:rsidP="003D6B64">
      <w:pPr>
        <w:pStyle w:val="a8"/>
        <w:shd w:val="clear" w:color="auto" w:fill="D6D3D6"/>
        <w:spacing w:before="125" w:beforeAutospacing="0" w:after="125" w:afterAutospacing="0" w:line="23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但是，我们怎样才能取得一个最优的划分直线</w:t>
      </w:r>
      <w:r>
        <w:rPr>
          <w:rFonts w:ascii="Verdana" w:hAnsi="Verdana"/>
          <w:color w:val="333333"/>
          <w:sz w:val="27"/>
          <w:szCs w:val="27"/>
        </w:rPr>
        <w:t>f(x)</w:t>
      </w:r>
      <w:r>
        <w:rPr>
          <w:rFonts w:ascii="Verdana" w:hAnsi="Verdana"/>
          <w:color w:val="333333"/>
          <w:sz w:val="27"/>
          <w:szCs w:val="27"/>
        </w:rPr>
        <w:t>呢？下图的直线表示几条可能的</w:t>
      </w:r>
      <w:r>
        <w:rPr>
          <w:rFonts w:ascii="Verdana" w:hAnsi="Verdana"/>
          <w:color w:val="333333"/>
          <w:sz w:val="27"/>
          <w:szCs w:val="27"/>
        </w:rPr>
        <w:t>f(x)</w:t>
      </w:r>
    </w:p>
    <w:p w:rsidR="003D6B64" w:rsidRDefault="003D6B64" w:rsidP="003D6B64">
      <w:pPr>
        <w:jc w:val="center"/>
      </w:pPr>
      <w:r>
        <w:rPr>
          <w:noProof/>
        </w:rPr>
        <w:drawing>
          <wp:inline distT="0" distB="0" distL="0" distR="0">
            <wp:extent cx="2350439" cy="21823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246" cy="21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64" w:rsidRDefault="003D6B64" w:rsidP="003D6B64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一个很直观的感受是，让这条直线到给定样本中最近的点最远，这句话读起来比较拗口，下面给出几个图，来说明一下：</w:t>
      </w:r>
    </w:p>
    <w:p w:rsidR="003D6B64" w:rsidRDefault="003D6B64" w:rsidP="003D6B64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第一种分法：</w:t>
      </w:r>
      <w:r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 xml:space="preserve">              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第二种分法：</w:t>
      </w:r>
    </w:p>
    <w:p w:rsidR="003D6B64" w:rsidRDefault="003D6B64" w:rsidP="003D6B64">
      <w:pPr>
        <w:jc w:val="distribute"/>
      </w:pPr>
      <w:r>
        <w:rPr>
          <w:noProof/>
        </w:rPr>
        <w:drawing>
          <wp:inline distT="0" distB="0" distL="0" distR="0">
            <wp:extent cx="2160926" cy="177314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33" cy="177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9191" cy="1781092"/>
            <wp:effectExtent l="19050" t="0" r="345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02" cy="17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64" w:rsidRDefault="003D6B64" w:rsidP="003D6B64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这两种分法哪种更好呢？从直观上来说，就是分割的间隙越大越好，把两个类别的点分得越开越好。就像我们平时判断一个人是男还是女，就是很难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出现分错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lastRenderedPageBreak/>
        <w:t>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情况，这就是男、女两个类别之间的间隙非常的大导致的，让我们可以更准确的进行分类。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在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SVM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中，称为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Maximum Marginal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，是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SVM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的一个理论基础之一。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选择使得间隙最大的函数作为分割平面是由很多道理的，比如说从概率的角度上来说，就是使得置信度最小的点置信度最大（听起来很拗口），从实践的角度来说，这样的效果非常好，等等。</w:t>
      </w:r>
    </w:p>
    <w:p w:rsidR="003D6B64" w:rsidRDefault="003D6B64" w:rsidP="003D6B64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上图被红色和蓝色的线圈出来的点就是所谓的支持向量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(support vector)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3D6B64" w:rsidRDefault="003D6B64" w:rsidP="003D6B64">
      <w:r>
        <w:rPr>
          <w:noProof/>
        </w:rPr>
        <w:drawing>
          <wp:inline distT="0" distB="0" distL="0" distR="0">
            <wp:extent cx="5260616" cy="153460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3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64" w:rsidRDefault="003D6B64" w:rsidP="003D6B64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上图就是一个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对之前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说的类别中的间隙的一个描述。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Classifier Boundary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就是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f(x)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，红色和蓝色的线（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plus plane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minus plane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）就是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support vector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所在的面，红色、蓝色线之间的间隙就是我们要最大化的分类间的间隙。</w:t>
      </w:r>
    </w:p>
    <w:p w:rsidR="00B0168C" w:rsidRDefault="00B0168C" w:rsidP="003D6B64">
      <w:r>
        <w:rPr>
          <w:noProof/>
        </w:rPr>
        <w:drawing>
          <wp:inline distT="0" distB="0" distL="0" distR="0">
            <wp:extent cx="4178296" cy="156640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56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这里直接给出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的式子：（从高中的解析几何就可以很容易的得到了，也可以参考后面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Moore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ppt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</w:t>
      </w:r>
    </w:p>
    <w:p w:rsidR="00B0168C" w:rsidRDefault="00B0168C" w:rsidP="00B0168C">
      <w:pPr>
        <w:ind w:firstLine="720"/>
        <w:jc w:val="center"/>
      </w:pPr>
      <w:r>
        <w:rPr>
          <w:noProof/>
        </w:rPr>
        <w:drawing>
          <wp:inline distT="0" distB="0" distL="0" distR="0">
            <wp:extent cx="1487170" cy="8032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另外支持向量位于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wx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+ b = 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与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wx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+ b = -1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的直线上，我们在前面乘上一个该点所属的类别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y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（还记得吗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?y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不是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+1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就是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-1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），就可以得到支持向量的表达式为：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y(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wx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+ b) = 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，这样就可以更简单的将支持向量表示出来了。</w:t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当支持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向量确定下来的时候，分割函数就确定下来了，两个问题是等价的。得到支持向量，还有一个作用是，让支持向量后方那些点就不用参与计算了。这点在后面将会更详细的讲讲。</w:t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在这个小节的最后，给出我们要优化求解的表达式：</w:t>
      </w:r>
    </w:p>
    <w:p w:rsidR="00B0168C" w:rsidRDefault="00B0168C" w:rsidP="00B0168C">
      <w:pPr>
        <w:ind w:firstLine="720"/>
      </w:pPr>
      <w:r>
        <w:rPr>
          <w:noProof/>
        </w:rPr>
        <w:drawing>
          <wp:inline distT="0" distB="0" distL="0" distR="0">
            <wp:extent cx="2917825" cy="6597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||w||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的意思是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w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的二范数，跟上面的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表达式的分母是一个意思，之前得到，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 = 2 / ||w||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，最大化这个式子等价于最小化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||w||, 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另外由于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||w||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是一个单调函数，我们可以对其加入平方，和前面的系数，熟悉的同学应该很容易就看出来了，这个式子是为了方便求导。</w:t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这个式子有还有一些限制条件，完整的写下来，应该是这样的：（</w:t>
      </w:r>
      <w:r>
        <w:rPr>
          <w:rStyle w:val="a5"/>
          <w:rFonts w:ascii="Verdana" w:hAnsi="Verdana"/>
          <w:color w:val="0000FF"/>
          <w:sz w:val="36"/>
          <w:szCs w:val="36"/>
          <w:shd w:val="clear" w:color="auto" w:fill="D6D3D6"/>
        </w:rPr>
        <w:t>原问题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</w:t>
      </w:r>
    </w:p>
    <w:p w:rsidR="00B0168C" w:rsidRDefault="00B0168C" w:rsidP="00B0168C">
      <w:pPr>
        <w:ind w:firstLine="720"/>
      </w:pPr>
      <w:r>
        <w:rPr>
          <w:noProof/>
        </w:rPr>
        <w:drawing>
          <wp:inline distT="0" distB="0" distL="0" distR="0">
            <wp:extent cx="4190365" cy="572770"/>
            <wp:effectExtent l="1905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8C" w:rsidRDefault="00B0168C" w:rsidP="00B0168C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s.t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的意思是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subject to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，也就是在后面这个限制条件下的意思，这个词在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svm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的论文里面非常容易见到。这个其实是一个带约束的二次规划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(quadratic programming, QP)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问题，是一个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凸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问题，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凸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问题就是指的不会有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局部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最优解，可以想象一个漏斗，不管我们开始的时候将一个小球放在漏斗的什么位置，这个小球最终一定可以掉出漏斗，也就是得到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全局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最优解。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s.t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.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后面的限制条件可以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看做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是一个凸多面体，我们要做的就是在这个凸多面体中找到最优解。这些问题这里不展开，因为展开的话，一本书也写不完。如果有疑问请看看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wikipedia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B0168C" w:rsidRDefault="00B0168C" w:rsidP="00B0168C">
      <w:pPr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</w:pPr>
      <w:r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  <w:t>二、转化为对偶问题，并优化求解</w:t>
      </w:r>
      <w:r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  <w:t>:</w:t>
      </w:r>
    </w:p>
    <w:p w:rsidR="00B0168C" w:rsidRDefault="00B0168C" w:rsidP="00B0168C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Style w:val="a5"/>
          <w:rFonts w:ascii="Verdana" w:hAnsi="Verdana" w:hint="eastAsia"/>
          <w:color w:val="008000"/>
          <w:sz w:val="27"/>
          <w:szCs w:val="27"/>
          <w:shd w:val="clear" w:color="auto" w:fill="D6D3D6"/>
        </w:rPr>
        <w:tab/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这个优化问题可以用</w:t>
      </w:r>
      <w:hyperlink r:id="rId16" w:history="1">
        <w:r>
          <w:rPr>
            <w:rStyle w:val="a9"/>
            <w:rFonts w:ascii="Verdana" w:hAnsi="Verdana"/>
            <w:color w:val="0066FF"/>
            <w:sz w:val="36"/>
            <w:szCs w:val="36"/>
            <w:shd w:val="clear" w:color="auto" w:fill="D6D3D6"/>
          </w:rPr>
          <w:t>拉格朗日乘子法</w:t>
        </w:r>
      </w:hyperlink>
      <w:r>
        <w:rPr>
          <w:rFonts w:ascii="Verdana" w:hAnsi="Verdana"/>
          <w:color w:val="333333"/>
          <w:sz w:val="36"/>
          <w:szCs w:val="36"/>
          <w:shd w:val="clear" w:color="auto" w:fill="D6D3D6"/>
        </w:rPr>
        <w:t>去解，使用了</w:t>
      </w:r>
      <w:hyperlink r:id="rId17" w:history="1">
        <w:r>
          <w:rPr>
            <w:rStyle w:val="a9"/>
            <w:rFonts w:ascii="Verdana" w:hAnsi="Verdana"/>
            <w:color w:val="0066FF"/>
            <w:sz w:val="36"/>
            <w:szCs w:val="36"/>
            <w:shd w:val="clear" w:color="auto" w:fill="D6D3D6"/>
          </w:rPr>
          <w:t>KKT</w:t>
        </w:r>
        <w:r>
          <w:rPr>
            <w:rStyle w:val="a9"/>
            <w:rFonts w:ascii="Verdana" w:hAnsi="Verdana"/>
            <w:color w:val="0066FF"/>
            <w:sz w:val="36"/>
            <w:szCs w:val="36"/>
            <w:shd w:val="clear" w:color="auto" w:fill="D6D3D6"/>
          </w:rPr>
          <w:t>条件</w:t>
        </w:r>
      </w:hyperlink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的理论，这里直接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作出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这个式子的拉格朗日目标函数：</w:t>
      </w:r>
    </w:p>
    <w:p w:rsidR="003B4206" w:rsidRDefault="003B4206" w:rsidP="00B0168C">
      <w:r>
        <w:rPr>
          <w:noProof/>
        </w:rPr>
        <w:drawing>
          <wp:inline distT="0" distB="0" distL="0" distR="0">
            <wp:extent cx="4476750" cy="6680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06" w:rsidRDefault="003B4206" w:rsidP="00B0168C">
      <w:pPr>
        <w:rPr>
          <w:rFonts w:ascii="Verdana" w:hAnsi="Verdana"/>
          <w:color w:val="333333"/>
          <w:sz w:val="27"/>
          <w:szCs w:val="27"/>
          <w:shd w:val="clear" w:color="auto" w:fill="D6D3D6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D6D3D6"/>
        </w:rPr>
        <w:t xml:space="preserve">    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求解这个式子的过程需要</w:t>
      </w:r>
      <w:r w:rsidR="00015E33">
        <w:fldChar w:fldCharType="begin"/>
      </w:r>
      <w:r w:rsidR="00015E33">
        <w:instrText>HYPERLINK "http://en.wikipedia.org/wiki/Quadratic_programming" \l "Lagrangian_duality"</w:instrText>
      </w:r>
      <w:r w:rsidR="00015E33">
        <w:fldChar w:fldCharType="separate"/>
      </w:r>
      <w:r>
        <w:rPr>
          <w:rStyle w:val="a9"/>
          <w:rFonts w:ascii="Verdana" w:hAnsi="Verdana"/>
          <w:color w:val="0066FF"/>
          <w:sz w:val="27"/>
          <w:szCs w:val="27"/>
          <w:shd w:val="clear" w:color="auto" w:fill="D6D3D6"/>
        </w:rPr>
        <w:t>拉格朗日对偶性</w:t>
      </w:r>
      <w:r w:rsidR="00015E33">
        <w:fldChar w:fldCharType="end"/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的相关知识（另外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D6D3D6"/>
        </w:rPr>
        <w:t>pluskid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D6D3D6"/>
        </w:rPr>
        <w:t>也有</w:t>
      </w:r>
      <w:r w:rsidR="00015E33">
        <w:rPr>
          <w:rFonts w:ascii="Verdana" w:hAnsi="Verdana"/>
          <w:color w:val="333333"/>
          <w:sz w:val="27"/>
          <w:szCs w:val="27"/>
          <w:shd w:val="clear" w:color="auto" w:fill="D6D3D6"/>
        </w:rPr>
        <w:fldChar w:fldCharType="begin"/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instrText xml:space="preserve"> HYPERLINK "http://blog.pluskid.org/?p=702" </w:instrText>
      </w:r>
      <w:r w:rsidR="00015E33">
        <w:rPr>
          <w:rFonts w:ascii="Verdana" w:hAnsi="Verdana"/>
          <w:color w:val="333333"/>
          <w:sz w:val="27"/>
          <w:szCs w:val="27"/>
          <w:shd w:val="clear" w:color="auto" w:fill="D6D3D6"/>
        </w:rPr>
        <w:fldChar w:fldCharType="separate"/>
      </w:r>
      <w:r>
        <w:rPr>
          <w:rStyle w:val="a9"/>
          <w:rFonts w:ascii="Verdana" w:hAnsi="Verdana"/>
          <w:color w:val="0066FF"/>
          <w:sz w:val="27"/>
          <w:szCs w:val="27"/>
          <w:shd w:val="clear" w:color="auto" w:fill="D6D3D6"/>
        </w:rPr>
        <w:t>一篇文章</w:t>
      </w:r>
      <w:r w:rsidR="00015E33">
        <w:rPr>
          <w:rFonts w:ascii="Verdana" w:hAnsi="Verdana"/>
          <w:color w:val="333333"/>
          <w:sz w:val="27"/>
          <w:szCs w:val="27"/>
          <w:shd w:val="clear" w:color="auto" w:fill="D6D3D6"/>
        </w:rPr>
        <w:fldChar w:fldCharType="end"/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专门讲这个问题），并且有一定的公式推导，如果不感兴趣，</w:t>
      </w:r>
      <w:r>
        <w:rPr>
          <w:rStyle w:val="a5"/>
          <w:rFonts w:ascii="Verdana" w:hAnsi="Verdana"/>
          <w:color w:val="333333"/>
          <w:sz w:val="27"/>
          <w:szCs w:val="27"/>
          <w:shd w:val="clear" w:color="auto" w:fill="D6D3D6"/>
        </w:rPr>
        <w:t>可以直接跳到后面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用</w:t>
      </w:r>
      <w:r>
        <w:rPr>
          <w:rStyle w:val="a5"/>
          <w:rFonts w:ascii="Verdana" w:hAnsi="Verdana"/>
          <w:color w:val="0000FF"/>
          <w:sz w:val="27"/>
          <w:szCs w:val="27"/>
          <w:shd w:val="clear" w:color="auto" w:fill="D6D3D6"/>
        </w:rPr>
        <w:t>蓝色公式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表示的结论，该部分推导主要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D6D3D6"/>
        </w:rPr>
        <w:t>参考自</w:t>
      </w:r>
      <w:proofErr w:type="gramEnd"/>
      <w:r w:rsidR="00015E33">
        <w:fldChar w:fldCharType="begin"/>
      </w:r>
      <w:r>
        <w:instrText xml:space="preserve"> HYPERLINK "http://blog.pluskid.org/?p=682" </w:instrText>
      </w:r>
      <w:r w:rsidR="00015E33">
        <w:fldChar w:fldCharType="separate"/>
      </w:r>
      <w:r>
        <w:rPr>
          <w:rStyle w:val="a9"/>
          <w:rFonts w:ascii="Verdana" w:hAnsi="Verdana"/>
          <w:color w:val="0066FF"/>
          <w:sz w:val="27"/>
          <w:szCs w:val="27"/>
          <w:shd w:val="clear" w:color="auto" w:fill="D6D3D6"/>
        </w:rPr>
        <w:t>plukids</w:t>
      </w:r>
      <w:r>
        <w:rPr>
          <w:rStyle w:val="a9"/>
          <w:rFonts w:ascii="Verdana" w:hAnsi="Verdana"/>
          <w:color w:val="0066FF"/>
          <w:sz w:val="27"/>
          <w:szCs w:val="27"/>
          <w:shd w:val="clear" w:color="auto" w:fill="D6D3D6"/>
        </w:rPr>
        <w:t>的文章</w:t>
      </w:r>
      <w:r w:rsidR="00015E33">
        <w:fldChar w:fldCharType="end"/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。</w:t>
      </w:r>
    </w:p>
    <w:p w:rsidR="003B4206" w:rsidRDefault="003B4206" w:rsidP="003B4206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首先让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L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关于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w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最小化，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分别令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L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关于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w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的偏导数为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0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，得到关于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原问题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的一个表达式</w:t>
      </w:r>
    </w:p>
    <w:p w:rsidR="003B4206" w:rsidRDefault="00982B99" w:rsidP="003B4206">
      <w:pPr>
        <w:ind w:firstLine="720"/>
      </w:pPr>
      <w:r>
        <w:rPr>
          <w:noProof/>
        </w:rPr>
        <w:drawing>
          <wp:inline distT="0" distB="0" distL="0" distR="0">
            <wp:extent cx="2496820" cy="13836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06" w:rsidRDefault="003B4206" w:rsidP="003B4206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将两式带回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L(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w,b,a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得到对偶问题的表达式</w:t>
      </w:r>
    </w:p>
    <w:p w:rsidR="003B4206" w:rsidRDefault="003B4206" w:rsidP="003B4206">
      <w:r>
        <w:rPr>
          <w:noProof/>
        </w:rPr>
        <w:drawing>
          <wp:inline distT="0" distB="0" distL="0" distR="0">
            <wp:extent cx="4524375" cy="7556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06" w:rsidRDefault="003B4206" w:rsidP="003B4206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新问题加上其限制条件是（</w:t>
      </w:r>
      <w:r>
        <w:rPr>
          <w:rStyle w:val="a5"/>
          <w:rFonts w:ascii="Verdana" w:hAnsi="Verdana"/>
          <w:color w:val="0000FF"/>
          <w:sz w:val="36"/>
          <w:szCs w:val="36"/>
          <w:shd w:val="clear" w:color="auto" w:fill="D6D3D6"/>
        </w:rPr>
        <w:t>对偶问题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:</w:t>
      </w:r>
    </w:p>
    <w:p w:rsidR="003B4206" w:rsidRDefault="003B4206" w:rsidP="003B4206">
      <w:r>
        <w:rPr>
          <w:noProof/>
        </w:rPr>
        <w:drawing>
          <wp:inline distT="0" distB="0" distL="0" distR="0">
            <wp:extent cx="3601720" cy="183705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06" w:rsidRDefault="003B4206" w:rsidP="003B4206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这个就是我们需要最终优化的式子。至此，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得到了线性可分问题的优化式子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3B4206" w:rsidRDefault="003B4206" w:rsidP="003B4206">
      <w:pPr>
        <w:ind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求解这个式子，有很多的方法，比如</w:t>
      </w:r>
      <w:hyperlink r:id="rId22" w:history="1">
        <w:r>
          <w:rPr>
            <w:rStyle w:val="a9"/>
            <w:rFonts w:ascii="Verdana" w:hAnsi="Verdana"/>
            <w:color w:val="0066FF"/>
            <w:sz w:val="36"/>
            <w:szCs w:val="36"/>
            <w:shd w:val="clear" w:color="auto" w:fill="D6D3D6"/>
          </w:rPr>
          <w:t>SMO</w:t>
        </w:r>
      </w:hyperlink>
      <w:r>
        <w:rPr>
          <w:rFonts w:ascii="Verdana" w:hAnsi="Verdana"/>
          <w:color w:val="333333"/>
          <w:sz w:val="36"/>
          <w:szCs w:val="36"/>
          <w:shd w:val="clear" w:color="auto" w:fill="D6D3D6"/>
        </w:rPr>
        <w:t>等等，个人认为，求解这样的一个带约束的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凸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优化问题与得到这个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凸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优化问题是比较独立的两件事情，所以在这篇文章中准备完全不涉及如何求解这个话题</w:t>
      </w:r>
      <w:r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。</w:t>
      </w:r>
    </w:p>
    <w:p w:rsidR="003B4206" w:rsidRPr="001409A7" w:rsidRDefault="001409A7" w:rsidP="001409A7">
      <w:pPr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</w:pPr>
      <w:r>
        <w:rPr>
          <w:rStyle w:val="a5"/>
          <w:rFonts w:ascii="Verdana" w:hAnsi="Verdana" w:hint="eastAsia"/>
          <w:color w:val="008000"/>
          <w:sz w:val="27"/>
          <w:szCs w:val="27"/>
          <w:shd w:val="clear" w:color="auto" w:fill="D6D3D6"/>
        </w:rPr>
        <w:t>三、</w:t>
      </w:r>
      <w:r w:rsidR="003B4206" w:rsidRPr="001409A7"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  <w:t>线性不可分的情况（软间隔）：</w:t>
      </w:r>
    </w:p>
    <w:p w:rsidR="000C4E3E" w:rsidRDefault="000C4E3E" w:rsidP="000C4E3E">
      <w:pPr>
        <w:pStyle w:val="a8"/>
        <w:shd w:val="clear" w:color="auto" w:fill="D6D3D6"/>
        <w:spacing w:before="125" w:beforeAutospacing="0" w:after="125" w:afterAutospacing="0" w:line="23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>接下来谈谈线性不可分的情况，因为</w:t>
      </w:r>
      <w:r>
        <w:rPr>
          <w:rStyle w:val="a5"/>
          <w:rFonts w:ascii="Verdana" w:hAnsi="Verdana"/>
          <w:color w:val="333333"/>
          <w:sz w:val="27"/>
          <w:szCs w:val="27"/>
        </w:rPr>
        <w:t>线性可分这种假设实在是太有局限性</w:t>
      </w:r>
      <w:r>
        <w:rPr>
          <w:rFonts w:ascii="Verdana" w:hAnsi="Verdana"/>
          <w:color w:val="333333"/>
          <w:sz w:val="27"/>
          <w:szCs w:val="27"/>
        </w:rPr>
        <w:t>了：</w:t>
      </w:r>
    </w:p>
    <w:p w:rsidR="000C4E3E" w:rsidRDefault="000C4E3E" w:rsidP="000C4E3E">
      <w:pPr>
        <w:pStyle w:val="a8"/>
        <w:shd w:val="clear" w:color="auto" w:fill="D6D3D6"/>
        <w:spacing w:before="125" w:beforeAutospacing="0" w:after="125" w:afterAutospacing="0" w:line="23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 xml:space="preserve">   </w:t>
      </w:r>
      <w:r>
        <w:rPr>
          <w:rFonts w:ascii="Verdana" w:hAnsi="Verdana"/>
          <w:color w:val="333333"/>
          <w:sz w:val="27"/>
          <w:szCs w:val="27"/>
        </w:rPr>
        <w:t>下图就是一个典型的线性不可分的分类图，我们没有办法用一条直线去将其分成两个区域，每个区域只包含一种颜色的点。</w:t>
      </w:r>
    </w:p>
    <w:p w:rsidR="000C4E3E" w:rsidRDefault="000C4E3E" w:rsidP="000C4E3E">
      <w:pPr>
        <w:jc w:val="center"/>
      </w:pPr>
      <w:r>
        <w:rPr>
          <w:noProof/>
        </w:rPr>
        <w:drawing>
          <wp:inline distT="0" distB="0" distL="0" distR="0">
            <wp:extent cx="1984678" cy="17981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54" cy="179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9607" cy="18775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89" cy="187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3E" w:rsidRDefault="000C4E3E" w:rsidP="000C4E3E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要想在这种情况下的分类器，有两种方式，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一种是用曲线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去将其完全分开</w:t>
      </w:r>
      <w:r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（上右）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，曲线就是一种</w:t>
      </w:r>
      <w:r w:rsidRPr="00982B99">
        <w:rPr>
          <w:rStyle w:val="a5"/>
          <w:rFonts w:ascii="Verdana" w:hAnsi="Verdana"/>
          <w:color w:val="FF0000"/>
          <w:sz w:val="36"/>
          <w:szCs w:val="36"/>
          <w:shd w:val="clear" w:color="auto" w:fill="D6D3D6"/>
        </w:rPr>
        <w:t>非线性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的情况，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跟之后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将谈到的</w:t>
      </w:r>
      <w:r w:rsidRPr="00982B99">
        <w:rPr>
          <w:rStyle w:val="a5"/>
          <w:rFonts w:ascii="Verdana" w:hAnsi="Verdana"/>
          <w:color w:val="FF0000"/>
          <w:sz w:val="36"/>
          <w:szCs w:val="36"/>
          <w:shd w:val="clear" w:color="auto" w:fill="D6D3D6"/>
        </w:rPr>
        <w:t>核函数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有一定的关系：</w:t>
      </w:r>
    </w:p>
    <w:p w:rsidR="000C4E3E" w:rsidRDefault="000C4E3E" w:rsidP="000C4E3E">
      <w:pPr>
        <w:ind w:firstLineChars="200" w:firstLine="723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另外一种还是用</w:t>
      </w:r>
      <w:r w:rsidRPr="00982B99">
        <w:rPr>
          <w:rStyle w:val="a5"/>
          <w:rFonts w:ascii="Verdana" w:hAnsi="Verdana"/>
          <w:color w:val="FF0000"/>
          <w:sz w:val="36"/>
          <w:szCs w:val="36"/>
          <w:shd w:val="clear" w:color="auto" w:fill="D6D3D6"/>
        </w:rPr>
        <w:t>直线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，不过不用去保证可分性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，就是包容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那些分错的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情况，不过我们得加入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惩罚函数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，使得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点分错的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情况越合理越好。其实在很多时候，不是在训练的时候分类函数越完美越好，因为训练函数中有些数据本来就是噪声，可能就是在人工加上分类标签的时候加错了，如果我们在训练（学习）的时候把这些错误的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点学习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到了，那么模型在下次碰到这些错误情况的时候就难免出错了（假如老师给你讲课的时候，某个知识点讲错了，你还信以为真了，那么在考试的时候就难免出错）。这种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学习的时候学到了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“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噪声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”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的过程就是一个过拟合（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over-fitting</w:t>
      </w:r>
      <w:r w:rsidRPr="00982B99">
        <w:rPr>
          <w:rFonts w:ascii="Verdana" w:hAnsi="Verdana"/>
          <w:color w:val="FF0000"/>
          <w:sz w:val="36"/>
          <w:szCs w:val="36"/>
          <w:shd w:val="clear" w:color="auto" w:fill="D6D3D6"/>
        </w:rPr>
        <w:t>）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，这在机器学习中是一个大忌，我们宁愿少学一些内容，也坚决杜绝多学一些错误的知识。还是回到主题，用直线怎么去分割线性不可分的点：</w:t>
      </w:r>
    </w:p>
    <w:p w:rsidR="000C4E3E" w:rsidRDefault="000C4E3E" w:rsidP="000C4E3E">
      <w:pPr>
        <w:ind w:firstLineChars="200" w:firstLine="720"/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我们可以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为分错的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点加上一点惩罚，对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一个分错的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点的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惩罚函数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就是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这个点到其正确位置的距离：</w:t>
      </w:r>
    </w:p>
    <w:p w:rsidR="000C4E3E" w:rsidRDefault="000C4E3E" w:rsidP="000C4E3E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390196" cy="2084678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98" cy="208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3E" w:rsidRDefault="000C4E3E" w:rsidP="000C4E3E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在上图中，</w:t>
      </w:r>
      <w:r>
        <w:rPr>
          <w:rFonts w:ascii="Verdana" w:hAnsi="Verdana"/>
          <w:color w:val="0000FF"/>
          <w:sz w:val="36"/>
          <w:szCs w:val="36"/>
          <w:shd w:val="clear" w:color="auto" w:fill="D6D3D6"/>
        </w:rPr>
        <w:t>蓝色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、</w:t>
      </w:r>
      <w:r>
        <w:rPr>
          <w:rFonts w:ascii="Verdana" w:hAnsi="Verdana"/>
          <w:color w:val="FF0000"/>
          <w:sz w:val="36"/>
          <w:szCs w:val="36"/>
          <w:shd w:val="clear" w:color="auto" w:fill="D6D3D6"/>
        </w:rPr>
        <w:t>红色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的直线分别为支持向量所在的边界，</w:t>
      </w:r>
      <w:r>
        <w:rPr>
          <w:rFonts w:ascii="Verdana" w:hAnsi="Verdana"/>
          <w:color w:val="008000"/>
          <w:sz w:val="36"/>
          <w:szCs w:val="36"/>
          <w:shd w:val="clear" w:color="auto" w:fill="D6D3D6"/>
        </w:rPr>
        <w:t>绿色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的线为决策函数，那些</w:t>
      </w:r>
      <w:r>
        <w:rPr>
          <w:rFonts w:ascii="Verdana" w:hAnsi="Verdana"/>
          <w:color w:val="800080"/>
          <w:sz w:val="36"/>
          <w:szCs w:val="36"/>
          <w:shd w:val="clear" w:color="auto" w:fill="D6D3D6"/>
        </w:rPr>
        <w:t>紫色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的线</w:t>
      </w:r>
      <w:proofErr w:type="gramStart"/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表示分错的</w:t>
      </w:r>
      <w:proofErr w:type="gramEnd"/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点到其相应的决策面的距离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，这样我们可以在原函数上面加上一个惩罚函数，并且带上其限制条件为：</w:t>
      </w:r>
      <w:r>
        <w:rPr>
          <w:rFonts w:ascii="Verdana" w:hAnsi="Verdana"/>
          <w:noProof/>
          <w:color w:val="333333"/>
          <w:sz w:val="36"/>
          <w:szCs w:val="36"/>
          <w:shd w:val="clear" w:color="auto" w:fill="D6D3D6"/>
        </w:rPr>
        <w:drawing>
          <wp:inline distT="0" distB="0" distL="0" distR="0">
            <wp:extent cx="4858385" cy="58039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A7" w:rsidRDefault="001409A7" w:rsidP="001409A7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公式中蓝色的部分为在线性可分问题的基础上加上的惩罚函数部分，当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xi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在正确一边的时候，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ε=0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R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为全部的点的数目，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是一个由用户去指定的系数，表示对分错的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点加入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多少的惩罚，当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很大的时候，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分错的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点就会更少，但是过拟合的情况可能会比较严重，当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很小的时候，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分错的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点可能会很多，不过可能由此得到的模型也会不太正确，所以如何选择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是有很多学问的，不过在大部分情况下就是通过经验尝试得到的。</w:t>
      </w:r>
    </w:p>
    <w:p w:rsidR="001409A7" w:rsidRDefault="001409A7" w:rsidP="001409A7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接下来就是同样的，求解一个拉格朗日对偶问题，得到一个原问题的对偶问题的表达式：</w:t>
      </w:r>
    </w:p>
    <w:p w:rsidR="001409A7" w:rsidRDefault="001409A7" w:rsidP="001409A7">
      <w:pPr>
        <w:ind w:firstLineChars="200" w:firstLine="420"/>
      </w:pPr>
      <w:r>
        <w:rPr>
          <w:noProof/>
        </w:rPr>
        <w:drawing>
          <wp:inline distT="0" distB="0" distL="0" distR="0">
            <wp:extent cx="3084830" cy="1645920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9A7" w:rsidRDefault="001409A7" w:rsidP="001409A7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蓝色的部分是与线性可分的对偶问题表达式的不同之处。在线性不可分情况下得到的对偶问题，不同的地方就是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α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的范围从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[0, +∞)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，变为了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[0, C]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，增加的惩罚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ε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没有为对偶问题增加什么复杂度。</w:t>
      </w:r>
    </w:p>
    <w:p w:rsidR="001409A7" w:rsidRDefault="001409A7" w:rsidP="001409A7">
      <w:pPr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</w:pPr>
      <w:r>
        <w:rPr>
          <w:rStyle w:val="a5"/>
          <w:rFonts w:ascii="Verdana" w:hAnsi="Verdana" w:hint="eastAsia"/>
          <w:color w:val="008000"/>
          <w:sz w:val="27"/>
          <w:szCs w:val="27"/>
          <w:shd w:val="clear" w:color="auto" w:fill="D6D3D6"/>
        </w:rPr>
        <w:t>四、</w:t>
      </w:r>
      <w:r w:rsidRPr="001409A7"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  <w:t>核函数：</w:t>
      </w:r>
    </w:p>
    <w:p w:rsidR="001409A7" w:rsidRPr="001409A7" w:rsidRDefault="001409A7" w:rsidP="001409A7">
      <w:pPr>
        <w:ind w:firstLineChars="200" w:firstLine="720"/>
        <w:rPr>
          <w:rStyle w:val="a5"/>
          <w:rFonts w:ascii="Verdana" w:hAnsi="Verdana"/>
          <w:color w:val="008000"/>
          <w:sz w:val="27"/>
          <w:szCs w:val="27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刚刚在谈不可分的情况下，提了一句，如果使用某些非线性的方法，可以得到将两个分类完美划分的曲线，比如接下来将要说的核函数。</w:t>
      </w:r>
    </w:p>
    <w:p w:rsidR="001409A7" w:rsidRDefault="001409A7" w:rsidP="00CD65EB">
      <w:pPr>
        <w:ind w:firstLineChars="200" w:firstLine="540"/>
        <w:jc w:val="left"/>
        <w:rPr>
          <w:rFonts w:ascii="Verdana" w:hAnsi="Verdana"/>
          <w:color w:val="333333"/>
          <w:sz w:val="27"/>
          <w:szCs w:val="27"/>
          <w:shd w:val="clear" w:color="auto" w:fill="D6D3D6"/>
        </w:rPr>
      </w:pPr>
      <w:r w:rsidRPr="001409A7">
        <w:rPr>
          <w:rFonts w:ascii="Verdana" w:hAnsi="Verdana"/>
          <w:color w:val="333333"/>
          <w:sz w:val="27"/>
          <w:szCs w:val="27"/>
          <w:shd w:val="clear" w:color="auto" w:fill="D6D3D6"/>
        </w:rPr>
        <w:t>我们可以</w:t>
      </w:r>
      <w:r w:rsidRPr="001409A7">
        <w:rPr>
          <w:rStyle w:val="a5"/>
          <w:rFonts w:ascii="Verdana" w:hAnsi="Verdana"/>
          <w:color w:val="333333"/>
          <w:sz w:val="27"/>
          <w:szCs w:val="27"/>
          <w:shd w:val="clear" w:color="auto" w:fill="D6D3D6"/>
        </w:rPr>
        <w:t>让空间从原本的线性空间变成一个更高维的空间</w:t>
      </w:r>
      <w:r w:rsidRPr="001409A7">
        <w:rPr>
          <w:rFonts w:ascii="Verdana" w:hAnsi="Verdana"/>
          <w:color w:val="333333"/>
          <w:sz w:val="27"/>
          <w:szCs w:val="27"/>
          <w:shd w:val="clear" w:color="auto" w:fill="D6D3D6"/>
        </w:rPr>
        <w:t>，</w:t>
      </w:r>
      <w:r w:rsidRPr="001409A7">
        <w:rPr>
          <w:rStyle w:val="a5"/>
          <w:rFonts w:ascii="Verdana" w:hAnsi="Verdana"/>
          <w:color w:val="333333"/>
          <w:sz w:val="27"/>
          <w:szCs w:val="27"/>
          <w:shd w:val="clear" w:color="auto" w:fill="D6D3D6"/>
        </w:rPr>
        <w:t>在这个高维的线性空间下，再用一个超平面进行划分</w:t>
      </w:r>
      <w:r w:rsidRPr="001409A7">
        <w:rPr>
          <w:rFonts w:ascii="Verdana" w:hAnsi="Verdana"/>
          <w:color w:val="333333"/>
          <w:sz w:val="27"/>
          <w:szCs w:val="27"/>
          <w:shd w:val="clear" w:color="auto" w:fill="D6D3D6"/>
        </w:rPr>
        <w:t>。这儿举个例子，来理解一下如何利用空间的维</w:t>
      </w:r>
      <w:proofErr w:type="gramStart"/>
      <w:r w:rsidRPr="001409A7">
        <w:rPr>
          <w:rFonts w:ascii="Verdana" w:hAnsi="Verdana"/>
          <w:color w:val="333333"/>
          <w:sz w:val="27"/>
          <w:szCs w:val="27"/>
          <w:shd w:val="clear" w:color="auto" w:fill="D6D3D6"/>
        </w:rPr>
        <w:t>度变得</w:t>
      </w:r>
      <w:proofErr w:type="gramEnd"/>
      <w:r w:rsidRPr="001409A7">
        <w:rPr>
          <w:rFonts w:ascii="Verdana" w:hAnsi="Verdana"/>
          <w:color w:val="333333"/>
          <w:sz w:val="27"/>
          <w:szCs w:val="27"/>
          <w:shd w:val="clear" w:color="auto" w:fill="D6D3D6"/>
        </w:rPr>
        <w:t>更高来帮助我们分类的（例子以及图片来自</w:t>
      </w:r>
      <w:hyperlink r:id="rId28" w:history="1">
        <w:r w:rsidRPr="001409A7">
          <w:rPr>
            <w:rStyle w:val="a9"/>
            <w:rFonts w:ascii="Verdana" w:hAnsi="Verdana"/>
            <w:color w:val="0066FF"/>
            <w:sz w:val="27"/>
            <w:szCs w:val="27"/>
            <w:shd w:val="clear" w:color="auto" w:fill="D6D3D6"/>
          </w:rPr>
          <w:t>pluskid</w:t>
        </w:r>
        <w:r w:rsidRPr="001409A7">
          <w:rPr>
            <w:rStyle w:val="a9"/>
            <w:rFonts w:ascii="Verdana" w:hAnsi="Verdana"/>
            <w:color w:val="0066FF"/>
            <w:sz w:val="27"/>
            <w:szCs w:val="27"/>
            <w:shd w:val="clear" w:color="auto" w:fill="D6D3D6"/>
          </w:rPr>
          <w:t>的</w:t>
        </w:r>
        <w:r w:rsidRPr="001409A7">
          <w:rPr>
            <w:rStyle w:val="a9"/>
            <w:rFonts w:ascii="Verdana" w:hAnsi="Verdana"/>
            <w:color w:val="0066FF"/>
            <w:sz w:val="27"/>
            <w:szCs w:val="27"/>
            <w:shd w:val="clear" w:color="auto" w:fill="D6D3D6"/>
          </w:rPr>
          <w:t>kernel</w:t>
        </w:r>
        <w:r w:rsidRPr="001409A7">
          <w:rPr>
            <w:rStyle w:val="a9"/>
            <w:rFonts w:ascii="Verdana" w:hAnsi="Verdana"/>
            <w:color w:val="0066FF"/>
            <w:sz w:val="27"/>
            <w:szCs w:val="27"/>
            <w:shd w:val="clear" w:color="auto" w:fill="D6D3D6"/>
          </w:rPr>
          <w:t>函数部分</w:t>
        </w:r>
      </w:hyperlink>
      <w:r w:rsidRPr="001409A7">
        <w:rPr>
          <w:rFonts w:ascii="Verdana" w:hAnsi="Verdana"/>
          <w:color w:val="333333"/>
          <w:sz w:val="27"/>
          <w:szCs w:val="27"/>
          <w:shd w:val="clear" w:color="auto" w:fill="D6D3D6"/>
        </w:rPr>
        <w:t>）：</w:t>
      </w:r>
    </w:p>
    <w:p w:rsidR="00CD65EB" w:rsidRDefault="00CD65EB" w:rsidP="00CD65EB">
      <w:pPr>
        <w:jc w:val="left"/>
      </w:pPr>
      <w:r>
        <w:rPr>
          <w:noProof/>
        </w:rPr>
        <w:drawing>
          <wp:inline distT="0" distB="0" distL="0" distR="0">
            <wp:extent cx="3733145" cy="2019631"/>
            <wp:effectExtent l="19050" t="0" r="65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10" cy="202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B" w:rsidRDefault="00CD65EB" w:rsidP="00CD65EB">
      <w:pPr>
        <w:ind w:firstLineChars="200" w:firstLine="720"/>
        <w:jc w:val="left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但是当我们把这两个类似于椭圆形的点映射到一个高维空间后，映射函数为：</w:t>
      </w:r>
    </w:p>
    <w:p w:rsidR="00CD65EB" w:rsidRDefault="00CD65EB" w:rsidP="00CD65EB">
      <w:pPr>
        <w:ind w:firstLineChars="200" w:firstLine="720"/>
        <w:jc w:val="left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用这个函数可以将上图的平面中的点映射到一个三维空间（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z1,z2,z3)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，并且对映射后的坐标加以旋转之后就可以得到一个线性可分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的点集了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CD65EB" w:rsidRDefault="00CD65EB" w:rsidP="00CD65EB">
      <w:pPr>
        <w:jc w:val="left"/>
      </w:pPr>
      <w:r>
        <w:rPr>
          <w:noProof/>
        </w:rPr>
        <w:drawing>
          <wp:inline distT="0" distB="0" distL="0" distR="0">
            <wp:extent cx="1647455" cy="1319916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74" cy="132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5EB">
        <w:t xml:space="preserve"> </w:t>
      </w:r>
      <w:r>
        <w:rPr>
          <w:noProof/>
        </w:rPr>
        <w:drawing>
          <wp:inline distT="0" distB="0" distL="0" distR="0">
            <wp:extent cx="1712928" cy="1317886"/>
            <wp:effectExtent l="19050" t="0" r="1572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95" cy="131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7549" cy="1319917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19" cy="131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B" w:rsidRDefault="00CD65EB" w:rsidP="00CD65EB">
      <w:pPr>
        <w:ind w:firstLineChars="200" w:firstLine="720"/>
        <w:jc w:val="left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用另外一个哲学例子来说：世界上本来没有两个完全一样的物体，对于所有的两个物体，我们可以通过增加维度来让他们最终有所区别，比如说两本书，从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(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颜色，内容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两个维度来说，可能是一样的，我们可以加上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D6D3D6"/>
        </w:rPr>
        <w:t> 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作者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D6D3D6"/>
        </w:rPr>
        <w:t> 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这个维度，是在不行我们还可以加入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D6D3D6"/>
        </w:rPr>
        <w:t> 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页码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，可以加入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D6D3D6"/>
        </w:rPr>
        <w:t> 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拥有者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，可以加入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D6D3D6"/>
        </w:rPr>
        <w:t> 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购买地点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，可以加入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D6D3D6"/>
        </w:rPr>
        <w:t> 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笔记内容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等等。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当维度增加到无限维的时候，一定可以让任意的两个物体可分了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CD65EB" w:rsidRDefault="00CD65EB" w:rsidP="00CD65EB">
      <w:pPr>
        <w:ind w:firstLineChars="200" w:firstLine="720"/>
        <w:jc w:val="left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回忆刚刚得到的对偶问题表达式：</w:t>
      </w:r>
    </w:p>
    <w:p w:rsidR="00CD65EB" w:rsidRDefault="00CD65EB" w:rsidP="00CD65EB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124835" cy="17335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B" w:rsidRDefault="00CD65EB" w:rsidP="00CD65EB">
      <w:pPr>
        <w:ind w:firstLineChars="200" w:firstLine="720"/>
        <w:jc w:val="left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我们可以将红色这个部分进行改造，令：</w:t>
      </w:r>
    </w:p>
    <w:p w:rsidR="00CD65EB" w:rsidRDefault="00CD65EB" w:rsidP="00CD65EB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035810" cy="43751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B" w:rsidRDefault="00CD65EB" w:rsidP="00CD65EB">
      <w:pPr>
        <w:ind w:firstLineChars="200" w:firstLine="720"/>
        <w:jc w:val="left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这个式子所做的事情就是将</w:t>
      </w:r>
      <w:r w:rsidRPr="00E630EC">
        <w:rPr>
          <w:rFonts w:ascii="Verdana" w:hAnsi="Verdana"/>
          <w:color w:val="FF0000"/>
          <w:sz w:val="36"/>
          <w:szCs w:val="36"/>
          <w:shd w:val="clear" w:color="auto" w:fill="D6D3D6"/>
        </w:rPr>
        <w:t>线性的空间映射到高维的空间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,k(x</w:t>
      </w:r>
      <w:r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i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,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xj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有很多种，下面是比较典型的两种：</w:t>
      </w:r>
    </w:p>
    <w:p w:rsidR="00CD65EB" w:rsidRDefault="00CD65EB" w:rsidP="00CD65EB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886075" cy="112141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B" w:rsidRDefault="00CD65EB" w:rsidP="00CD65EB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上面这个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核称为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多项式核，下面这个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核称为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高斯核，高斯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核甚至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将原始空间映射为无穷维空间，另外核函数有一些比较好的性质，比如说不会比线性条件下增加多少额外的计算量，等等，这里也不再深入。一般对于一个问题，不同的核函数可能会带来不同的结果，一般是需要尝试来得到的。</w:t>
      </w:r>
    </w:p>
    <w:p w:rsidR="00CD65EB" w:rsidRDefault="00CD65EB" w:rsidP="00CD65EB">
      <w:r>
        <w:rPr>
          <w:rStyle w:val="a5"/>
          <w:rFonts w:ascii="Verdana" w:hAnsi="Verdana"/>
          <w:color w:val="008000"/>
          <w:sz w:val="36"/>
          <w:szCs w:val="36"/>
          <w:shd w:val="clear" w:color="auto" w:fill="D6D3D6"/>
        </w:rPr>
        <w:t>五、一些其他的问题：</w:t>
      </w:r>
    </w:p>
    <w:p w:rsidR="00CD65EB" w:rsidRPr="00DC3021" w:rsidRDefault="00CD65EB" w:rsidP="00CD65EB">
      <w:pPr>
        <w:ind w:firstLineChars="150" w:firstLine="540"/>
        <w:rPr>
          <w:rFonts w:ascii="Verdana" w:hAnsi="Verdana"/>
          <w:color w:val="FF0000"/>
          <w:sz w:val="36"/>
          <w:szCs w:val="36"/>
          <w:shd w:val="clear" w:color="auto" w:fill="D6D3D6"/>
        </w:rPr>
      </w:pPr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1</w:t>
      </w:r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）如何进行多分类问题：</w:t>
      </w:r>
    </w:p>
    <w:p w:rsidR="00CD65EB" w:rsidRDefault="00CD65EB" w:rsidP="00CD65EB">
      <w:pPr>
        <w:ind w:firstLineChars="150" w:firstLine="54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上面所谈到的分类都是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2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分类的情况，当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分类的情况下，主要有两种方式，一种是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1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vs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(N – 1)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一种是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1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vs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，前一种方法我们需要训练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个分类器，第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i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个分类器是看看是属于分类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i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还是属于分类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i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的补集（</w:t>
      </w:r>
      <w:r w:rsidR="00DC3021"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除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去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i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N-1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个分类）。</w:t>
      </w:r>
    </w:p>
    <w:p w:rsidR="00CD65EB" w:rsidRDefault="00CD65EB" w:rsidP="00CD65EB">
      <w:pPr>
        <w:ind w:firstLineChars="150" w:firstLine="54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后一种方式我们需要训练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 * (N – 1) / 2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个分类器，分类器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(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i,j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能够判断某个点是属于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i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还是属于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j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CD65EB" w:rsidRDefault="00CD65EB" w:rsidP="00CD65EB">
      <w:pPr>
        <w:ind w:firstLineChars="150" w:firstLine="54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这种处理方式不仅在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SVM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中会用到，在很多其他的分类中也是被广泛用到，从林教授（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libsvm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的作者）的结论来看，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1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vs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的方式要优于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1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vs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(N – 1)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DC3021" w:rsidRDefault="00DC3021" w:rsidP="00DC3021">
      <w:pPr>
        <w:ind w:firstLineChars="150" w:firstLine="540"/>
        <w:rPr>
          <w:rFonts w:ascii="Verdana" w:hAnsi="Verdana"/>
          <w:color w:val="FF0000"/>
          <w:sz w:val="36"/>
          <w:szCs w:val="36"/>
          <w:shd w:val="clear" w:color="auto" w:fill="D6D3D6"/>
        </w:rPr>
      </w:pPr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2</w:t>
      </w:r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）</w:t>
      </w:r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SVM</w:t>
      </w:r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会</w:t>
      </w:r>
      <w:proofErr w:type="spellStart"/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overfitting</w:t>
      </w:r>
      <w:proofErr w:type="spellEnd"/>
      <w:r w:rsidRPr="00DC3021">
        <w:rPr>
          <w:rFonts w:ascii="Verdana" w:hAnsi="Verdana"/>
          <w:color w:val="FF0000"/>
          <w:sz w:val="36"/>
          <w:szCs w:val="36"/>
          <w:shd w:val="clear" w:color="auto" w:fill="D6D3D6"/>
        </w:rPr>
        <w:t>吗？</w:t>
      </w:r>
    </w:p>
    <w:p w:rsidR="00DC3021" w:rsidRPr="00DC3021" w:rsidRDefault="00DC3021" w:rsidP="00DC3021">
      <w:pPr>
        <w:ind w:firstLineChars="150" w:firstLine="540"/>
        <w:rPr>
          <w:color w:val="FF0000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SVM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避免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overfitting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，一种是</w:t>
      </w:r>
      <w:r w:rsidRPr="00E630EC">
        <w:rPr>
          <w:rFonts w:ascii="Verdana" w:hAnsi="Verdana"/>
          <w:color w:val="333333"/>
          <w:sz w:val="36"/>
          <w:szCs w:val="36"/>
          <w:highlight w:val="yellow"/>
          <w:shd w:val="clear" w:color="auto" w:fill="D6D3D6"/>
        </w:rPr>
        <w:t>调整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之前说的惩罚函数中的</w:t>
      </w:r>
      <w:r w:rsidRPr="00E630EC">
        <w:rPr>
          <w:rFonts w:ascii="Verdana" w:hAnsi="Verdana"/>
          <w:color w:val="333333"/>
          <w:sz w:val="36"/>
          <w:szCs w:val="36"/>
          <w:highlight w:val="yellow"/>
          <w:shd w:val="clear" w:color="auto" w:fill="D6D3D6"/>
        </w:rPr>
        <w:t>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，另一种其实从式子上来看，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min ||w||^2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这个看起来是不是很眼熟？在最小二乘法回归的时候，我们看到过这个式子，这个式子可以让函数更平滑，所以</w:t>
      </w:r>
      <w:r w:rsidRPr="00E630EC">
        <w:rPr>
          <w:rFonts w:ascii="Verdana" w:hAnsi="Verdana"/>
          <w:color w:val="333333"/>
          <w:sz w:val="36"/>
          <w:szCs w:val="36"/>
          <w:highlight w:val="yellow"/>
          <w:shd w:val="clear" w:color="auto" w:fill="D6D3D6"/>
        </w:rPr>
        <w:t>SVM</w:t>
      </w:r>
      <w:r w:rsidRPr="00E630EC">
        <w:rPr>
          <w:rFonts w:ascii="Verdana" w:hAnsi="Verdana"/>
          <w:color w:val="333333"/>
          <w:sz w:val="36"/>
          <w:szCs w:val="36"/>
          <w:highlight w:val="yellow"/>
          <w:shd w:val="clear" w:color="auto" w:fill="D6D3D6"/>
        </w:rPr>
        <w:t>是一种不太容易</w:t>
      </w:r>
      <w:r w:rsidRPr="00E630EC">
        <w:rPr>
          <w:rFonts w:ascii="Verdana" w:hAnsi="Verdana"/>
          <w:color w:val="333333"/>
          <w:sz w:val="36"/>
          <w:szCs w:val="36"/>
          <w:highlight w:val="yellow"/>
          <w:shd w:val="clear" w:color="auto" w:fill="D6D3D6"/>
        </w:rPr>
        <w:t>over-fitting</w:t>
      </w:r>
      <w:r w:rsidRPr="00E630EC">
        <w:rPr>
          <w:rFonts w:ascii="Verdana" w:hAnsi="Verdana"/>
          <w:color w:val="333333"/>
          <w:sz w:val="36"/>
          <w:szCs w:val="36"/>
          <w:highlight w:val="yellow"/>
          <w:shd w:val="clear" w:color="auto" w:fill="D6D3D6"/>
        </w:rPr>
        <w:t>的方法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sectPr w:rsidR="00DC3021" w:rsidRPr="00DC3021" w:rsidSect="000D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C84" w:rsidRDefault="00D57C84" w:rsidP="003D6B64">
      <w:r>
        <w:separator/>
      </w:r>
    </w:p>
  </w:endnote>
  <w:endnote w:type="continuationSeparator" w:id="0">
    <w:p w:rsidR="00D57C84" w:rsidRDefault="00D57C84" w:rsidP="003D6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C84" w:rsidRDefault="00D57C84" w:rsidP="003D6B64">
      <w:r>
        <w:separator/>
      </w:r>
    </w:p>
  </w:footnote>
  <w:footnote w:type="continuationSeparator" w:id="0">
    <w:p w:rsidR="00D57C84" w:rsidRDefault="00D57C84" w:rsidP="003D6B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54BBF"/>
    <w:multiLevelType w:val="hybridMultilevel"/>
    <w:tmpl w:val="0EAC3F12"/>
    <w:lvl w:ilvl="0" w:tplc="5DA626F6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B64"/>
    <w:rsid w:val="00015E33"/>
    <w:rsid w:val="000C4E3E"/>
    <w:rsid w:val="000D1FEC"/>
    <w:rsid w:val="001409A7"/>
    <w:rsid w:val="00204202"/>
    <w:rsid w:val="003B4206"/>
    <w:rsid w:val="003D6B64"/>
    <w:rsid w:val="00480F55"/>
    <w:rsid w:val="00704E97"/>
    <w:rsid w:val="007D4DC1"/>
    <w:rsid w:val="00982B99"/>
    <w:rsid w:val="00B0168C"/>
    <w:rsid w:val="00C15E98"/>
    <w:rsid w:val="00CD65EB"/>
    <w:rsid w:val="00D47CBB"/>
    <w:rsid w:val="00D57C84"/>
    <w:rsid w:val="00DC3021"/>
    <w:rsid w:val="00E630EC"/>
    <w:rsid w:val="00F14F6C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B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B64"/>
    <w:rPr>
      <w:sz w:val="18"/>
      <w:szCs w:val="18"/>
    </w:rPr>
  </w:style>
  <w:style w:type="character" w:styleId="a5">
    <w:name w:val="Strong"/>
    <w:basedOn w:val="a0"/>
    <w:uiPriority w:val="22"/>
    <w:qFormat/>
    <w:rsid w:val="003D6B64"/>
    <w:rPr>
      <w:b/>
      <w:bCs/>
    </w:rPr>
  </w:style>
  <w:style w:type="paragraph" w:styleId="a6">
    <w:name w:val="List Paragraph"/>
    <w:basedOn w:val="a"/>
    <w:uiPriority w:val="34"/>
    <w:qFormat/>
    <w:rsid w:val="003D6B6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D6B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6B6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016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65EB"/>
  </w:style>
  <w:style w:type="paragraph" w:styleId="aa">
    <w:name w:val="Document Map"/>
    <w:basedOn w:val="a"/>
    <w:link w:val="Char2"/>
    <w:uiPriority w:val="99"/>
    <w:semiHidden/>
    <w:unhideWhenUsed/>
    <w:rsid w:val="00704E9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704E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en.wikipedia.org/wiki/Karush%E2%80%93Kuhn%E2%80%93Tucker_conditions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Lagrange_multiplier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hyperlink" Target="http://blog.pluskid.org/?p=685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en.wikipedia.org/wiki/Sequential_minimal_optimization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2015-11-07T03:47:00Z</dcterms:created>
  <dcterms:modified xsi:type="dcterms:W3CDTF">2017-03-14T08:18:00Z</dcterms:modified>
</cp:coreProperties>
</file>