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AF9" w:rsidRDefault="00C95AF9">
      <w:pPr>
        <w:rPr>
          <w:sz w:val="28"/>
          <w:szCs w:val="28"/>
        </w:rPr>
      </w:pPr>
      <w:r w:rsidRPr="00C95AF9">
        <w:rPr>
          <w:noProof/>
          <w:sz w:val="28"/>
          <w:szCs w:val="28"/>
        </w:rPr>
        <w:drawing>
          <wp:inline distT="0" distB="0" distL="0" distR="0" wp14:anchorId="18821940" wp14:editId="6F91E036">
            <wp:extent cx="5270500" cy="3211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41" w:rsidRDefault="00163D2C">
      <w:pPr>
        <w:rPr>
          <w:sz w:val="28"/>
          <w:szCs w:val="28"/>
        </w:rPr>
      </w:pPr>
      <w:r w:rsidRPr="00163D2C">
        <w:rPr>
          <w:rFonts w:hint="eastAsia"/>
          <w:sz w:val="28"/>
          <w:szCs w:val="28"/>
        </w:rPr>
        <w:t>目的：以一个城市</w:t>
      </w:r>
      <w:r>
        <w:rPr>
          <w:rFonts w:hint="eastAsia"/>
          <w:sz w:val="28"/>
          <w:szCs w:val="28"/>
        </w:rPr>
        <w:t>出租车移动轨迹数据作为切入点，实现项目“附近的出租车“，回答用户我附近的出租车的问题。</w:t>
      </w:r>
    </w:p>
    <w:p w:rsidR="0083656A" w:rsidRDefault="0083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评价指标：正确性，查询时间。</w:t>
      </w:r>
    </w:p>
    <w:p w:rsidR="0083656A" w:rsidRDefault="0083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有一个出租车信息模拟器，发送包含出租车坐标的信息，我们实现索引更新和索引查询模块。主要使用空间索引技术和近邻查询技术。</w:t>
      </w:r>
    </w:p>
    <w:p w:rsidR="00B10E1F" w:rsidRDefault="00B10E1F">
      <w:pPr>
        <w:rPr>
          <w:sz w:val="28"/>
          <w:szCs w:val="28"/>
        </w:rPr>
      </w:pPr>
    </w:p>
    <w:p w:rsidR="00B10E1F" w:rsidRPr="00B10E1F" w:rsidRDefault="00B10E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我主要实现的是网格索引位置更新</w:t>
      </w:r>
      <w:r w:rsidR="00E27842">
        <w:rPr>
          <w:rFonts w:hint="eastAsia"/>
          <w:sz w:val="28"/>
          <w:szCs w:val="28"/>
        </w:rPr>
        <w:t>。</w:t>
      </w:r>
    </w:p>
    <w:p w:rsidR="00B10E1F" w:rsidRDefault="00B10E1F">
      <w:pPr>
        <w:rPr>
          <w:sz w:val="28"/>
          <w:szCs w:val="28"/>
        </w:rPr>
      </w:pPr>
    </w:p>
    <w:p w:rsidR="0083656A" w:rsidRDefault="00836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重点是：如何实现网格索引及查询。</w:t>
      </w:r>
    </w:p>
    <w:p w:rsidR="006B2F02" w:rsidRDefault="006B2F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基于网格的索引：</w:t>
      </w:r>
      <w:r w:rsidR="006C0E55">
        <w:rPr>
          <w:rFonts w:hint="eastAsia"/>
          <w:sz w:val="28"/>
          <w:szCs w:val="28"/>
        </w:rPr>
        <w:t>索引加快查询时间，创建索引花费时间和空间，维护索引也花费时间。</w:t>
      </w:r>
    </w:p>
    <w:p w:rsidR="00C95AF9" w:rsidRDefault="00C95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网格索引：把一块区域划分成很多小格子cell。通过每个点的坐标，可以计算出它在哪一个格子中。</w:t>
      </w:r>
    </w:p>
    <w:p w:rsidR="00C95AF9" w:rsidRDefault="00C95AF9">
      <w:pPr>
        <w:rPr>
          <w:sz w:val="28"/>
          <w:szCs w:val="28"/>
        </w:rPr>
      </w:pPr>
      <w:r w:rsidRPr="00C95AF9">
        <w:rPr>
          <w:noProof/>
          <w:sz w:val="28"/>
          <w:szCs w:val="28"/>
        </w:rPr>
        <w:lastRenderedPageBreak/>
        <w:drawing>
          <wp:inline distT="0" distB="0" distL="0" distR="0" wp14:anchorId="77E9B37C" wp14:editId="247F4145">
            <wp:extent cx="4493419" cy="2845471"/>
            <wp:effectExtent l="0" t="0" r="2540" b="0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569" cy="28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F9" w:rsidRDefault="00C95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每个网格中的出租车以双向循环链表的形式存入对应的索引单元</w:t>
      </w:r>
      <w:r w:rsidR="00F7781E">
        <w:rPr>
          <w:rFonts w:hint="eastAsia"/>
          <w:sz w:val="28"/>
          <w:szCs w:val="28"/>
        </w:rPr>
        <w:t>。</w:t>
      </w:r>
    </w:p>
    <w:p w:rsidR="00F7781E" w:rsidRDefault="00F778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用hash表来定位当前出租车所在的cell编号（链地址法），这样快一点。</w:t>
      </w:r>
    </w:p>
    <w:p w:rsidR="00045A18" w:rsidRDefault="00F778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出租车位置更新：1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计算出租车</w:t>
      </w:r>
      <w:r w:rsidR="007376BA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的新位置对应的</w:t>
      </w:r>
      <w:proofErr w:type="spellStart"/>
      <w:r>
        <w:rPr>
          <w:rFonts w:hint="eastAsia"/>
          <w:sz w:val="28"/>
          <w:szCs w:val="28"/>
        </w:rPr>
        <w:t>cell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。查找该出租车</w:t>
      </w:r>
      <w:r w:rsidR="007376BA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在hash表中上一次更新的</w:t>
      </w:r>
      <w:proofErr w:type="spellStart"/>
      <w:r>
        <w:rPr>
          <w:rFonts w:hint="eastAsia"/>
          <w:sz w:val="28"/>
          <w:szCs w:val="28"/>
        </w:rPr>
        <w:t>cell_id</w:t>
      </w:r>
      <w:proofErr w:type="spellEnd"/>
      <w:r>
        <w:rPr>
          <w:rFonts w:hint="eastAsia"/>
          <w:sz w:val="28"/>
          <w:szCs w:val="28"/>
        </w:rPr>
        <w:t>和链表指针</w:t>
      </w:r>
      <w:r w:rsidR="007376BA">
        <w:rPr>
          <w:rFonts w:hint="eastAsia"/>
          <w:sz w:val="28"/>
          <w:szCs w:val="28"/>
        </w:rPr>
        <w:t>p0</w:t>
      </w:r>
      <w:r>
        <w:rPr>
          <w:rFonts w:hint="eastAsia"/>
          <w:sz w:val="28"/>
          <w:szCs w:val="28"/>
        </w:rPr>
        <w:t>。</w:t>
      </w:r>
      <w:r w:rsidR="007376BA">
        <w:rPr>
          <w:rFonts w:hint="eastAsia"/>
          <w:sz w:val="28"/>
          <w:szCs w:val="28"/>
        </w:rPr>
        <w:t>然后修改p0所指向的信息，若网格编号发生了变化，更新cell id，将p0从cellid</w:t>
      </w:r>
      <w:r w:rsidR="007376BA">
        <w:rPr>
          <w:sz w:val="28"/>
          <w:szCs w:val="28"/>
        </w:rPr>
        <w:t>0</w:t>
      </w:r>
      <w:r w:rsidR="007376BA">
        <w:rPr>
          <w:rFonts w:hint="eastAsia"/>
          <w:sz w:val="28"/>
          <w:szCs w:val="28"/>
        </w:rPr>
        <w:t>删除，加入</w:t>
      </w:r>
      <w:proofErr w:type="spellStart"/>
      <w:r w:rsidR="007376BA">
        <w:rPr>
          <w:rFonts w:hint="eastAsia"/>
          <w:sz w:val="28"/>
          <w:szCs w:val="28"/>
        </w:rPr>
        <w:t>cellid</w:t>
      </w:r>
      <w:proofErr w:type="spellEnd"/>
      <w:r w:rsidR="007376BA">
        <w:rPr>
          <w:rFonts w:hint="eastAsia"/>
          <w:sz w:val="28"/>
          <w:szCs w:val="28"/>
        </w:rPr>
        <w:t>中</w:t>
      </w:r>
      <w:r w:rsidR="00045A18">
        <w:rPr>
          <w:rFonts w:hint="eastAsia"/>
          <w:sz w:val="28"/>
          <w:szCs w:val="28"/>
        </w:rPr>
        <w:t>。若hash表中没有找到该出租车，重新分配链表节点p0并更新hash表。</w:t>
      </w:r>
    </w:p>
    <w:p w:rsidR="00F7781E" w:rsidRDefault="00045A18">
      <w:pPr>
        <w:rPr>
          <w:sz w:val="28"/>
          <w:szCs w:val="28"/>
        </w:rPr>
      </w:pPr>
      <w:r w:rsidRPr="00045A18">
        <w:rPr>
          <w:noProof/>
          <w:sz w:val="28"/>
          <w:szCs w:val="28"/>
        </w:rPr>
        <w:drawing>
          <wp:inline distT="0" distB="0" distL="0" distR="0" wp14:anchorId="76F70C1D" wp14:editId="73CD7769">
            <wp:extent cx="3235960" cy="2314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883" cy="23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1E" w:rsidRPr="00163D2C" w:rsidRDefault="006A1B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基于网格索引的查询：小根堆，最近邻查询</w:t>
      </w:r>
    </w:p>
    <w:sectPr w:rsidR="00F7781E" w:rsidRPr="00163D2C" w:rsidSect="009A68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A4"/>
    <w:rsid w:val="00045A18"/>
    <w:rsid w:val="00100473"/>
    <w:rsid w:val="00163D2C"/>
    <w:rsid w:val="006A1B69"/>
    <w:rsid w:val="006B2F02"/>
    <w:rsid w:val="006C0E55"/>
    <w:rsid w:val="007376BA"/>
    <w:rsid w:val="00814F7D"/>
    <w:rsid w:val="0083656A"/>
    <w:rsid w:val="009A68CB"/>
    <w:rsid w:val="00AF27A4"/>
    <w:rsid w:val="00B10E1F"/>
    <w:rsid w:val="00C95AF9"/>
    <w:rsid w:val="00D37E29"/>
    <w:rsid w:val="00E27842"/>
    <w:rsid w:val="00F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C808"/>
  <w15:chartTrackingRefBased/>
  <w15:docId w15:val="{A78782C1-30D9-D547-86C9-19AD692D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Telvin</dc:creator>
  <cp:keywords/>
  <dc:description/>
  <cp:lastModifiedBy>Haines, Telvin</cp:lastModifiedBy>
  <cp:revision>10</cp:revision>
  <dcterms:created xsi:type="dcterms:W3CDTF">2020-11-13T02:35:00Z</dcterms:created>
  <dcterms:modified xsi:type="dcterms:W3CDTF">2020-11-13T05:31:00Z</dcterms:modified>
</cp:coreProperties>
</file>