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E2F44" w:rsidRPr="00DE2F44" w:rsidRDefault="00DE2F44" w:rsidP="00DE2F44">
      <w:pPr>
        <w:pStyle w:val="a7"/>
        <w:numPr>
          <w:ilvl w:val="0"/>
          <w:numId w:val="8"/>
        </w:numPr>
        <w:spacing w:line="360" w:lineRule="auto"/>
        <w:ind w:firstLineChars="0"/>
        <w:rPr>
          <w:rFonts w:ascii="宋体" w:eastAsia="宋体" w:hAnsi="宋体"/>
          <w:b/>
          <w:sz w:val="24"/>
          <w:szCs w:val="24"/>
        </w:rPr>
      </w:pPr>
      <w:r w:rsidRPr="00DE2F44">
        <w:rPr>
          <w:rFonts w:ascii="宋体" w:eastAsia="宋体" w:hAnsi="宋体"/>
          <w:b/>
          <w:sz w:val="24"/>
          <w:szCs w:val="24"/>
        </w:rPr>
        <w:t>移动端需求</w:t>
      </w:r>
    </w:p>
    <w:p w:rsidR="00DE2F44" w:rsidRPr="00DE2F44" w:rsidRDefault="00DE2F44" w:rsidP="00DE2F44">
      <w:pPr>
        <w:pStyle w:val="a7"/>
        <w:spacing w:line="360" w:lineRule="auto"/>
        <w:ind w:left="720" w:firstLineChars="0" w:firstLine="0"/>
        <w:rPr>
          <w:rFonts w:ascii="宋体" w:eastAsia="宋体" w:hAnsi="宋体"/>
          <w:b/>
          <w:sz w:val="24"/>
          <w:szCs w:val="24"/>
        </w:rPr>
      </w:pPr>
    </w:p>
    <w:p w:rsidR="00B6672D" w:rsidRPr="0044561A" w:rsidRDefault="009F0D29" w:rsidP="0044561A">
      <w:pPr>
        <w:spacing w:line="360" w:lineRule="auto"/>
        <w:rPr>
          <w:rFonts w:ascii="宋体" w:eastAsia="宋体" w:hAnsi="宋体"/>
          <w:b/>
          <w:sz w:val="24"/>
          <w:szCs w:val="24"/>
        </w:rPr>
      </w:pPr>
      <w:r w:rsidRPr="0044561A">
        <w:rPr>
          <w:rFonts w:ascii="宋体" w:eastAsia="宋体" w:hAnsi="宋体" w:hint="eastAsia"/>
          <w:b/>
          <w:sz w:val="24"/>
          <w:szCs w:val="24"/>
        </w:rPr>
        <w:t>进出境货轮检疫</w:t>
      </w:r>
      <w:r w:rsidR="008849F9" w:rsidRPr="0044561A">
        <w:rPr>
          <w:rFonts w:ascii="宋体" w:eastAsia="宋体" w:hAnsi="宋体" w:hint="eastAsia"/>
          <w:b/>
          <w:sz w:val="24"/>
          <w:szCs w:val="24"/>
        </w:rPr>
        <w:t>——</w:t>
      </w:r>
      <w:r w:rsidR="008849F9" w:rsidRPr="0044561A">
        <w:rPr>
          <w:rFonts w:ascii="宋体" w:eastAsia="宋体" w:hAnsi="宋体"/>
          <w:b/>
          <w:sz w:val="24"/>
          <w:szCs w:val="24"/>
        </w:rPr>
        <w:t>孙高平</w:t>
      </w:r>
    </w:p>
    <w:p w:rsidR="00136434" w:rsidRPr="0044561A" w:rsidRDefault="00F15933" w:rsidP="0044561A">
      <w:pPr>
        <w:pStyle w:val="a7"/>
        <w:numPr>
          <w:ilvl w:val="0"/>
          <w:numId w:val="1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 w:rsidRPr="0044561A">
        <w:rPr>
          <w:rFonts w:ascii="宋体" w:eastAsia="宋体" w:hAnsi="宋体" w:hint="eastAsia"/>
          <w:sz w:val="24"/>
          <w:szCs w:val="24"/>
        </w:rPr>
        <w:t>点击</w:t>
      </w:r>
      <w:r w:rsidR="009F0D29" w:rsidRPr="0044561A">
        <w:rPr>
          <w:rFonts w:ascii="宋体" w:eastAsia="宋体" w:hAnsi="宋体"/>
          <w:sz w:val="24"/>
          <w:szCs w:val="24"/>
        </w:rPr>
        <w:t>船舶</w:t>
      </w:r>
      <w:r w:rsidR="009F0D29" w:rsidRPr="0044561A">
        <w:rPr>
          <w:rFonts w:ascii="宋体" w:eastAsia="宋体" w:hAnsi="宋体" w:hint="eastAsia"/>
          <w:sz w:val="24"/>
          <w:szCs w:val="24"/>
        </w:rPr>
        <w:t>进入</w:t>
      </w:r>
      <w:r w:rsidR="00EC0712" w:rsidRPr="0044561A">
        <w:rPr>
          <w:rFonts w:ascii="宋体" w:eastAsia="宋体" w:hAnsi="宋体" w:hint="eastAsia"/>
          <w:sz w:val="24"/>
          <w:szCs w:val="24"/>
        </w:rPr>
        <w:t>环节</w:t>
      </w:r>
      <w:r w:rsidR="009F0D29" w:rsidRPr="0044561A">
        <w:rPr>
          <w:rFonts w:ascii="宋体" w:eastAsia="宋体" w:hAnsi="宋体" w:hint="eastAsia"/>
          <w:sz w:val="24"/>
          <w:szCs w:val="24"/>
        </w:rPr>
        <w:t>列表页</w:t>
      </w:r>
      <w:r w:rsidR="009F0D29" w:rsidRPr="0044561A">
        <w:rPr>
          <w:rFonts w:ascii="宋体" w:eastAsia="宋体" w:hAnsi="宋体"/>
          <w:sz w:val="24"/>
          <w:szCs w:val="24"/>
        </w:rPr>
        <w:t>，</w:t>
      </w:r>
      <w:r w:rsidR="00D766EC" w:rsidRPr="0044561A">
        <w:rPr>
          <w:rFonts w:ascii="宋体" w:eastAsia="宋体" w:hAnsi="宋体" w:hint="eastAsia"/>
          <w:sz w:val="24"/>
          <w:szCs w:val="24"/>
        </w:rPr>
        <w:t>环节</w:t>
      </w:r>
      <w:r w:rsidR="009F0D29" w:rsidRPr="0044561A">
        <w:rPr>
          <w:rFonts w:ascii="宋体" w:eastAsia="宋体" w:hAnsi="宋体"/>
          <w:sz w:val="24"/>
          <w:szCs w:val="24"/>
        </w:rPr>
        <w:t>列表页内容：</w:t>
      </w:r>
      <w:r w:rsidR="009F0D29" w:rsidRPr="0044561A">
        <w:rPr>
          <w:rFonts w:ascii="宋体" w:eastAsia="宋体" w:hAnsi="宋体" w:hint="eastAsia"/>
          <w:sz w:val="24"/>
          <w:szCs w:val="24"/>
        </w:rPr>
        <w:t>船舶</w:t>
      </w:r>
      <w:r w:rsidR="00DC0914" w:rsidRPr="0044561A">
        <w:rPr>
          <w:rFonts w:ascii="宋体" w:eastAsia="宋体" w:hAnsi="宋体" w:hint="eastAsia"/>
          <w:sz w:val="24"/>
          <w:szCs w:val="24"/>
        </w:rPr>
        <w:t>信息</w:t>
      </w:r>
      <w:r w:rsidR="009F0D29" w:rsidRPr="0044561A">
        <w:rPr>
          <w:rFonts w:ascii="宋体" w:eastAsia="宋体" w:hAnsi="宋体"/>
          <w:sz w:val="24"/>
          <w:szCs w:val="24"/>
        </w:rPr>
        <w:t>、登轮前检查</w:t>
      </w:r>
      <w:r w:rsidR="009F0D29" w:rsidRPr="0044561A">
        <w:rPr>
          <w:rFonts w:ascii="宋体" w:eastAsia="宋体" w:hAnsi="宋体" w:hint="eastAsia"/>
          <w:sz w:val="24"/>
          <w:szCs w:val="24"/>
        </w:rPr>
        <w:t>、</w:t>
      </w:r>
      <w:r w:rsidR="009F0D29" w:rsidRPr="0044561A">
        <w:rPr>
          <w:rFonts w:ascii="宋体" w:eastAsia="宋体" w:hAnsi="宋体"/>
          <w:sz w:val="24"/>
          <w:szCs w:val="24"/>
        </w:rPr>
        <w:t>登轮后文件审核、</w:t>
      </w:r>
      <w:r w:rsidR="009F0D29" w:rsidRPr="008E4245">
        <w:rPr>
          <w:rFonts w:ascii="宋体" w:eastAsia="宋体" w:hAnsi="宋体"/>
          <w:sz w:val="24"/>
          <w:szCs w:val="24"/>
        </w:rPr>
        <w:t>检疫查验</w:t>
      </w:r>
      <w:r w:rsidR="009F0D29" w:rsidRPr="0044561A">
        <w:rPr>
          <w:rFonts w:ascii="宋体" w:eastAsia="宋体" w:hAnsi="宋体"/>
          <w:sz w:val="24"/>
          <w:szCs w:val="24"/>
        </w:rPr>
        <w:t>、</w:t>
      </w:r>
      <w:r w:rsidR="009F0D29" w:rsidRPr="0044561A">
        <w:rPr>
          <w:rFonts w:ascii="宋体" w:eastAsia="宋体" w:hAnsi="宋体" w:hint="eastAsia"/>
          <w:sz w:val="24"/>
          <w:szCs w:val="24"/>
        </w:rPr>
        <w:t>卫生</w:t>
      </w:r>
      <w:r w:rsidR="009F0D29" w:rsidRPr="0044561A">
        <w:rPr>
          <w:rFonts w:ascii="宋体" w:eastAsia="宋体" w:hAnsi="宋体"/>
          <w:sz w:val="24"/>
          <w:szCs w:val="24"/>
        </w:rPr>
        <w:t>监督、</w:t>
      </w:r>
      <w:r w:rsidR="009F0D29" w:rsidRPr="0044561A">
        <w:rPr>
          <w:rFonts w:ascii="宋体" w:eastAsia="宋体" w:hAnsi="宋体" w:hint="eastAsia"/>
          <w:sz w:val="24"/>
          <w:szCs w:val="24"/>
        </w:rPr>
        <w:t>签发</w:t>
      </w:r>
      <w:r w:rsidR="009F0D29" w:rsidRPr="0044561A">
        <w:rPr>
          <w:rFonts w:ascii="宋体" w:eastAsia="宋体" w:hAnsi="宋体"/>
          <w:sz w:val="24"/>
          <w:szCs w:val="24"/>
        </w:rPr>
        <w:t>证书</w:t>
      </w:r>
      <w:r w:rsidR="009F0D29" w:rsidRPr="0044561A">
        <w:rPr>
          <w:rFonts w:ascii="宋体" w:eastAsia="宋体" w:hAnsi="宋体" w:hint="eastAsia"/>
          <w:sz w:val="24"/>
          <w:szCs w:val="24"/>
        </w:rPr>
        <w:t>、</w:t>
      </w:r>
      <w:r w:rsidR="009F0D29" w:rsidRPr="0044561A">
        <w:rPr>
          <w:rFonts w:ascii="宋体" w:eastAsia="宋体" w:hAnsi="宋体"/>
          <w:sz w:val="24"/>
          <w:szCs w:val="24"/>
        </w:rPr>
        <w:t>归档</w:t>
      </w:r>
      <w:r w:rsidR="00136434" w:rsidRPr="0044561A">
        <w:rPr>
          <w:rFonts w:ascii="宋体" w:eastAsia="宋体" w:hAnsi="宋体" w:hint="eastAsia"/>
          <w:sz w:val="24"/>
          <w:szCs w:val="24"/>
        </w:rPr>
        <w:t>，每</w:t>
      </w:r>
      <w:r w:rsidR="00AC5D84" w:rsidRPr="0044561A">
        <w:rPr>
          <w:rFonts w:ascii="宋体" w:eastAsia="宋体" w:hAnsi="宋体" w:hint="eastAsia"/>
          <w:sz w:val="24"/>
          <w:szCs w:val="24"/>
        </w:rPr>
        <w:t>个</w:t>
      </w:r>
      <w:r w:rsidR="00AC5D84" w:rsidRPr="0044561A">
        <w:rPr>
          <w:rFonts w:ascii="宋体" w:eastAsia="宋体" w:hAnsi="宋体"/>
          <w:sz w:val="24"/>
          <w:szCs w:val="24"/>
        </w:rPr>
        <w:t>环节</w:t>
      </w:r>
      <w:r w:rsidR="00136434" w:rsidRPr="0044561A">
        <w:rPr>
          <w:rFonts w:ascii="宋体" w:eastAsia="宋体" w:hAnsi="宋体"/>
          <w:sz w:val="24"/>
          <w:szCs w:val="24"/>
        </w:rPr>
        <w:t>前面有个小图标。</w:t>
      </w:r>
    </w:p>
    <w:p w:rsidR="00D766EC" w:rsidRPr="0044561A" w:rsidRDefault="00EC0712" w:rsidP="0044561A">
      <w:pPr>
        <w:pStyle w:val="a7"/>
        <w:numPr>
          <w:ilvl w:val="0"/>
          <w:numId w:val="1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 w:rsidRPr="0044561A">
        <w:rPr>
          <w:rFonts w:ascii="宋体" w:eastAsia="宋体" w:hAnsi="宋体" w:hint="eastAsia"/>
          <w:sz w:val="24"/>
          <w:szCs w:val="24"/>
        </w:rPr>
        <w:t>列表</w:t>
      </w:r>
      <w:r w:rsidRPr="0044561A">
        <w:rPr>
          <w:rFonts w:ascii="宋体" w:eastAsia="宋体" w:hAnsi="宋体"/>
          <w:sz w:val="24"/>
          <w:szCs w:val="24"/>
        </w:rPr>
        <w:t>页：</w:t>
      </w:r>
      <w:r w:rsidR="00D766EC" w:rsidRPr="0044561A">
        <w:rPr>
          <w:rFonts w:ascii="宋体" w:eastAsia="宋体" w:hAnsi="宋体" w:hint="eastAsia"/>
          <w:sz w:val="24"/>
          <w:szCs w:val="24"/>
        </w:rPr>
        <w:t>各环节</w:t>
      </w:r>
      <w:r w:rsidR="00DC0914" w:rsidRPr="0044561A">
        <w:rPr>
          <w:rFonts w:ascii="宋体" w:eastAsia="宋体" w:hAnsi="宋体" w:hint="eastAsia"/>
          <w:sz w:val="24"/>
          <w:szCs w:val="24"/>
        </w:rPr>
        <w:t>（除了</w:t>
      </w:r>
      <w:r w:rsidR="00DC0914" w:rsidRPr="0044561A">
        <w:rPr>
          <w:rFonts w:ascii="宋体" w:eastAsia="宋体" w:hAnsi="宋体"/>
          <w:sz w:val="24"/>
          <w:szCs w:val="24"/>
        </w:rPr>
        <w:t>船舶信息</w:t>
      </w:r>
      <w:r w:rsidR="00DC0914" w:rsidRPr="0044561A">
        <w:rPr>
          <w:rFonts w:ascii="宋体" w:eastAsia="宋体" w:hAnsi="宋体" w:hint="eastAsia"/>
          <w:sz w:val="24"/>
          <w:szCs w:val="24"/>
        </w:rPr>
        <w:t>）</w:t>
      </w:r>
      <w:r w:rsidR="00D766EC" w:rsidRPr="0044561A">
        <w:rPr>
          <w:rFonts w:ascii="宋体" w:eastAsia="宋体" w:hAnsi="宋体"/>
          <w:sz w:val="24"/>
          <w:szCs w:val="24"/>
        </w:rPr>
        <w:t>只要有操作，</w:t>
      </w:r>
      <w:r w:rsidRPr="0044561A">
        <w:rPr>
          <w:rFonts w:ascii="宋体" w:eastAsia="宋体" w:hAnsi="宋体" w:hint="eastAsia"/>
          <w:sz w:val="24"/>
          <w:szCs w:val="24"/>
        </w:rPr>
        <w:t>该环节</w:t>
      </w:r>
      <w:r w:rsidR="00D766EC" w:rsidRPr="0044561A">
        <w:rPr>
          <w:rFonts w:ascii="宋体" w:eastAsia="宋体" w:hAnsi="宋体"/>
          <w:sz w:val="24"/>
          <w:szCs w:val="24"/>
        </w:rPr>
        <w:t>显示“</w:t>
      </w:r>
      <w:r w:rsidR="00D766EC" w:rsidRPr="0044561A">
        <w:rPr>
          <w:rFonts w:ascii="宋体" w:eastAsia="宋体" w:hAnsi="宋体" w:hint="eastAsia"/>
          <w:sz w:val="24"/>
          <w:szCs w:val="24"/>
        </w:rPr>
        <w:t>已操作</w:t>
      </w:r>
      <w:r w:rsidR="00D766EC" w:rsidRPr="0044561A">
        <w:rPr>
          <w:rFonts w:ascii="宋体" w:eastAsia="宋体" w:hAnsi="宋体"/>
          <w:sz w:val="24"/>
          <w:szCs w:val="24"/>
        </w:rPr>
        <w:t>”</w:t>
      </w:r>
      <w:r w:rsidR="00D766EC" w:rsidRPr="0044561A">
        <w:rPr>
          <w:rFonts w:ascii="宋体" w:eastAsia="宋体" w:hAnsi="宋体" w:hint="eastAsia"/>
          <w:sz w:val="24"/>
          <w:szCs w:val="24"/>
        </w:rPr>
        <w:t>，</w:t>
      </w:r>
      <w:r w:rsidR="00D766EC" w:rsidRPr="0044561A">
        <w:rPr>
          <w:rFonts w:ascii="宋体" w:eastAsia="宋体" w:hAnsi="宋体"/>
          <w:sz w:val="24"/>
          <w:szCs w:val="24"/>
        </w:rPr>
        <w:t>环节</w:t>
      </w:r>
      <w:r w:rsidR="00D766EC" w:rsidRPr="0044561A">
        <w:rPr>
          <w:rFonts w:ascii="宋体" w:eastAsia="宋体" w:hAnsi="宋体" w:hint="eastAsia"/>
          <w:sz w:val="24"/>
          <w:szCs w:val="24"/>
        </w:rPr>
        <w:t>没有</w:t>
      </w:r>
      <w:r w:rsidR="007476E4" w:rsidRPr="0044561A">
        <w:rPr>
          <w:rFonts w:ascii="宋体" w:eastAsia="宋体" w:hAnsi="宋体"/>
          <w:sz w:val="24"/>
          <w:szCs w:val="24"/>
        </w:rPr>
        <w:t>操作</w:t>
      </w:r>
      <w:r w:rsidR="005C4D0D" w:rsidRPr="0044561A">
        <w:rPr>
          <w:rFonts w:ascii="宋体" w:eastAsia="宋体" w:hAnsi="宋体" w:hint="eastAsia"/>
          <w:sz w:val="24"/>
          <w:szCs w:val="24"/>
        </w:rPr>
        <w:t>显示“未</w:t>
      </w:r>
      <w:r w:rsidR="005C4D0D" w:rsidRPr="0044561A">
        <w:rPr>
          <w:rFonts w:ascii="宋体" w:eastAsia="宋体" w:hAnsi="宋体"/>
          <w:sz w:val="24"/>
          <w:szCs w:val="24"/>
        </w:rPr>
        <w:t>操作”</w:t>
      </w:r>
      <w:r w:rsidR="00D766EC" w:rsidRPr="0044561A">
        <w:rPr>
          <w:rFonts w:ascii="宋体" w:eastAsia="宋体" w:hAnsi="宋体"/>
          <w:sz w:val="24"/>
          <w:szCs w:val="24"/>
        </w:rPr>
        <w:t>。</w:t>
      </w:r>
    </w:p>
    <w:p w:rsidR="000D5A83" w:rsidRPr="0044561A" w:rsidRDefault="009F0D29" w:rsidP="0044561A">
      <w:pPr>
        <w:pStyle w:val="a7"/>
        <w:numPr>
          <w:ilvl w:val="0"/>
          <w:numId w:val="1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 w:rsidRPr="0044561A">
        <w:rPr>
          <w:rFonts w:ascii="宋体" w:eastAsia="宋体" w:hAnsi="宋体"/>
          <w:sz w:val="24"/>
          <w:szCs w:val="24"/>
        </w:rPr>
        <w:t>点击</w:t>
      </w:r>
      <w:r w:rsidRPr="0044561A">
        <w:rPr>
          <w:rFonts w:ascii="宋体" w:eastAsia="宋体" w:hAnsi="宋体" w:hint="eastAsia"/>
          <w:sz w:val="24"/>
          <w:szCs w:val="24"/>
        </w:rPr>
        <w:t>列表各项</w:t>
      </w:r>
      <w:r w:rsidRPr="0044561A">
        <w:rPr>
          <w:rFonts w:ascii="宋体" w:eastAsia="宋体" w:hAnsi="宋体"/>
          <w:sz w:val="24"/>
          <w:szCs w:val="24"/>
        </w:rPr>
        <w:t>进入该环节</w:t>
      </w:r>
      <w:r w:rsidRPr="0044561A">
        <w:rPr>
          <w:rFonts w:ascii="宋体" w:eastAsia="宋体" w:hAnsi="宋体" w:hint="eastAsia"/>
          <w:sz w:val="24"/>
          <w:szCs w:val="24"/>
        </w:rPr>
        <w:t>操作</w:t>
      </w:r>
      <w:r w:rsidR="00136434" w:rsidRPr="0044561A">
        <w:rPr>
          <w:rFonts w:ascii="宋体" w:eastAsia="宋体" w:hAnsi="宋体" w:hint="eastAsia"/>
          <w:sz w:val="24"/>
          <w:szCs w:val="24"/>
        </w:rPr>
        <w:t>页面，</w:t>
      </w:r>
      <w:r w:rsidR="00136434" w:rsidRPr="0044561A">
        <w:rPr>
          <w:rFonts w:ascii="宋体" w:eastAsia="宋体" w:hAnsi="宋体"/>
          <w:sz w:val="24"/>
          <w:szCs w:val="24"/>
        </w:rPr>
        <w:t>点击“</w:t>
      </w:r>
      <w:r w:rsidR="00136434" w:rsidRPr="0044561A">
        <w:rPr>
          <w:rFonts w:ascii="宋体" w:eastAsia="宋体" w:hAnsi="宋体" w:hint="eastAsia"/>
          <w:sz w:val="24"/>
          <w:szCs w:val="24"/>
        </w:rPr>
        <w:t>船舶</w:t>
      </w:r>
      <w:r w:rsidR="00DC0914" w:rsidRPr="0044561A">
        <w:rPr>
          <w:rFonts w:ascii="宋体" w:eastAsia="宋体" w:hAnsi="宋体" w:hint="eastAsia"/>
          <w:sz w:val="24"/>
          <w:szCs w:val="24"/>
        </w:rPr>
        <w:t>信息</w:t>
      </w:r>
      <w:r w:rsidR="00136434" w:rsidRPr="0044561A">
        <w:rPr>
          <w:rFonts w:ascii="宋体" w:eastAsia="宋体" w:hAnsi="宋体"/>
          <w:sz w:val="24"/>
          <w:szCs w:val="24"/>
        </w:rPr>
        <w:t>”</w:t>
      </w:r>
      <w:r w:rsidR="00136434" w:rsidRPr="0044561A">
        <w:rPr>
          <w:rFonts w:ascii="宋体" w:eastAsia="宋体" w:hAnsi="宋体" w:hint="eastAsia"/>
          <w:sz w:val="24"/>
          <w:szCs w:val="24"/>
        </w:rPr>
        <w:t>，</w:t>
      </w:r>
      <w:r w:rsidR="00136434" w:rsidRPr="0044561A">
        <w:rPr>
          <w:rFonts w:ascii="宋体" w:eastAsia="宋体" w:hAnsi="宋体"/>
          <w:sz w:val="24"/>
          <w:szCs w:val="24"/>
        </w:rPr>
        <w:t>页面</w:t>
      </w:r>
      <w:r w:rsidR="00136434" w:rsidRPr="0044561A">
        <w:rPr>
          <w:rFonts w:ascii="宋体" w:eastAsia="宋体" w:hAnsi="宋体" w:hint="eastAsia"/>
          <w:sz w:val="24"/>
          <w:szCs w:val="24"/>
        </w:rPr>
        <w:t>显示船舶信息</w:t>
      </w:r>
      <w:r w:rsidR="00A13922" w:rsidRPr="0044561A">
        <w:rPr>
          <w:rFonts w:ascii="宋体" w:eastAsia="宋体" w:hAnsi="宋体" w:hint="eastAsia"/>
          <w:sz w:val="24"/>
          <w:szCs w:val="24"/>
        </w:rPr>
        <w:t>。其他各</w:t>
      </w:r>
      <w:r w:rsidR="00A13922" w:rsidRPr="0044561A">
        <w:rPr>
          <w:rFonts w:ascii="宋体" w:eastAsia="宋体" w:hAnsi="宋体"/>
          <w:sz w:val="24"/>
          <w:szCs w:val="24"/>
        </w:rPr>
        <w:t>环节</w:t>
      </w:r>
      <w:r w:rsidR="00A13922" w:rsidRPr="0044561A">
        <w:rPr>
          <w:rFonts w:ascii="宋体" w:eastAsia="宋体" w:hAnsi="宋体" w:hint="eastAsia"/>
          <w:sz w:val="24"/>
          <w:szCs w:val="24"/>
        </w:rPr>
        <w:t>第一项</w:t>
      </w:r>
      <w:r w:rsidR="00CD5847" w:rsidRPr="0044561A">
        <w:rPr>
          <w:rFonts w:ascii="宋体" w:eastAsia="宋体" w:hAnsi="宋体"/>
          <w:sz w:val="24"/>
          <w:szCs w:val="24"/>
        </w:rPr>
        <w:t>为：</w:t>
      </w:r>
      <w:r w:rsidR="00A13922" w:rsidRPr="0044561A">
        <w:rPr>
          <w:rFonts w:ascii="宋体" w:eastAsia="宋体" w:hAnsi="宋体"/>
          <w:sz w:val="24"/>
          <w:szCs w:val="24"/>
        </w:rPr>
        <w:t>船舶信息，其他项保持不变。其中</w:t>
      </w:r>
      <w:r w:rsidR="00A13922" w:rsidRPr="0044561A">
        <w:rPr>
          <w:rFonts w:ascii="宋体" w:eastAsia="宋体" w:hAnsi="宋体" w:hint="eastAsia"/>
          <w:sz w:val="24"/>
          <w:szCs w:val="24"/>
        </w:rPr>
        <w:t>检疫</w:t>
      </w:r>
      <w:r w:rsidR="00A13922" w:rsidRPr="0044561A">
        <w:rPr>
          <w:rFonts w:ascii="宋体" w:eastAsia="宋体" w:hAnsi="宋体"/>
          <w:sz w:val="24"/>
          <w:szCs w:val="24"/>
        </w:rPr>
        <w:t>查验环节除了包含本环节</w:t>
      </w:r>
      <w:r w:rsidR="00A13922" w:rsidRPr="0044561A">
        <w:rPr>
          <w:rFonts w:ascii="宋体" w:eastAsia="宋体" w:hAnsi="宋体" w:hint="eastAsia"/>
          <w:sz w:val="24"/>
          <w:szCs w:val="24"/>
        </w:rPr>
        <w:t>内容</w:t>
      </w:r>
      <w:r w:rsidR="00A13922" w:rsidRPr="0044561A">
        <w:rPr>
          <w:rFonts w:ascii="宋体" w:eastAsia="宋体" w:hAnsi="宋体"/>
          <w:sz w:val="24"/>
          <w:szCs w:val="24"/>
        </w:rPr>
        <w:t>，还包含</w:t>
      </w:r>
      <w:r w:rsidR="00A13922" w:rsidRPr="0044561A">
        <w:rPr>
          <w:rFonts w:ascii="宋体" w:eastAsia="宋体" w:hAnsi="宋体" w:hint="eastAsia"/>
          <w:sz w:val="24"/>
          <w:szCs w:val="24"/>
        </w:rPr>
        <w:t>疫情疫病</w:t>
      </w:r>
      <w:r w:rsidR="00A13922" w:rsidRPr="0044561A">
        <w:rPr>
          <w:rFonts w:ascii="宋体" w:eastAsia="宋体" w:hAnsi="宋体"/>
          <w:sz w:val="24"/>
          <w:szCs w:val="24"/>
        </w:rPr>
        <w:t>初步排查、疫情疫病医学排查节点内容</w:t>
      </w:r>
      <w:r w:rsidR="00A13922" w:rsidRPr="0044561A">
        <w:rPr>
          <w:rFonts w:ascii="宋体" w:eastAsia="宋体" w:hAnsi="宋体" w:hint="eastAsia"/>
          <w:sz w:val="24"/>
          <w:szCs w:val="24"/>
        </w:rPr>
        <w:t>。卫生</w:t>
      </w:r>
      <w:r w:rsidR="00A13922" w:rsidRPr="0044561A">
        <w:rPr>
          <w:rFonts w:ascii="宋体" w:eastAsia="宋体" w:hAnsi="宋体"/>
          <w:sz w:val="24"/>
          <w:szCs w:val="24"/>
        </w:rPr>
        <w:t>监督环节除了包含本环节内容，还包含</w:t>
      </w:r>
      <w:r w:rsidR="00A13922" w:rsidRPr="0044561A">
        <w:rPr>
          <w:rFonts w:ascii="宋体" w:eastAsia="宋体" w:hAnsi="宋体" w:hint="eastAsia"/>
          <w:sz w:val="24"/>
          <w:szCs w:val="24"/>
        </w:rPr>
        <w:t>检疫处理</w:t>
      </w:r>
      <w:r w:rsidR="00A13922" w:rsidRPr="0044561A">
        <w:rPr>
          <w:rFonts w:ascii="宋体" w:eastAsia="宋体" w:hAnsi="宋体"/>
          <w:sz w:val="24"/>
          <w:szCs w:val="24"/>
        </w:rPr>
        <w:t>、卫生处理监督及</w:t>
      </w:r>
      <w:r w:rsidR="00A13922" w:rsidRPr="0044561A">
        <w:rPr>
          <w:rFonts w:ascii="宋体" w:eastAsia="宋体" w:hAnsi="宋体" w:hint="eastAsia"/>
          <w:sz w:val="24"/>
          <w:szCs w:val="24"/>
        </w:rPr>
        <w:t>评价</w:t>
      </w:r>
      <w:r w:rsidR="00A13922" w:rsidRPr="0044561A">
        <w:rPr>
          <w:rFonts w:ascii="宋体" w:eastAsia="宋体" w:hAnsi="宋体"/>
          <w:sz w:val="24"/>
          <w:szCs w:val="24"/>
        </w:rPr>
        <w:t>节点信息。</w:t>
      </w:r>
    </w:p>
    <w:p w:rsidR="00F06EC7" w:rsidRPr="0044561A" w:rsidRDefault="00F06EC7" w:rsidP="0044561A">
      <w:pPr>
        <w:spacing w:line="360" w:lineRule="auto"/>
        <w:rPr>
          <w:rFonts w:ascii="宋体" w:eastAsia="宋体" w:hAnsi="宋体"/>
          <w:sz w:val="24"/>
          <w:szCs w:val="24"/>
        </w:rPr>
      </w:pPr>
    </w:p>
    <w:p w:rsidR="00F06EC7" w:rsidRPr="0044561A" w:rsidRDefault="00F06EC7" w:rsidP="0044561A">
      <w:pPr>
        <w:spacing w:line="360" w:lineRule="auto"/>
        <w:rPr>
          <w:rFonts w:ascii="宋体" w:eastAsia="宋体" w:hAnsi="宋体"/>
          <w:b/>
          <w:sz w:val="24"/>
          <w:szCs w:val="24"/>
        </w:rPr>
      </w:pPr>
      <w:r w:rsidRPr="0044561A">
        <w:rPr>
          <w:rFonts w:ascii="宋体" w:eastAsia="宋体" w:hAnsi="宋体" w:hint="eastAsia"/>
          <w:b/>
          <w:sz w:val="24"/>
          <w:szCs w:val="24"/>
        </w:rPr>
        <w:t>原产地证</w:t>
      </w:r>
      <w:r w:rsidRPr="0044561A">
        <w:rPr>
          <w:rFonts w:ascii="宋体" w:eastAsia="宋体" w:hAnsi="宋体"/>
          <w:b/>
          <w:sz w:val="24"/>
          <w:szCs w:val="24"/>
        </w:rPr>
        <w:t>书签发</w:t>
      </w:r>
      <w:r w:rsidR="008849F9" w:rsidRPr="0044561A">
        <w:rPr>
          <w:rFonts w:ascii="宋体" w:eastAsia="宋体" w:hAnsi="宋体" w:hint="eastAsia"/>
          <w:b/>
          <w:sz w:val="24"/>
          <w:szCs w:val="24"/>
        </w:rPr>
        <w:t>——</w:t>
      </w:r>
      <w:r w:rsidR="008849F9" w:rsidRPr="0044561A">
        <w:rPr>
          <w:rFonts w:ascii="宋体" w:eastAsia="宋体" w:hAnsi="宋体"/>
          <w:b/>
          <w:sz w:val="24"/>
          <w:szCs w:val="24"/>
        </w:rPr>
        <w:t>孙高平</w:t>
      </w:r>
    </w:p>
    <w:p w:rsidR="00F06EC7" w:rsidRPr="0044561A" w:rsidRDefault="00F15933" w:rsidP="0044561A">
      <w:pPr>
        <w:pStyle w:val="a7"/>
        <w:numPr>
          <w:ilvl w:val="0"/>
          <w:numId w:val="2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 w:rsidRPr="0044561A">
        <w:rPr>
          <w:rFonts w:ascii="宋体" w:eastAsia="宋体" w:hAnsi="宋体" w:hint="eastAsia"/>
          <w:sz w:val="24"/>
          <w:szCs w:val="24"/>
        </w:rPr>
        <w:t>点击</w:t>
      </w:r>
      <w:r w:rsidR="00F06EC7" w:rsidRPr="0044561A">
        <w:rPr>
          <w:rFonts w:ascii="宋体" w:eastAsia="宋体" w:hAnsi="宋体" w:hint="eastAsia"/>
          <w:sz w:val="24"/>
          <w:szCs w:val="24"/>
        </w:rPr>
        <w:t>进入</w:t>
      </w:r>
      <w:r w:rsidR="00AC5D84" w:rsidRPr="0044561A">
        <w:rPr>
          <w:rFonts w:ascii="宋体" w:eastAsia="宋体" w:hAnsi="宋体" w:hint="eastAsia"/>
          <w:sz w:val="24"/>
          <w:szCs w:val="24"/>
        </w:rPr>
        <w:t>详情页面</w:t>
      </w:r>
      <w:r w:rsidR="00F06EC7" w:rsidRPr="0044561A">
        <w:rPr>
          <w:rFonts w:ascii="宋体" w:eastAsia="宋体" w:hAnsi="宋体"/>
          <w:sz w:val="24"/>
          <w:szCs w:val="24"/>
        </w:rPr>
        <w:t>，</w:t>
      </w:r>
      <w:r w:rsidR="00AC5D84" w:rsidRPr="0044561A">
        <w:rPr>
          <w:rFonts w:ascii="宋体" w:eastAsia="宋体" w:hAnsi="宋体" w:hint="eastAsia"/>
          <w:sz w:val="24"/>
          <w:szCs w:val="24"/>
        </w:rPr>
        <w:t>基础</w:t>
      </w:r>
      <w:r w:rsidR="00AC5D84" w:rsidRPr="0044561A">
        <w:rPr>
          <w:rFonts w:ascii="宋体" w:eastAsia="宋体" w:hAnsi="宋体"/>
          <w:sz w:val="24"/>
          <w:szCs w:val="24"/>
        </w:rPr>
        <w:t>信息</w:t>
      </w:r>
      <w:r w:rsidR="00AC5D84" w:rsidRPr="0044561A">
        <w:rPr>
          <w:rFonts w:ascii="宋体" w:eastAsia="宋体" w:hAnsi="宋体" w:hint="eastAsia"/>
          <w:sz w:val="24"/>
          <w:szCs w:val="24"/>
        </w:rPr>
        <w:t>保留</w:t>
      </w:r>
      <w:r w:rsidR="00AC5D84" w:rsidRPr="0044561A">
        <w:rPr>
          <w:rFonts w:ascii="宋体" w:eastAsia="宋体" w:hAnsi="宋体"/>
          <w:sz w:val="24"/>
          <w:szCs w:val="24"/>
        </w:rPr>
        <w:t>，“</w:t>
      </w:r>
      <w:r w:rsidR="00AC5D84" w:rsidRPr="0044561A">
        <w:rPr>
          <w:rFonts w:ascii="宋体" w:eastAsia="宋体" w:hAnsi="宋体" w:hint="eastAsia"/>
          <w:sz w:val="24"/>
          <w:szCs w:val="24"/>
        </w:rPr>
        <w:t>发票</w:t>
      </w:r>
      <w:r w:rsidR="00AC5D84" w:rsidRPr="0044561A">
        <w:rPr>
          <w:rFonts w:ascii="宋体" w:eastAsia="宋体" w:hAnsi="宋体"/>
          <w:sz w:val="24"/>
          <w:szCs w:val="24"/>
        </w:rPr>
        <w:t>日期”</w:t>
      </w:r>
      <w:r w:rsidR="00AC5D84" w:rsidRPr="0044561A">
        <w:rPr>
          <w:rFonts w:ascii="宋体" w:eastAsia="宋体" w:hAnsi="宋体" w:hint="eastAsia"/>
          <w:sz w:val="24"/>
          <w:szCs w:val="24"/>
        </w:rPr>
        <w:t>下面</w:t>
      </w:r>
      <w:r w:rsidR="00AC5D84" w:rsidRPr="0044561A">
        <w:rPr>
          <w:rFonts w:ascii="宋体" w:eastAsia="宋体" w:hAnsi="宋体"/>
          <w:sz w:val="24"/>
          <w:szCs w:val="24"/>
        </w:rPr>
        <w:t>增加两个环节：</w:t>
      </w:r>
      <w:r w:rsidR="006204A3" w:rsidRPr="0044561A">
        <w:rPr>
          <w:rFonts w:ascii="宋体" w:eastAsia="宋体" w:hAnsi="宋体" w:hint="eastAsia"/>
          <w:sz w:val="24"/>
          <w:szCs w:val="24"/>
        </w:rPr>
        <w:t>实地</w:t>
      </w:r>
      <w:r w:rsidR="00AC5D84" w:rsidRPr="0044561A">
        <w:rPr>
          <w:rFonts w:ascii="宋体" w:eastAsia="宋体" w:hAnsi="宋体"/>
          <w:sz w:val="24"/>
          <w:szCs w:val="24"/>
        </w:rPr>
        <w:t>调查、</w:t>
      </w:r>
      <w:r w:rsidR="00AC5D84" w:rsidRPr="0044561A">
        <w:rPr>
          <w:rFonts w:ascii="宋体" w:eastAsia="宋体" w:hAnsi="宋体" w:hint="eastAsia"/>
          <w:sz w:val="24"/>
          <w:szCs w:val="24"/>
        </w:rPr>
        <w:t>签证</w:t>
      </w:r>
      <w:r w:rsidR="00AC5D84" w:rsidRPr="0044561A">
        <w:rPr>
          <w:rFonts w:ascii="宋体" w:eastAsia="宋体" w:hAnsi="宋体"/>
          <w:sz w:val="24"/>
          <w:szCs w:val="24"/>
        </w:rPr>
        <w:t>，</w:t>
      </w:r>
      <w:r w:rsidR="00F06EC7" w:rsidRPr="0044561A">
        <w:rPr>
          <w:rFonts w:ascii="宋体" w:eastAsia="宋体" w:hAnsi="宋体" w:hint="eastAsia"/>
          <w:sz w:val="24"/>
          <w:szCs w:val="24"/>
        </w:rPr>
        <w:t>每</w:t>
      </w:r>
      <w:r w:rsidR="00AC5D84" w:rsidRPr="0044561A">
        <w:rPr>
          <w:rFonts w:ascii="宋体" w:eastAsia="宋体" w:hAnsi="宋体" w:hint="eastAsia"/>
          <w:sz w:val="24"/>
          <w:szCs w:val="24"/>
        </w:rPr>
        <w:t>个</w:t>
      </w:r>
      <w:r w:rsidR="00AC5D84" w:rsidRPr="0044561A">
        <w:rPr>
          <w:rFonts w:ascii="宋体" w:eastAsia="宋体" w:hAnsi="宋体"/>
          <w:sz w:val="24"/>
          <w:szCs w:val="24"/>
        </w:rPr>
        <w:t>环节</w:t>
      </w:r>
      <w:r w:rsidR="00F06EC7" w:rsidRPr="0044561A">
        <w:rPr>
          <w:rFonts w:ascii="宋体" w:eastAsia="宋体" w:hAnsi="宋体"/>
          <w:sz w:val="24"/>
          <w:szCs w:val="24"/>
        </w:rPr>
        <w:t>前面有个小图标。</w:t>
      </w:r>
    </w:p>
    <w:p w:rsidR="005C4D0D" w:rsidRPr="0044561A" w:rsidRDefault="00EC581F" w:rsidP="0044561A">
      <w:pPr>
        <w:pStyle w:val="a7"/>
        <w:numPr>
          <w:ilvl w:val="0"/>
          <w:numId w:val="2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 w:rsidRPr="0044561A">
        <w:rPr>
          <w:rFonts w:ascii="宋体" w:eastAsia="宋体" w:hAnsi="宋体" w:hint="eastAsia"/>
          <w:sz w:val="24"/>
          <w:szCs w:val="24"/>
        </w:rPr>
        <w:t>两个</w:t>
      </w:r>
      <w:r w:rsidR="005C4D0D" w:rsidRPr="0044561A">
        <w:rPr>
          <w:rFonts w:ascii="宋体" w:eastAsia="宋体" w:hAnsi="宋体" w:hint="eastAsia"/>
          <w:sz w:val="24"/>
          <w:szCs w:val="24"/>
        </w:rPr>
        <w:t>环节</w:t>
      </w:r>
      <w:r w:rsidR="005C4D0D" w:rsidRPr="0044561A">
        <w:rPr>
          <w:rFonts w:ascii="宋体" w:eastAsia="宋体" w:hAnsi="宋体"/>
          <w:sz w:val="24"/>
          <w:szCs w:val="24"/>
        </w:rPr>
        <w:t>只要有操作，</w:t>
      </w:r>
      <w:r w:rsidR="005C4D0D" w:rsidRPr="0044561A">
        <w:rPr>
          <w:rFonts w:ascii="宋体" w:eastAsia="宋体" w:hAnsi="宋体" w:hint="eastAsia"/>
          <w:sz w:val="24"/>
          <w:szCs w:val="24"/>
        </w:rPr>
        <w:t>该环节</w:t>
      </w:r>
      <w:r w:rsidR="005C4D0D" w:rsidRPr="0044561A">
        <w:rPr>
          <w:rFonts w:ascii="宋体" w:eastAsia="宋体" w:hAnsi="宋体"/>
          <w:sz w:val="24"/>
          <w:szCs w:val="24"/>
        </w:rPr>
        <w:t>显示“</w:t>
      </w:r>
      <w:r w:rsidR="005C4D0D" w:rsidRPr="0044561A">
        <w:rPr>
          <w:rFonts w:ascii="宋体" w:eastAsia="宋体" w:hAnsi="宋体" w:hint="eastAsia"/>
          <w:sz w:val="24"/>
          <w:szCs w:val="24"/>
        </w:rPr>
        <w:t>已操作</w:t>
      </w:r>
      <w:r w:rsidR="005C4D0D" w:rsidRPr="0044561A">
        <w:rPr>
          <w:rFonts w:ascii="宋体" w:eastAsia="宋体" w:hAnsi="宋体"/>
          <w:sz w:val="24"/>
          <w:szCs w:val="24"/>
        </w:rPr>
        <w:t>”</w:t>
      </w:r>
      <w:r w:rsidR="005C4D0D" w:rsidRPr="0044561A">
        <w:rPr>
          <w:rFonts w:ascii="宋体" w:eastAsia="宋体" w:hAnsi="宋体" w:hint="eastAsia"/>
          <w:sz w:val="24"/>
          <w:szCs w:val="24"/>
        </w:rPr>
        <w:t>，</w:t>
      </w:r>
      <w:r w:rsidR="005C4D0D" w:rsidRPr="0044561A">
        <w:rPr>
          <w:rFonts w:ascii="宋体" w:eastAsia="宋体" w:hAnsi="宋体"/>
          <w:sz w:val="24"/>
          <w:szCs w:val="24"/>
        </w:rPr>
        <w:t>环节</w:t>
      </w:r>
      <w:r w:rsidR="005C4D0D" w:rsidRPr="0044561A">
        <w:rPr>
          <w:rFonts w:ascii="宋体" w:eastAsia="宋体" w:hAnsi="宋体" w:hint="eastAsia"/>
          <w:sz w:val="24"/>
          <w:szCs w:val="24"/>
        </w:rPr>
        <w:t>没有</w:t>
      </w:r>
      <w:r w:rsidR="005C4D0D" w:rsidRPr="0044561A">
        <w:rPr>
          <w:rFonts w:ascii="宋体" w:eastAsia="宋体" w:hAnsi="宋体"/>
          <w:sz w:val="24"/>
          <w:szCs w:val="24"/>
        </w:rPr>
        <w:t>操作</w:t>
      </w:r>
      <w:r w:rsidR="007476E4" w:rsidRPr="0044561A">
        <w:rPr>
          <w:rFonts w:ascii="宋体" w:eastAsia="宋体" w:hAnsi="宋体" w:hint="eastAsia"/>
          <w:sz w:val="24"/>
          <w:szCs w:val="24"/>
        </w:rPr>
        <w:t>显示“未</w:t>
      </w:r>
      <w:r w:rsidR="007476E4" w:rsidRPr="0044561A">
        <w:rPr>
          <w:rFonts w:ascii="宋体" w:eastAsia="宋体" w:hAnsi="宋体"/>
          <w:sz w:val="24"/>
          <w:szCs w:val="24"/>
        </w:rPr>
        <w:t>操作”。</w:t>
      </w:r>
    </w:p>
    <w:p w:rsidR="005C4D0D" w:rsidRPr="0044561A" w:rsidRDefault="007476E4" w:rsidP="0044561A">
      <w:pPr>
        <w:pStyle w:val="a7"/>
        <w:numPr>
          <w:ilvl w:val="0"/>
          <w:numId w:val="2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 w:rsidRPr="0044561A">
        <w:rPr>
          <w:rFonts w:ascii="宋体" w:eastAsia="宋体" w:hAnsi="宋体" w:hint="eastAsia"/>
          <w:sz w:val="24"/>
          <w:szCs w:val="24"/>
        </w:rPr>
        <w:t>点击</w:t>
      </w:r>
      <w:r w:rsidRPr="0044561A">
        <w:rPr>
          <w:rFonts w:ascii="宋体" w:eastAsia="宋体" w:hAnsi="宋体"/>
          <w:sz w:val="24"/>
          <w:szCs w:val="24"/>
        </w:rPr>
        <w:t>“</w:t>
      </w:r>
      <w:r w:rsidR="00C35DE4" w:rsidRPr="0044561A">
        <w:rPr>
          <w:rFonts w:ascii="宋体" w:eastAsia="宋体" w:hAnsi="宋体" w:hint="eastAsia"/>
          <w:sz w:val="24"/>
          <w:szCs w:val="24"/>
        </w:rPr>
        <w:t>实地</w:t>
      </w:r>
      <w:r w:rsidRPr="0044561A">
        <w:rPr>
          <w:rFonts w:ascii="宋体" w:eastAsia="宋体" w:hAnsi="宋体"/>
          <w:sz w:val="24"/>
          <w:szCs w:val="24"/>
        </w:rPr>
        <w:t>调查”</w:t>
      </w:r>
      <w:r w:rsidRPr="0044561A">
        <w:rPr>
          <w:rFonts w:ascii="宋体" w:eastAsia="宋体" w:hAnsi="宋体" w:hint="eastAsia"/>
          <w:sz w:val="24"/>
          <w:szCs w:val="24"/>
        </w:rPr>
        <w:t>进入</w:t>
      </w:r>
      <w:r w:rsidRPr="0044561A">
        <w:rPr>
          <w:rFonts w:ascii="宋体" w:eastAsia="宋体" w:hAnsi="宋体"/>
          <w:sz w:val="24"/>
          <w:szCs w:val="24"/>
        </w:rPr>
        <w:t>操作页面，</w:t>
      </w:r>
      <w:r w:rsidR="00C35DE4" w:rsidRPr="0044561A">
        <w:rPr>
          <w:rFonts w:ascii="宋体" w:eastAsia="宋体" w:hAnsi="宋体" w:hint="eastAsia"/>
          <w:sz w:val="24"/>
          <w:szCs w:val="24"/>
        </w:rPr>
        <w:t>首先</w:t>
      </w:r>
      <w:r w:rsidRPr="0044561A">
        <w:rPr>
          <w:rFonts w:ascii="宋体" w:eastAsia="宋体" w:hAnsi="宋体"/>
          <w:sz w:val="24"/>
          <w:szCs w:val="24"/>
        </w:rPr>
        <w:t>显示详情页那些基本信息，紧接着</w:t>
      </w:r>
      <w:r w:rsidRPr="0044561A">
        <w:rPr>
          <w:rFonts w:ascii="宋体" w:eastAsia="宋体" w:hAnsi="宋体" w:hint="eastAsia"/>
          <w:sz w:val="24"/>
          <w:szCs w:val="24"/>
        </w:rPr>
        <w:t>“</w:t>
      </w:r>
      <w:r w:rsidR="006204A3" w:rsidRPr="0044561A">
        <w:rPr>
          <w:rFonts w:ascii="宋体" w:eastAsia="宋体" w:hAnsi="宋体" w:hint="eastAsia"/>
          <w:sz w:val="24"/>
          <w:szCs w:val="24"/>
        </w:rPr>
        <w:t>实地</w:t>
      </w:r>
      <w:r w:rsidRPr="0044561A">
        <w:rPr>
          <w:rFonts w:ascii="宋体" w:eastAsia="宋体" w:hAnsi="宋体" w:hint="eastAsia"/>
          <w:sz w:val="24"/>
          <w:szCs w:val="24"/>
        </w:rPr>
        <w:t>调查”操作</w:t>
      </w:r>
      <w:r w:rsidRPr="0044561A">
        <w:rPr>
          <w:rFonts w:ascii="宋体" w:eastAsia="宋体" w:hAnsi="宋体"/>
          <w:sz w:val="24"/>
          <w:szCs w:val="24"/>
        </w:rPr>
        <w:t>项</w:t>
      </w:r>
      <w:r w:rsidR="00C35DE4" w:rsidRPr="0044561A">
        <w:rPr>
          <w:rFonts w:ascii="宋体" w:eastAsia="宋体" w:hAnsi="宋体" w:hint="eastAsia"/>
          <w:sz w:val="24"/>
          <w:szCs w:val="24"/>
        </w:rPr>
        <w:t>。点击</w:t>
      </w:r>
      <w:r w:rsidR="00C35DE4" w:rsidRPr="0044561A">
        <w:rPr>
          <w:rFonts w:ascii="宋体" w:eastAsia="宋体" w:hAnsi="宋体"/>
          <w:sz w:val="24"/>
          <w:szCs w:val="24"/>
        </w:rPr>
        <w:t>“</w:t>
      </w:r>
      <w:r w:rsidR="00C35DE4" w:rsidRPr="0044561A">
        <w:rPr>
          <w:rFonts w:ascii="宋体" w:eastAsia="宋体" w:hAnsi="宋体" w:hint="eastAsia"/>
          <w:sz w:val="24"/>
          <w:szCs w:val="24"/>
        </w:rPr>
        <w:t>签证</w:t>
      </w:r>
      <w:r w:rsidR="00C35DE4" w:rsidRPr="0044561A">
        <w:rPr>
          <w:rFonts w:ascii="宋体" w:eastAsia="宋体" w:hAnsi="宋体"/>
          <w:sz w:val="24"/>
          <w:szCs w:val="24"/>
        </w:rPr>
        <w:t>”</w:t>
      </w:r>
      <w:r w:rsidR="00C35DE4" w:rsidRPr="0044561A">
        <w:rPr>
          <w:rFonts w:ascii="宋体" w:eastAsia="宋体" w:hAnsi="宋体" w:hint="eastAsia"/>
          <w:sz w:val="24"/>
          <w:szCs w:val="24"/>
        </w:rPr>
        <w:t>进入</w:t>
      </w:r>
      <w:r w:rsidR="00C35DE4" w:rsidRPr="0044561A">
        <w:rPr>
          <w:rFonts w:ascii="宋体" w:eastAsia="宋体" w:hAnsi="宋体"/>
          <w:sz w:val="24"/>
          <w:szCs w:val="24"/>
        </w:rPr>
        <w:t>操作页面，</w:t>
      </w:r>
      <w:r w:rsidR="00C35DE4" w:rsidRPr="0044561A">
        <w:rPr>
          <w:rFonts w:ascii="宋体" w:eastAsia="宋体" w:hAnsi="宋体" w:hint="eastAsia"/>
          <w:sz w:val="24"/>
          <w:szCs w:val="24"/>
        </w:rPr>
        <w:t>首先</w:t>
      </w:r>
      <w:r w:rsidR="00C35DE4" w:rsidRPr="0044561A">
        <w:rPr>
          <w:rFonts w:ascii="宋体" w:eastAsia="宋体" w:hAnsi="宋体"/>
          <w:sz w:val="24"/>
          <w:szCs w:val="24"/>
        </w:rPr>
        <w:t>显示详情页那些基本信息，紧接着</w:t>
      </w:r>
      <w:r w:rsidR="00C35DE4" w:rsidRPr="0044561A">
        <w:rPr>
          <w:rFonts w:ascii="宋体" w:eastAsia="宋体" w:hAnsi="宋体" w:hint="eastAsia"/>
          <w:sz w:val="24"/>
          <w:szCs w:val="24"/>
        </w:rPr>
        <w:t>“签证”操作</w:t>
      </w:r>
      <w:r w:rsidR="00C35DE4" w:rsidRPr="0044561A">
        <w:rPr>
          <w:rFonts w:ascii="宋体" w:eastAsia="宋体" w:hAnsi="宋体"/>
          <w:sz w:val="24"/>
          <w:szCs w:val="24"/>
        </w:rPr>
        <w:t>项</w:t>
      </w:r>
      <w:r w:rsidR="00A8621E" w:rsidRPr="0044561A">
        <w:rPr>
          <w:rFonts w:ascii="宋体" w:eastAsia="宋体" w:hAnsi="宋体" w:hint="eastAsia"/>
          <w:sz w:val="24"/>
          <w:szCs w:val="24"/>
        </w:rPr>
        <w:t>。</w:t>
      </w:r>
    </w:p>
    <w:p w:rsidR="00A8621E" w:rsidRPr="0044561A" w:rsidRDefault="00A8621E" w:rsidP="0044561A">
      <w:pPr>
        <w:spacing w:line="360" w:lineRule="auto"/>
        <w:rPr>
          <w:rFonts w:ascii="宋体" w:eastAsia="宋体" w:hAnsi="宋体"/>
          <w:sz w:val="24"/>
          <w:szCs w:val="24"/>
        </w:rPr>
      </w:pPr>
    </w:p>
    <w:p w:rsidR="003B5665" w:rsidRPr="0044561A" w:rsidRDefault="007D4317" w:rsidP="0044561A">
      <w:pPr>
        <w:spacing w:line="360" w:lineRule="auto"/>
        <w:rPr>
          <w:rFonts w:ascii="宋体" w:eastAsia="宋体" w:hAnsi="宋体"/>
          <w:b/>
          <w:sz w:val="24"/>
          <w:szCs w:val="24"/>
        </w:rPr>
      </w:pPr>
      <w:r w:rsidRPr="0044561A">
        <w:rPr>
          <w:rFonts w:ascii="宋体" w:eastAsia="宋体" w:hAnsi="宋体" w:hint="eastAsia"/>
          <w:b/>
          <w:sz w:val="24"/>
          <w:szCs w:val="24"/>
        </w:rPr>
        <w:t>进出境</w:t>
      </w:r>
      <w:r w:rsidRPr="0044561A">
        <w:rPr>
          <w:rFonts w:ascii="宋体" w:eastAsia="宋体" w:hAnsi="宋体"/>
          <w:b/>
          <w:sz w:val="24"/>
          <w:szCs w:val="24"/>
        </w:rPr>
        <w:t>邮寄物检疫</w:t>
      </w:r>
      <w:r w:rsidR="008849F9" w:rsidRPr="0044561A">
        <w:rPr>
          <w:rFonts w:ascii="宋体" w:eastAsia="宋体" w:hAnsi="宋体" w:hint="eastAsia"/>
          <w:b/>
          <w:sz w:val="24"/>
          <w:szCs w:val="24"/>
        </w:rPr>
        <w:t>——</w:t>
      </w:r>
      <w:r w:rsidR="008849F9" w:rsidRPr="0044561A">
        <w:rPr>
          <w:rFonts w:ascii="宋体" w:eastAsia="宋体" w:hAnsi="宋体"/>
          <w:b/>
          <w:sz w:val="24"/>
          <w:szCs w:val="24"/>
        </w:rPr>
        <w:t>孙高平</w:t>
      </w:r>
    </w:p>
    <w:p w:rsidR="007D4317" w:rsidRPr="0044561A" w:rsidRDefault="00E96845" w:rsidP="0044561A">
      <w:pPr>
        <w:spacing w:line="360" w:lineRule="auto"/>
        <w:ind w:left="360" w:hangingChars="150" w:hanging="360"/>
        <w:rPr>
          <w:rFonts w:ascii="宋体" w:eastAsia="宋体" w:hAnsi="宋体"/>
          <w:sz w:val="24"/>
          <w:szCs w:val="24"/>
        </w:rPr>
      </w:pPr>
      <w:r w:rsidRPr="0044561A">
        <w:rPr>
          <w:rFonts w:ascii="宋体" w:eastAsia="宋体" w:hAnsi="宋体" w:hint="eastAsia"/>
          <w:sz w:val="24"/>
          <w:szCs w:val="24"/>
        </w:rPr>
        <w:t>1）</w:t>
      </w:r>
      <w:r w:rsidR="00A60BA3" w:rsidRPr="0044561A">
        <w:rPr>
          <w:rFonts w:ascii="宋体" w:eastAsia="宋体" w:hAnsi="宋体" w:hint="eastAsia"/>
          <w:sz w:val="24"/>
          <w:szCs w:val="24"/>
        </w:rPr>
        <w:t>目前</w:t>
      </w:r>
      <w:r w:rsidR="00A60BA3" w:rsidRPr="0044561A">
        <w:rPr>
          <w:rFonts w:ascii="宋体" w:eastAsia="宋体" w:hAnsi="宋体"/>
          <w:sz w:val="24"/>
          <w:szCs w:val="24"/>
        </w:rPr>
        <w:t>“</w:t>
      </w:r>
      <w:r w:rsidR="007B2340" w:rsidRPr="0044561A">
        <w:rPr>
          <w:rFonts w:ascii="宋体" w:eastAsia="宋体" w:hAnsi="宋体" w:hint="eastAsia"/>
          <w:sz w:val="24"/>
          <w:szCs w:val="24"/>
        </w:rPr>
        <w:t>操作页面</w:t>
      </w:r>
      <w:r w:rsidR="007B2340" w:rsidRPr="0044561A">
        <w:rPr>
          <w:rFonts w:ascii="宋体" w:eastAsia="宋体" w:hAnsi="宋体"/>
          <w:sz w:val="24"/>
          <w:szCs w:val="24"/>
        </w:rPr>
        <w:t>说明</w:t>
      </w:r>
      <w:r w:rsidR="00A60BA3" w:rsidRPr="0044561A">
        <w:rPr>
          <w:rFonts w:ascii="宋体" w:eastAsia="宋体" w:hAnsi="宋体"/>
          <w:sz w:val="24"/>
          <w:szCs w:val="24"/>
        </w:rPr>
        <w:t>”</w:t>
      </w:r>
      <w:r w:rsidR="00A60BA3" w:rsidRPr="0044561A">
        <w:rPr>
          <w:rFonts w:ascii="宋体" w:eastAsia="宋体" w:hAnsi="宋体" w:hint="eastAsia"/>
          <w:sz w:val="24"/>
          <w:szCs w:val="24"/>
        </w:rPr>
        <w:t>页面</w:t>
      </w:r>
      <w:r w:rsidR="00D51ED8" w:rsidRPr="0044561A">
        <w:rPr>
          <w:rFonts w:ascii="宋体" w:eastAsia="宋体" w:hAnsi="宋体" w:hint="eastAsia"/>
          <w:sz w:val="24"/>
          <w:szCs w:val="24"/>
        </w:rPr>
        <w:t>改为</w:t>
      </w:r>
      <w:r w:rsidR="00D51ED8" w:rsidRPr="0044561A">
        <w:rPr>
          <w:rFonts w:ascii="宋体" w:eastAsia="宋体" w:hAnsi="宋体"/>
          <w:sz w:val="24"/>
          <w:szCs w:val="24"/>
        </w:rPr>
        <w:t>“</w:t>
      </w:r>
      <w:r w:rsidR="001A2194" w:rsidRPr="0044561A">
        <w:rPr>
          <w:rFonts w:ascii="宋体" w:eastAsia="宋体" w:hAnsi="宋体" w:hint="eastAsia"/>
          <w:sz w:val="24"/>
          <w:szCs w:val="24"/>
        </w:rPr>
        <w:t>列表</w:t>
      </w:r>
      <w:r w:rsidR="001A2194" w:rsidRPr="0044561A">
        <w:rPr>
          <w:rFonts w:ascii="宋体" w:eastAsia="宋体" w:hAnsi="宋体"/>
          <w:sz w:val="24"/>
          <w:szCs w:val="24"/>
        </w:rPr>
        <w:t>页面</w:t>
      </w:r>
      <w:r w:rsidR="00D51ED8" w:rsidRPr="0044561A">
        <w:rPr>
          <w:rFonts w:ascii="宋体" w:eastAsia="宋体" w:hAnsi="宋体"/>
          <w:sz w:val="24"/>
          <w:szCs w:val="24"/>
        </w:rPr>
        <w:t>”</w:t>
      </w:r>
      <w:r w:rsidR="001A2194" w:rsidRPr="0044561A">
        <w:rPr>
          <w:rFonts w:ascii="宋体" w:eastAsia="宋体" w:hAnsi="宋体" w:hint="eastAsia"/>
          <w:sz w:val="24"/>
          <w:szCs w:val="24"/>
        </w:rPr>
        <w:t>，</w:t>
      </w:r>
      <w:r w:rsidR="001A2194" w:rsidRPr="0044561A">
        <w:rPr>
          <w:rFonts w:ascii="宋体" w:eastAsia="宋体" w:hAnsi="宋体"/>
          <w:sz w:val="24"/>
          <w:szCs w:val="24"/>
        </w:rPr>
        <w:t>内容为：邮寄物信息、</w:t>
      </w:r>
      <w:r w:rsidR="001A2194" w:rsidRPr="0044561A">
        <w:rPr>
          <w:rFonts w:ascii="宋体" w:eastAsia="宋体" w:hAnsi="宋体" w:hint="eastAsia"/>
          <w:sz w:val="24"/>
          <w:szCs w:val="24"/>
        </w:rPr>
        <w:t>开包前</w:t>
      </w:r>
      <w:r w:rsidR="001A2194" w:rsidRPr="0044561A">
        <w:rPr>
          <w:rFonts w:ascii="宋体" w:eastAsia="宋体" w:hAnsi="宋体"/>
          <w:sz w:val="24"/>
          <w:szCs w:val="24"/>
        </w:rPr>
        <w:t>查验、开包查验、放行、截留、抽样送检</w:t>
      </w:r>
      <w:r w:rsidR="001A2194" w:rsidRPr="0044561A">
        <w:rPr>
          <w:rFonts w:ascii="宋体" w:eastAsia="宋体" w:hAnsi="宋体" w:hint="eastAsia"/>
          <w:sz w:val="24"/>
          <w:szCs w:val="24"/>
        </w:rPr>
        <w:t>，每项</w:t>
      </w:r>
      <w:r w:rsidR="001A2194" w:rsidRPr="0044561A">
        <w:rPr>
          <w:rFonts w:ascii="宋体" w:eastAsia="宋体" w:hAnsi="宋体"/>
          <w:sz w:val="24"/>
          <w:szCs w:val="24"/>
        </w:rPr>
        <w:t>前面有个小图标。</w:t>
      </w:r>
    </w:p>
    <w:p w:rsidR="00952F1B" w:rsidRPr="0044561A" w:rsidRDefault="001A2194" w:rsidP="0044561A">
      <w:pPr>
        <w:spacing w:line="360" w:lineRule="auto"/>
        <w:ind w:left="360" w:hangingChars="150" w:hanging="360"/>
        <w:rPr>
          <w:rFonts w:ascii="宋体" w:eastAsia="宋体" w:hAnsi="宋体"/>
          <w:sz w:val="24"/>
          <w:szCs w:val="24"/>
        </w:rPr>
      </w:pPr>
      <w:r w:rsidRPr="0044561A">
        <w:rPr>
          <w:rFonts w:ascii="宋体" w:eastAsia="宋体" w:hAnsi="宋体" w:hint="eastAsia"/>
          <w:sz w:val="24"/>
          <w:szCs w:val="24"/>
        </w:rPr>
        <w:t>2）</w:t>
      </w:r>
      <w:r w:rsidR="00952F1B" w:rsidRPr="0044561A">
        <w:rPr>
          <w:rFonts w:ascii="宋体" w:eastAsia="宋体" w:hAnsi="宋体" w:hint="eastAsia"/>
          <w:sz w:val="24"/>
          <w:szCs w:val="24"/>
        </w:rPr>
        <w:t>各环节（除了</w:t>
      </w:r>
      <w:r w:rsidR="00952F1B" w:rsidRPr="0044561A">
        <w:rPr>
          <w:rFonts w:ascii="宋体" w:eastAsia="宋体" w:hAnsi="宋体"/>
          <w:sz w:val="24"/>
          <w:szCs w:val="24"/>
        </w:rPr>
        <w:t>邮寄物信息</w:t>
      </w:r>
      <w:r w:rsidR="00952F1B" w:rsidRPr="0044561A">
        <w:rPr>
          <w:rFonts w:ascii="宋体" w:eastAsia="宋体" w:hAnsi="宋体" w:hint="eastAsia"/>
          <w:sz w:val="24"/>
          <w:szCs w:val="24"/>
        </w:rPr>
        <w:t>）</w:t>
      </w:r>
      <w:r w:rsidR="00952F1B" w:rsidRPr="0044561A">
        <w:rPr>
          <w:rFonts w:ascii="宋体" w:eastAsia="宋体" w:hAnsi="宋体"/>
          <w:sz w:val="24"/>
          <w:szCs w:val="24"/>
        </w:rPr>
        <w:t>只要有操作，</w:t>
      </w:r>
      <w:r w:rsidR="00952F1B" w:rsidRPr="0044561A">
        <w:rPr>
          <w:rFonts w:ascii="宋体" w:eastAsia="宋体" w:hAnsi="宋体" w:hint="eastAsia"/>
          <w:sz w:val="24"/>
          <w:szCs w:val="24"/>
        </w:rPr>
        <w:t>该环节</w:t>
      </w:r>
      <w:r w:rsidR="00952F1B" w:rsidRPr="0044561A">
        <w:rPr>
          <w:rFonts w:ascii="宋体" w:eastAsia="宋体" w:hAnsi="宋体"/>
          <w:sz w:val="24"/>
          <w:szCs w:val="24"/>
        </w:rPr>
        <w:t>显示“</w:t>
      </w:r>
      <w:r w:rsidR="00952F1B" w:rsidRPr="0044561A">
        <w:rPr>
          <w:rFonts w:ascii="宋体" w:eastAsia="宋体" w:hAnsi="宋体" w:hint="eastAsia"/>
          <w:sz w:val="24"/>
          <w:szCs w:val="24"/>
        </w:rPr>
        <w:t>已操作</w:t>
      </w:r>
      <w:r w:rsidR="00952F1B" w:rsidRPr="0044561A">
        <w:rPr>
          <w:rFonts w:ascii="宋体" w:eastAsia="宋体" w:hAnsi="宋体"/>
          <w:sz w:val="24"/>
          <w:szCs w:val="24"/>
        </w:rPr>
        <w:t>”</w:t>
      </w:r>
      <w:r w:rsidR="00952F1B" w:rsidRPr="0044561A">
        <w:rPr>
          <w:rFonts w:ascii="宋体" w:eastAsia="宋体" w:hAnsi="宋体" w:hint="eastAsia"/>
          <w:sz w:val="24"/>
          <w:szCs w:val="24"/>
        </w:rPr>
        <w:t>，</w:t>
      </w:r>
      <w:r w:rsidR="00952F1B" w:rsidRPr="0044561A">
        <w:rPr>
          <w:rFonts w:ascii="宋体" w:eastAsia="宋体" w:hAnsi="宋体"/>
          <w:sz w:val="24"/>
          <w:szCs w:val="24"/>
        </w:rPr>
        <w:t>环节</w:t>
      </w:r>
      <w:r w:rsidR="00952F1B" w:rsidRPr="0044561A">
        <w:rPr>
          <w:rFonts w:ascii="宋体" w:eastAsia="宋体" w:hAnsi="宋体" w:hint="eastAsia"/>
          <w:sz w:val="24"/>
          <w:szCs w:val="24"/>
        </w:rPr>
        <w:t>没有</w:t>
      </w:r>
      <w:r w:rsidR="00952F1B" w:rsidRPr="0044561A">
        <w:rPr>
          <w:rFonts w:ascii="宋体" w:eastAsia="宋体" w:hAnsi="宋体"/>
          <w:sz w:val="24"/>
          <w:szCs w:val="24"/>
        </w:rPr>
        <w:t>操作</w:t>
      </w:r>
      <w:r w:rsidR="00952F1B" w:rsidRPr="0044561A">
        <w:rPr>
          <w:rFonts w:ascii="宋体" w:eastAsia="宋体" w:hAnsi="宋体" w:hint="eastAsia"/>
          <w:sz w:val="24"/>
          <w:szCs w:val="24"/>
        </w:rPr>
        <w:t>显示“未</w:t>
      </w:r>
      <w:r w:rsidR="00952F1B" w:rsidRPr="0044561A">
        <w:rPr>
          <w:rFonts w:ascii="宋体" w:eastAsia="宋体" w:hAnsi="宋体"/>
          <w:sz w:val="24"/>
          <w:szCs w:val="24"/>
        </w:rPr>
        <w:t>操作”。</w:t>
      </w:r>
    </w:p>
    <w:p w:rsidR="00CD5847" w:rsidRPr="0044561A" w:rsidRDefault="00CD5847" w:rsidP="0044561A">
      <w:pPr>
        <w:spacing w:line="360" w:lineRule="auto"/>
        <w:ind w:left="360" w:hangingChars="150" w:hanging="360"/>
        <w:rPr>
          <w:rFonts w:ascii="宋体" w:eastAsia="宋体" w:hAnsi="宋体"/>
          <w:sz w:val="24"/>
          <w:szCs w:val="24"/>
        </w:rPr>
      </w:pPr>
      <w:r w:rsidRPr="0044561A">
        <w:rPr>
          <w:rFonts w:ascii="宋体" w:eastAsia="宋体" w:hAnsi="宋体" w:hint="eastAsia"/>
          <w:sz w:val="24"/>
          <w:szCs w:val="24"/>
        </w:rPr>
        <w:t>3）</w:t>
      </w:r>
      <w:r w:rsidR="008866EE" w:rsidRPr="0044561A">
        <w:rPr>
          <w:rFonts w:ascii="宋体" w:eastAsia="宋体" w:hAnsi="宋体" w:hint="eastAsia"/>
          <w:sz w:val="24"/>
          <w:szCs w:val="24"/>
        </w:rPr>
        <w:t>除</w:t>
      </w:r>
      <w:r w:rsidR="008866EE" w:rsidRPr="0044561A">
        <w:rPr>
          <w:rFonts w:ascii="宋体" w:eastAsia="宋体" w:hAnsi="宋体"/>
          <w:sz w:val="24"/>
          <w:szCs w:val="24"/>
        </w:rPr>
        <w:t>邮寄物信息外</w:t>
      </w:r>
      <w:r w:rsidRPr="0044561A">
        <w:rPr>
          <w:rFonts w:ascii="宋体" w:eastAsia="宋体" w:hAnsi="宋体" w:hint="eastAsia"/>
          <w:sz w:val="24"/>
          <w:szCs w:val="24"/>
        </w:rPr>
        <w:t>其他各</w:t>
      </w:r>
      <w:r w:rsidRPr="0044561A">
        <w:rPr>
          <w:rFonts w:ascii="宋体" w:eastAsia="宋体" w:hAnsi="宋体"/>
          <w:sz w:val="24"/>
          <w:szCs w:val="24"/>
        </w:rPr>
        <w:t>环节</w:t>
      </w:r>
      <w:r w:rsidRPr="0044561A">
        <w:rPr>
          <w:rFonts w:ascii="宋体" w:eastAsia="宋体" w:hAnsi="宋体" w:hint="eastAsia"/>
          <w:sz w:val="24"/>
          <w:szCs w:val="24"/>
        </w:rPr>
        <w:t>第一项</w:t>
      </w:r>
      <w:r w:rsidRPr="0044561A">
        <w:rPr>
          <w:rFonts w:ascii="宋体" w:eastAsia="宋体" w:hAnsi="宋体"/>
          <w:sz w:val="24"/>
          <w:szCs w:val="24"/>
        </w:rPr>
        <w:t>为：</w:t>
      </w:r>
      <w:r w:rsidRPr="0044561A">
        <w:rPr>
          <w:rFonts w:ascii="宋体" w:eastAsia="宋体" w:hAnsi="宋体" w:hint="eastAsia"/>
          <w:sz w:val="24"/>
          <w:szCs w:val="24"/>
        </w:rPr>
        <w:t>邮寄物</w:t>
      </w:r>
      <w:r w:rsidRPr="0044561A">
        <w:rPr>
          <w:rFonts w:ascii="宋体" w:eastAsia="宋体" w:hAnsi="宋体"/>
          <w:sz w:val="24"/>
          <w:szCs w:val="24"/>
        </w:rPr>
        <w:t>信息，其他项保持不变。</w:t>
      </w:r>
    </w:p>
    <w:p w:rsidR="008866EE" w:rsidRDefault="008866EE" w:rsidP="0044561A">
      <w:pPr>
        <w:spacing w:line="360" w:lineRule="auto"/>
        <w:rPr>
          <w:rFonts w:ascii="宋体" w:eastAsia="宋体" w:hAnsi="宋体"/>
          <w:sz w:val="24"/>
          <w:szCs w:val="24"/>
        </w:rPr>
      </w:pPr>
    </w:p>
    <w:p w:rsidR="00092DB3" w:rsidRPr="0044561A" w:rsidRDefault="00092DB3" w:rsidP="0044561A">
      <w:pPr>
        <w:spacing w:line="360" w:lineRule="auto"/>
        <w:rPr>
          <w:rFonts w:ascii="宋体" w:eastAsia="宋体" w:hAnsi="宋体"/>
          <w:sz w:val="24"/>
          <w:szCs w:val="24"/>
        </w:rPr>
      </w:pPr>
    </w:p>
    <w:p w:rsidR="008866EE" w:rsidRPr="0044561A" w:rsidRDefault="008866EE" w:rsidP="0044561A">
      <w:pPr>
        <w:spacing w:line="360" w:lineRule="auto"/>
        <w:ind w:left="360" w:hangingChars="150" w:hanging="360"/>
        <w:rPr>
          <w:rFonts w:ascii="宋体" w:eastAsia="宋体" w:hAnsi="宋体"/>
          <w:sz w:val="24"/>
          <w:szCs w:val="24"/>
        </w:rPr>
      </w:pPr>
    </w:p>
    <w:p w:rsidR="004C078F" w:rsidRPr="00BB12B4" w:rsidRDefault="00BB12B4" w:rsidP="0044561A">
      <w:pPr>
        <w:spacing w:line="360" w:lineRule="auto"/>
        <w:rPr>
          <w:rFonts w:ascii="宋体" w:eastAsia="宋体" w:hAnsi="宋体"/>
          <w:b/>
          <w:sz w:val="24"/>
          <w:szCs w:val="24"/>
        </w:rPr>
      </w:pPr>
      <w:r>
        <w:rPr>
          <w:rFonts w:ascii="宋体" w:eastAsia="宋体" w:hAnsi="宋体" w:hint="eastAsia"/>
          <w:b/>
          <w:sz w:val="24"/>
          <w:szCs w:val="24"/>
        </w:rPr>
        <w:t>隔离、留验</w:t>
      </w:r>
      <w:r w:rsidR="008849F9" w:rsidRPr="00BB12B4">
        <w:rPr>
          <w:rFonts w:ascii="宋体" w:eastAsia="宋体" w:hAnsi="宋体" w:hint="eastAsia"/>
          <w:b/>
          <w:sz w:val="24"/>
          <w:szCs w:val="24"/>
        </w:rPr>
        <w:t>——</w:t>
      </w:r>
      <w:r w:rsidR="008849F9" w:rsidRPr="00BB12B4">
        <w:rPr>
          <w:rFonts w:ascii="宋体" w:eastAsia="宋体" w:hAnsi="宋体"/>
          <w:b/>
          <w:sz w:val="24"/>
          <w:szCs w:val="24"/>
        </w:rPr>
        <w:t>方睿</w:t>
      </w:r>
    </w:p>
    <w:p w:rsidR="004C078F" w:rsidRPr="00BB12B4" w:rsidRDefault="004C078F" w:rsidP="0044561A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BB12B4">
        <w:rPr>
          <w:rFonts w:ascii="宋体" w:eastAsia="宋体" w:hAnsi="宋体" w:hint="eastAsia"/>
          <w:sz w:val="24"/>
          <w:szCs w:val="24"/>
        </w:rPr>
        <w:t>1、在《口岸传染病可疑病例流行病学调查表》中，修改其显示的目录项，依次为：</w:t>
      </w:r>
    </w:p>
    <w:p w:rsidR="004C078F" w:rsidRPr="00BB12B4" w:rsidRDefault="004C078F" w:rsidP="0044561A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BB12B4">
        <w:rPr>
          <w:rFonts w:ascii="宋体" w:eastAsia="宋体" w:hAnsi="宋体" w:hint="eastAsia"/>
          <w:sz w:val="24"/>
          <w:szCs w:val="24"/>
        </w:rPr>
        <w:t>一级菜单：基本信息、临床表现、流行病学因素调查、初步判断及病理处理意见。</w:t>
      </w:r>
    </w:p>
    <w:p w:rsidR="004C078F" w:rsidRPr="00BB12B4" w:rsidRDefault="004C078F" w:rsidP="0044561A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BB12B4">
        <w:rPr>
          <w:rFonts w:ascii="宋体" w:eastAsia="宋体" w:hAnsi="宋体" w:hint="eastAsia"/>
          <w:sz w:val="24"/>
          <w:szCs w:val="24"/>
        </w:rPr>
        <w:t>二级菜单：点击一级菜单后，展示一级菜单其中的详细信息（ps.除基础信息外，每一项数据展示最前端，需加入基础信息，展现形式为点击后可查看内容）</w:t>
      </w:r>
    </w:p>
    <w:p w:rsidR="004C078F" w:rsidRPr="00BB12B4" w:rsidRDefault="004C078F" w:rsidP="0044561A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BB12B4">
        <w:rPr>
          <w:rFonts w:ascii="宋体" w:eastAsia="宋体" w:hAnsi="宋体" w:hint="eastAsia"/>
          <w:sz w:val="24"/>
          <w:szCs w:val="24"/>
        </w:rPr>
        <w:t>2、在《口岸传染病可疑病例医学排查记录表》中，修改其显示的目录项，依次为：</w:t>
      </w:r>
    </w:p>
    <w:p w:rsidR="004C078F" w:rsidRPr="00BB12B4" w:rsidRDefault="004C078F" w:rsidP="0044561A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BB12B4">
        <w:rPr>
          <w:rFonts w:ascii="宋体" w:eastAsia="宋体" w:hAnsi="宋体" w:hint="eastAsia"/>
          <w:sz w:val="24"/>
          <w:szCs w:val="24"/>
        </w:rPr>
        <w:t>一级菜单：基本情况、病例描述、体格检查、实验室检查、初步诊断意见及病例处理意见、如果送医院、如果确诊为传染病例、消毒处理情况</w:t>
      </w:r>
    </w:p>
    <w:p w:rsidR="004C078F" w:rsidRDefault="004C078F" w:rsidP="0044561A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BB12B4">
        <w:rPr>
          <w:rFonts w:ascii="宋体" w:eastAsia="宋体" w:hAnsi="宋体" w:hint="eastAsia"/>
          <w:sz w:val="24"/>
          <w:szCs w:val="24"/>
        </w:rPr>
        <w:t>二级菜单：点击一级菜单后，展示一级菜单其中的详细信息（ps.除基础信息外，每一项数据展示最前端，需加入基本信息）</w:t>
      </w:r>
    </w:p>
    <w:p w:rsidR="00BB12B4" w:rsidRDefault="00BB12B4" w:rsidP="00BB12B4">
      <w:pPr>
        <w:spacing w:line="360" w:lineRule="auto"/>
        <w:rPr>
          <w:rFonts w:ascii="宋体" w:eastAsia="宋体" w:hAnsi="宋体"/>
          <w:sz w:val="24"/>
          <w:szCs w:val="24"/>
        </w:rPr>
      </w:pPr>
    </w:p>
    <w:p w:rsidR="00BB12B4" w:rsidRPr="00BB12B4" w:rsidRDefault="00BB12B4" w:rsidP="00BB12B4">
      <w:pPr>
        <w:autoSpaceDE w:val="0"/>
        <w:autoSpaceDN w:val="0"/>
        <w:adjustRightInd w:val="0"/>
        <w:spacing w:line="360" w:lineRule="auto"/>
        <w:jc w:val="left"/>
        <w:rPr>
          <w:rFonts w:ascii="宋体" w:eastAsia="宋体" w:hAnsi="宋体"/>
          <w:b/>
          <w:sz w:val="24"/>
          <w:szCs w:val="24"/>
        </w:rPr>
      </w:pPr>
      <w:r w:rsidRPr="00BB12B4">
        <w:rPr>
          <w:rFonts w:ascii="宋体" w:eastAsia="宋体" w:hAnsi="宋体" w:hint="eastAsia"/>
          <w:b/>
          <w:sz w:val="24"/>
          <w:szCs w:val="24"/>
        </w:rPr>
        <w:t>携带物</w:t>
      </w:r>
      <w:r w:rsidRPr="00BB12B4">
        <w:rPr>
          <w:rFonts w:ascii="宋体" w:eastAsia="宋体" w:hAnsi="宋体"/>
          <w:b/>
          <w:sz w:val="24"/>
          <w:szCs w:val="24"/>
        </w:rPr>
        <w:t>——方睿</w:t>
      </w:r>
    </w:p>
    <w:p w:rsidR="00BB12B4" w:rsidRPr="007722D1" w:rsidRDefault="00BB12B4" w:rsidP="00BB12B4">
      <w:pPr>
        <w:autoSpaceDE w:val="0"/>
        <w:autoSpaceDN w:val="0"/>
        <w:adjustRightInd w:val="0"/>
        <w:spacing w:line="360" w:lineRule="auto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1、</w:t>
      </w:r>
      <w:r w:rsidRPr="007722D1">
        <w:rPr>
          <w:rFonts w:ascii="宋体" w:eastAsia="宋体" w:hAnsi="宋体" w:hint="eastAsia"/>
          <w:sz w:val="24"/>
          <w:szCs w:val="24"/>
        </w:rPr>
        <w:t>在信息查询页内容中，修改其显示的目录项依次为：</w:t>
      </w:r>
    </w:p>
    <w:p w:rsidR="00BB12B4" w:rsidRPr="007722D1" w:rsidRDefault="00BB12B4" w:rsidP="00BB12B4">
      <w:pPr>
        <w:autoSpaceDE w:val="0"/>
        <w:autoSpaceDN w:val="0"/>
        <w:adjustRightInd w:val="0"/>
        <w:spacing w:line="360" w:lineRule="auto"/>
        <w:ind w:firstLine="200"/>
        <w:jc w:val="left"/>
        <w:rPr>
          <w:rFonts w:ascii="宋体" w:eastAsia="宋体" w:hAnsi="宋体"/>
          <w:sz w:val="24"/>
          <w:szCs w:val="24"/>
        </w:rPr>
      </w:pPr>
      <w:r w:rsidRPr="007722D1">
        <w:rPr>
          <w:rFonts w:ascii="宋体" w:eastAsia="宋体" w:hAnsi="宋体" w:hint="eastAsia"/>
          <w:sz w:val="24"/>
          <w:szCs w:val="24"/>
        </w:rPr>
        <w:t>一级菜单：人员信息、携带物信息、处置信息。</w:t>
      </w:r>
    </w:p>
    <w:p w:rsidR="00BB12B4" w:rsidRPr="007722D1" w:rsidRDefault="00BB12B4" w:rsidP="00BB12B4">
      <w:pPr>
        <w:autoSpaceDE w:val="0"/>
        <w:autoSpaceDN w:val="0"/>
        <w:adjustRightInd w:val="0"/>
        <w:spacing w:line="360" w:lineRule="auto"/>
        <w:ind w:firstLine="200"/>
        <w:jc w:val="left"/>
        <w:rPr>
          <w:rFonts w:ascii="宋体" w:eastAsia="宋体" w:hAnsi="宋体"/>
          <w:sz w:val="24"/>
          <w:szCs w:val="24"/>
        </w:rPr>
      </w:pPr>
      <w:r w:rsidRPr="007722D1">
        <w:rPr>
          <w:rFonts w:ascii="宋体" w:eastAsia="宋体" w:hAnsi="宋体" w:hint="eastAsia"/>
          <w:sz w:val="24"/>
          <w:szCs w:val="24"/>
        </w:rPr>
        <w:t>二级菜单：点击一级菜单后，展示一级菜单其中的详细信息（</w:t>
      </w:r>
      <w:r w:rsidRPr="007722D1">
        <w:rPr>
          <w:rFonts w:ascii="宋体" w:eastAsia="宋体" w:hAnsi="宋体"/>
          <w:sz w:val="24"/>
          <w:szCs w:val="24"/>
        </w:rPr>
        <w:t>ps.</w:t>
      </w:r>
      <w:r w:rsidRPr="007722D1">
        <w:rPr>
          <w:rFonts w:ascii="宋体" w:eastAsia="宋体" w:hAnsi="宋体" w:hint="eastAsia"/>
          <w:sz w:val="24"/>
          <w:szCs w:val="24"/>
        </w:rPr>
        <w:t>除基础信息外，每一项数据展示最前端，需加入基本信息）</w:t>
      </w:r>
    </w:p>
    <w:p w:rsidR="00BB12B4" w:rsidRPr="007722D1" w:rsidRDefault="00BB12B4" w:rsidP="00BB12B4">
      <w:pPr>
        <w:autoSpaceDE w:val="0"/>
        <w:autoSpaceDN w:val="0"/>
        <w:adjustRightInd w:val="0"/>
        <w:spacing w:line="360" w:lineRule="auto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2、</w:t>
      </w:r>
      <w:r w:rsidRPr="007722D1">
        <w:rPr>
          <w:rFonts w:ascii="宋体" w:eastAsia="宋体" w:hAnsi="宋体" w:hint="eastAsia"/>
          <w:sz w:val="24"/>
          <w:szCs w:val="24"/>
        </w:rPr>
        <w:t>在操作页面中，修改其显示的目录项依次为：</w:t>
      </w:r>
    </w:p>
    <w:p w:rsidR="00BB12B4" w:rsidRPr="007722D1" w:rsidRDefault="00BB12B4" w:rsidP="00BB12B4">
      <w:pPr>
        <w:autoSpaceDE w:val="0"/>
        <w:autoSpaceDN w:val="0"/>
        <w:adjustRightInd w:val="0"/>
        <w:spacing w:line="360" w:lineRule="auto"/>
        <w:ind w:firstLine="420"/>
        <w:jc w:val="left"/>
        <w:rPr>
          <w:rFonts w:ascii="宋体" w:eastAsia="宋体" w:hAnsi="宋体"/>
          <w:sz w:val="24"/>
          <w:szCs w:val="24"/>
        </w:rPr>
      </w:pPr>
      <w:r w:rsidRPr="007722D1">
        <w:rPr>
          <w:rFonts w:ascii="宋体" w:eastAsia="宋体" w:hAnsi="宋体" w:hint="eastAsia"/>
          <w:sz w:val="24"/>
          <w:szCs w:val="24"/>
        </w:rPr>
        <w:t>一级菜单：现场查验环节，现场检疫环节，封存、截留决定及实施环节，解除封存、截留环节</w:t>
      </w:r>
    </w:p>
    <w:p w:rsidR="00BB12B4" w:rsidRPr="00BB12B4" w:rsidRDefault="00BB12B4" w:rsidP="00BB12B4">
      <w:pPr>
        <w:spacing w:line="360" w:lineRule="auto"/>
        <w:ind w:firstLine="420"/>
        <w:rPr>
          <w:rFonts w:ascii="宋体" w:eastAsia="宋体" w:hAnsi="宋体"/>
          <w:sz w:val="24"/>
          <w:szCs w:val="24"/>
        </w:rPr>
      </w:pPr>
      <w:r w:rsidRPr="007722D1">
        <w:rPr>
          <w:rFonts w:ascii="宋体" w:eastAsia="宋体" w:hAnsi="宋体" w:hint="eastAsia"/>
          <w:sz w:val="24"/>
          <w:szCs w:val="24"/>
        </w:rPr>
        <w:t>二级菜单：点击一级菜单后，展示一级菜单其中的详细信息。</w:t>
      </w:r>
    </w:p>
    <w:p w:rsidR="0044561A" w:rsidRPr="00BB12B4" w:rsidRDefault="0044561A" w:rsidP="0044561A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</w:p>
    <w:p w:rsidR="0044561A" w:rsidRPr="0044561A" w:rsidRDefault="0044561A" w:rsidP="0044561A">
      <w:pPr>
        <w:spacing w:line="360" w:lineRule="auto"/>
        <w:rPr>
          <w:rFonts w:ascii="宋体" w:eastAsia="宋体" w:hAnsi="宋体"/>
          <w:b/>
          <w:sz w:val="24"/>
          <w:szCs w:val="24"/>
        </w:rPr>
      </w:pPr>
      <w:r w:rsidRPr="0044561A">
        <w:rPr>
          <w:rFonts w:ascii="宋体" w:eastAsia="宋体" w:hAnsi="宋体" w:hint="eastAsia"/>
          <w:b/>
          <w:sz w:val="24"/>
          <w:szCs w:val="24"/>
        </w:rPr>
        <w:t>邮轮——</w:t>
      </w:r>
      <w:r w:rsidRPr="0044561A">
        <w:rPr>
          <w:rFonts w:ascii="宋体" w:eastAsia="宋体" w:hAnsi="宋体"/>
          <w:b/>
          <w:sz w:val="24"/>
          <w:szCs w:val="24"/>
        </w:rPr>
        <w:t>唐蓉</w:t>
      </w:r>
    </w:p>
    <w:p w:rsidR="0044561A" w:rsidRPr="0044561A" w:rsidRDefault="0044561A" w:rsidP="0044561A">
      <w:pPr>
        <w:numPr>
          <w:ilvl w:val="0"/>
          <w:numId w:val="4"/>
        </w:numPr>
        <w:spacing w:line="360" w:lineRule="auto"/>
        <w:rPr>
          <w:rFonts w:ascii="宋体" w:eastAsia="宋体" w:hAnsi="宋体"/>
          <w:sz w:val="24"/>
          <w:szCs w:val="24"/>
        </w:rPr>
      </w:pPr>
      <w:r w:rsidRPr="0044561A">
        <w:rPr>
          <w:rFonts w:ascii="宋体" w:eastAsia="宋体" w:hAnsi="宋体" w:hint="eastAsia"/>
          <w:sz w:val="24"/>
          <w:szCs w:val="24"/>
        </w:rPr>
        <w:t>查询出来的数据可以直接点击进入操作页面，下载不是必须环节；</w:t>
      </w:r>
    </w:p>
    <w:p w:rsidR="0044561A" w:rsidRPr="0044561A" w:rsidRDefault="0044561A" w:rsidP="0044561A">
      <w:pPr>
        <w:numPr>
          <w:ilvl w:val="0"/>
          <w:numId w:val="4"/>
        </w:numPr>
        <w:spacing w:line="360" w:lineRule="auto"/>
        <w:rPr>
          <w:rFonts w:ascii="宋体" w:eastAsia="宋体" w:hAnsi="宋体"/>
          <w:sz w:val="24"/>
          <w:szCs w:val="24"/>
        </w:rPr>
      </w:pPr>
      <w:r w:rsidRPr="0044561A">
        <w:rPr>
          <w:rFonts w:ascii="宋体" w:eastAsia="宋体" w:hAnsi="宋体" w:hint="eastAsia"/>
          <w:sz w:val="24"/>
          <w:szCs w:val="24"/>
        </w:rPr>
        <w:t>增加环节列表页，点击每个环节进入环节页面进行操作，环节列表如下：证</w:t>
      </w:r>
      <w:r w:rsidRPr="0044561A">
        <w:rPr>
          <w:rFonts w:ascii="宋体" w:eastAsia="宋体" w:hAnsi="宋体" w:hint="eastAsia"/>
          <w:sz w:val="24"/>
          <w:szCs w:val="24"/>
        </w:rPr>
        <w:lastRenderedPageBreak/>
        <w:t>据收集（中文船名、英文船名、检疫方式及该环节需要操作的内容）、登船前准备（同上）、登轮检疫（同上）、卫生监督（（同上））、采样（同上）、结果判定（同上）、检疫处理（同上）、签发证书（同上）</w:t>
      </w:r>
    </w:p>
    <w:p w:rsidR="0044561A" w:rsidRPr="0044561A" w:rsidRDefault="0044561A" w:rsidP="0044561A">
      <w:pPr>
        <w:numPr>
          <w:ilvl w:val="0"/>
          <w:numId w:val="4"/>
        </w:numPr>
        <w:spacing w:line="360" w:lineRule="auto"/>
        <w:rPr>
          <w:rFonts w:ascii="宋体" w:eastAsia="宋体" w:hAnsi="宋体"/>
          <w:sz w:val="24"/>
          <w:szCs w:val="24"/>
        </w:rPr>
      </w:pPr>
      <w:r w:rsidRPr="0044561A">
        <w:rPr>
          <w:rFonts w:ascii="宋体" w:eastAsia="宋体" w:hAnsi="宋体" w:hint="eastAsia"/>
          <w:sz w:val="24"/>
          <w:szCs w:val="24"/>
        </w:rPr>
        <w:t>列表页每个环节操作后需要显示已操作，未操作过的显示未操作；</w:t>
      </w:r>
    </w:p>
    <w:p w:rsidR="0044561A" w:rsidRPr="0044561A" w:rsidRDefault="0044561A" w:rsidP="0044561A">
      <w:pPr>
        <w:spacing w:line="360" w:lineRule="auto"/>
        <w:rPr>
          <w:rFonts w:ascii="宋体" w:eastAsia="宋体" w:hAnsi="宋体"/>
          <w:sz w:val="24"/>
          <w:szCs w:val="24"/>
        </w:rPr>
      </w:pPr>
    </w:p>
    <w:p w:rsidR="0044561A" w:rsidRPr="0044561A" w:rsidRDefault="0044561A" w:rsidP="0044561A">
      <w:pPr>
        <w:spacing w:line="360" w:lineRule="auto"/>
        <w:rPr>
          <w:rFonts w:ascii="宋体" w:eastAsia="宋体" w:hAnsi="宋体"/>
          <w:b/>
          <w:sz w:val="24"/>
          <w:szCs w:val="24"/>
        </w:rPr>
      </w:pPr>
      <w:r w:rsidRPr="0044561A">
        <w:rPr>
          <w:rFonts w:ascii="宋体" w:eastAsia="宋体" w:hAnsi="宋体" w:hint="eastAsia"/>
          <w:b/>
          <w:sz w:val="24"/>
          <w:szCs w:val="24"/>
        </w:rPr>
        <w:t>行政处罚——唐蓉</w:t>
      </w:r>
    </w:p>
    <w:p w:rsidR="0044561A" w:rsidRPr="0044561A" w:rsidRDefault="0044561A" w:rsidP="0044561A">
      <w:pPr>
        <w:numPr>
          <w:ilvl w:val="0"/>
          <w:numId w:val="5"/>
        </w:numPr>
        <w:spacing w:line="360" w:lineRule="auto"/>
        <w:rPr>
          <w:rFonts w:ascii="宋体" w:eastAsia="宋体" w:hAnsi="宋体"/>
          <w:sz w:val="24"/>
          <w:szCs w:val="24"/>
        </w:rPr>
      </w:pPr>
      <w:r w:rsidRPr="0044561A">
        <w:rPr>
          <w:rFonts w:ascii="宋体" w:eastAsia="宋体" w:hAnsi="宋体" w:hint="eastAsia"/>
          <w:sz w:val="24"/>
          <w:szCs w:val="24"/>
        </w:rPr>
        <w:t>行政处罚改为简易处罚</w:t>
      </w:r>
    </w:p>
    <w:p w:rsidR="0044561A" w:rsidRPr="0044561A" w:rsidRDefault="0044561A" w:rsidP="0044561A">
      <w:pPr>
        <w:spacing w:line="360" w:lineRule="auto"/>
        <w:rPr>
          <w:rFonts w:ascii="宋体" w:eastAsia="宋体" w:hAnsi="宋体"/>
          <w:sz w:val="24"/>
          <w:szCs w:val="24"/>
        </w:rPr>
      </w:pPr>
    </w:p>
    <w:p w:rsidR="0044561A" w:rsidRPr="0044561A" w:rsidRDefault="0044561A" w:rsidP="0044561A">
      <w:pPr>
        <w:spacing w:line="360" w:lineRule="auto"/>
        <w:rPr>
          <w:rFonts w:ascii="宋体" w:eastAsia="宋体" w:hAnsi="宋体"/>
          <w:b/>
          <w:sz w:val="24"/>
          <w:szCs w:val="24"/>
        </w:rPr>
      </w:pPr>
      <w:r w:rsidRPr="0044561A">
        <w:rPr>
          <w:rFonts w:ascii="宋体" w:eastAsia="宋体" w:hAnsi="宋体" w:hint="eastAsia"/>
          <w:b/>
          <w:sz w:val="24"/>
          <w:szCs w:val="24"/>
        </w:rPr>
        <w:t>动植物及废料——</w:t>
      </w:r>
      <w:r w:rsidRPr="0044561A">
        <w:rPr>
          <w:rFonts w:ascii="宋体" w:eastAsia="宋体" w:hAnsi="宋体"/>
          <w:b/>
          <w:sz w:val="24"/>
          <w:szCs w:val="24"/>
        </w:rPr>
        <w:t>唐蓉</w:t>
      </w:r>
    </w:p>
    <w:p w:rsidR="0044561A" w:rsidRDefault="0044561A" w:rsidP="0044561A">
      <w:pPr>
        <w:numPr>
          <w:ilvl w:val="0"/>
          <w:numId w:val="6"/>
        </w:numPr>
        <w:spacing w:line="360" w:lineRule="auto"/>
        <w:rPr>
          <w:rFonts w:ascii="宋体" w:eastAsia="宋体" w:hAnsi="宋体"/>
          <w:sz w:val="24"/>
          <w:szCs w:val="24"/>
        </w:rPr>
      </w:pPr>
      <w:r w:rsidRPr="0044561A">
        <w:rPr>
          <w:rFonts w:ascii="宋体" w:eastAsia="宋体" w:hAnsi="宋体" w:hint="eastAsia"/>
          <w:sz w:val="24"/>
          <w:szCs w:val="24"/>
        </w:rPr>
        <w:t>在第一个页面增加一个模块：动植物产品及废料，点击后连接到大窑湾移动快检</w:t>
      </w:r>
    </w:p>
    <w:p w:rsidR="00E104D4" w:rsidRDefault="00E104D4" w:rsidP="00E104D4">
      <w:pPr>
        <w:spacing w:line="360" w:lineRule="auto"/>
        <w:rPr>
          <w:rFonts w:ascii="宋体" w:eastAsia="宋体" w:hAnsi="宋体"/>
          <w:sz w:val="24"/>
          <w:szCs w:val="24"/>
        </w:rPr>
      </w:pPr>
    </w:p>
    <w:p w:rsidR="00E104D4" w:rsidRPr="00E104D4" w:rsidRDefault="00E104D4" w:rsidP="00E104D4">
      <w:pPr>
        <w:spacing w:line="360" w:lineRule="auto"/>
        <w:rPr>
          <w:rFonts w:ascii="宋体" w:eastAsia="宋体" w:hAnsi="宋体"/>
          <w:b/>
          <w:sz w:val="24"/>
          <w:szCs w:val="24"/>
        </w:rPr>
      </w:pPr>
      <w:r w:rsidRPr="00E104D4">
        <w:rPr>
          <w:rFonts w:ascii="宋体" w:eastAsia="宋体" w:hAnsi="宋体" w:hint="eastAsia"/>
          <w:b/>
          <w:sz w:val="24"/>
          <w:szCs w:val="24"/>
        </w:rPr>
        <w:t>行政检查</w:t>
      </w:r>
      <w:r>
        <w:rPr>
          <w:rFonts w:ascii="宋体" w:eastAsia="宋体" w:hAnsi="宋体" w:hint="eastAsia"/>
          <w:b/>
          <w:sz w:val="24"/>
          <w:szCs w:val="24"/>
        </w:rPr>
        <w:t>——唐蓉</w:t>
      </w:r>
    </w:p>
    <w:p w:rsidR="0044561A" w:rsidRPr="00E104D4" w:rsidRDefault="00E104D4" w:rsidP="00037804">
      <w:pPr>
        <w:pStyle w:val="a7"/>
        <w:numPr>
          <w:ilvl w:val="0"/>
          <w:numId w:val="7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 w:rsidRPr="00E104D4">
        <w:rPr>
          <w:rFonts w:ascii="宋体" w:eastAsia="宋体" w:hAnsi="宋体" w:hint="eastAsia"/>
          <w:sz w:val="24"/>
          <w:szCs w:val="24"/>
        </w:rPr>
        <w:t>增加环节列表页：列表内容为实施检查（下设报告审查、现场审查、专线审查三个子列表）、后续处理（下设报告审查、现场审查、专项审查三个子列表）</w:t>
      </w:r>
    </w:p>
    <w:p w:rsidR="004C078F" w:rsidRPr="0044561A" w:rsidRDefault="004C078F" w:rsidP="0044561A">
      <w:pPr>
        <w:spacing w:line="360" w:lineRule="auto"/>
        <w:ind w:left="360" w:hangingChars="150" w:hanging="360"/>
        <w:rPr>
          <w:rFonts w:ascii="宋体" w:eastAsia="宋体" w:hAnsi="宋体"/>
          <w:sz w:val="24"/>
          <w:szCs w:val="24"/>
        </w:rPr>
      </w:pPr>
    </w:p>
    <w:p w:rsidR="00BB12B4" w:rsidRPr="0044561A" w:rsidRDefault="00BB12B4" w:rsidP="00BB12B4">
      <w:pPr>
        <w:spacing w:line="360" w:lineRule="auto"/>
        <w:rPr>
          <w:rFonts w:ascii="宋体" w:eastAsia="宋体" w:hAnsi="宋体"/>
          <w:b/>
          <w:sz w:val="24"/>
          <w:szCs w:val="24"/>
        </w:rPr>
      </w:pPr>
      <w:r w:rsidRPr="0044561A">
        <w:rPr>
          <w:rFonts w:ascii="宋体" w:eastAsia="宋体" w:hAnsi="宋体" w:hint="eastAsia"/>
          <w:b/>
          <w:sz w:val="24"/>
          <w:szCs w:val="24"/>
        </w:rPr>
        <w:t>其他——唐蓉</w:t>
      </w:r>
    </w:p>
    <w:p w:rsidR="00BB12B4" w:rsidRPr="00DE2F44" w:rsidRDefault="00BB12B4" w:rsidP="00DE2F44">
      <w:pPr>
        <w:pStyle w:val="a7"/>
        <w:numPr>
          <w:ilvl w:val="0"/>
          <w:numId w:val="9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 w:rsidRPr="00DE2F44">
        <w:rPr>
          <w:rFonts w:ascii="宋体" w:eastAsia="宋体" w:hAnsi="宋体" w:hint="eastAsia"/>
          <w:sz w:val="24"/>
          <w:szCs w:val="24"/>
        </w:rPr>
        <w:t>所有拍照的功能都添加一个拍照的图标，统一风格；</w:t>
      </w:r>
    </w:p>
    <w:p w:rsidR="00DE2F44" w:rsidRDefault="00DE2F44" w:rsidP="00DE2F44">
      <w:pPr>
        <w:pStyle w:val="a7"/>
        <w:spacing w:line="360" w:lineRule="auto"/>
        <w:ind w:left="360" w:firstLineChars="0" w:firstLine="0"/>
        <w:rPr>
          <w:rFonts w:ascii="宋体" w:eastAsia="宋体" w:hAnsi="宋体"/>
          <w:sz w:val="24"/>
          <w:szCs w:val="24"/>
        </w:rPr>
      </w:pPr>
    </w:p>
    <w:p w:rsidR="00DE2F44" w:rsidRDefault="00DE2F44" w:rsidP="00DE2F44">
      <w:pPr>
        <w:pStyle w:val="a7"/>
        <w:spacing w:line="360" w:lineRule="auto"/>
        <w:ind w:left="360" w:firstLineChars="0" w:firstLine="0"/>
        <w:rPr>
          <w:rFonts w:ascii="宋体" w:eastAsia="宋体" w:hAnsi="宋体"/>
          <w:sz w:val="24"/>
          <w:szCs w:val="24"/>
        </w:rPr>
      </w:pPr>
    </w:p>
    <w:p w:rsidR="0044420C" w:rsidRPr="0044420C" w:rsidRDefault="0044420C" w:rsidP="0044420C">
      <w:pPr>
        <w:pStyle w:val="a7"/>
        <w:numPr>
          <w:ilvl w:val="0"/>
          <w:numId w:val="8"/>
        </w:numPr>
        <w:spacing w:line="360" w:lineRule="auto"/>
        <w:ind w:firstLineChars="0"/>
        <w:rPr>
          <w:rFonts w:ascii="宋体" w:eastAsia="宋体" w:hAnsi="宋体"/>
          <w:b/>
          <w:sz w:val="24"/>
          <w:szCs w:val="24"/>
        </w:rPr>
      </w:pPr>
      <w:r w:rsidRPr="0044420C">
        <w:rPr>
          <w:rFonts w:ascii="宋体" w:eastAsia="宋体" w:hAnsi="宋体" w:hint="eastAsia"/>
          <w:b/>
          <w:sz w:val="24"/>
          <w:szCs w:val="24"/>
        </w:rPr>
        <w:t>全过程执法平台页面修改需求说明</w:t>
      </w:r>
    </w:p>
    <w:p w:rsidR="0044420C" w:rsidRPr="0044420C" w:rsidRDefault="0044420C" w:rsidP="0044420C">
      <w:pPr>
        <w:spacing w:line="360" w:lineRule="auto"/>
        <w:rPr>
          <w:rFonts w:ascii="宋体" w:eastAsia="宋体" w:hAnsi="宋体" w:hint="eastAsia"/>
          <w:b/>
          <w:sz w:val="24"/>
          <w:szCs w:val="24"/>
        </w:rPr>
      </w:pPr>
      <w:r>
        <w:rPr>
          <w:rFonts w:ascii="宋体" w:eastAsia="宋体" w:hAnsi="宋体" w:hint="eastAsia"/>
          <w:b/>
          <w:sz w:val="24"/>
          <w:szCs w:val="24"/>
        </w:rPr>
        <w:t>1、大窑湾</w:t>
      </w:r>
      <w:r>
        <w:rPr>
          <w:rFonts w:ascii="宋体" w:eastAsia="宋体" w:hAnsi="宋体"/>
          <w:b/>
          <w:sz w:val="24"/>
          <w:szCs w:val="24"/>
        </w:rPr>
        <w:t>动植物产品及废料</w:t>
      </w:r>
      <w:bookmarkStart w:id="0" w:name="_GoBack"/>
      <w:bookmarkEnd w:id="0"/>
    </w:p>
    <w:p w:rsidR="0044420C" w:rsidRPr="0044420C" w:rsidRDefault="0044420C" w:rsidP="0044420C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44420C">
        <w:rPr>
          <w:rFonts w:ascii="宋体" w:eastAsia="宋体" w:hAnsi="宋体" w:hint="eastAsia"/>
          <w:noProof/>
          <w:sz w:val="24"/>
          <w:szCs w:val="24"/>
        </w:rPr>
        <w:drawing>
          <wp:inline distT="0" distB="0" distL="0" distR="0">
            <wp:extent cx="5267325" cy="904875"/>
            <wp:effectExtent l="0" t="0" r="9525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90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4420C" w:rsidRPr="0044420C" w:rsidRDefault="0044420C" w:rsidP="0044420C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44420C">
        <w:rPr>
          <w:rFonts w:ascii="宋体" w:eastAsia="宋体" w:hAnsi="宋体" w:hint="eastAsia"/>
          <w:sz w:val="24"/>
          <w:szCs w:val="24"/>
        </w:rPr>
        <w:t>鼠标移动到每个环节的圆圈时自动弹出该环节的业务说明。</w:t>
      </w:r>
    </w:p>
    <w:p w:rsidR="0044420C" w:rsidRPr="0044420C" w:rsidRDefault="0044420C" w:rsidP="0044420C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44420C">
        <w:rPr>
          <w:rFonts w:ascii="宋体" w:eastAsia="宋体" w:hAnsi="宋体" w:hint="eastAsia"/>
          <w:sz w:val="24"/>
          <w:szCs w:val="24"/>
        </w:rPr>
        <w:t>船舶卫生监督：记录及监控进境船舶卫生监督全过程，包括船舶停靠时间、登船检疫方式、登船检疫结果，并可对船舶运行轨迹进行可视化监控。</w:t>
      </w:r>
    </w:p>
    <w:p w:rsidR="0044420C" w:rsidRPr="0044420C" w:rsidRDefault="0044420C" w:rsidP="0044420C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44420C">
        <w:rPr>
          <w:rFonts w:ascii="宋体" w:eastAsia="宋体" w:hAnsi="宋体" w:hint="eastAsia"/>
          <w:sz w:val="24"/>
          <w:szCs w:val="24"/>
        </w:rPr>
        <w:t>审单布控：记录检务人员审单全过程，包括企业申报信息、随附单据、受理过程、</w:t>
      </w:r>
      <w:r w:rsidRPr="0044420C">
        <w:rPr>
          <w:rFonts w:ascii="宋体" w:eastAsia="宋体" w:hAnsi="宋体" w:hint="eastAsia"/>
          <w:sz w:val="24"/>
          <w:szCs w:val="24"/>
        </w:rPr>
        <w:lastRenderedPageBreak/>
        <w:t>受理人员、受理时间、通关单状态。</w:t>
      </w:r>
    </w:p>
    <w:p w:rsidR="0044420C" w:rsidRPr="0044420C" w:rsidRDefault="0044420C" w:rsidP="0044420C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44420C">
        <w:rPr>
          <w:rFonts w:ascii="宋体" w:eastAsia="宋体" w:hAnsi="宋体" w:hint="eastAsia"/>
          <w:sz w:val="24"/>
          <w:szCs w:val="24"/>
        </w:rPr>
        <w:t>现场查验：记录及监控一线人员查验现场监管全过程，包括查验时间、查验人员、查验结果、结果记录单、查验照片、执法记录</w:t>
      </w:r>
    </w:p>
    <w:p w:rsidR="0044420C" w:rsidRPr="0044420C" w:rsidRDefault="0044420C" w:rsidP="0044420C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44420C">
        <w:rPr>
          <w:rFonts w:ascii="宋体" w:eastAsia="宋体" w:hAnsi="宋体" w:hint="eastAsia"/>
          <w:sz w:val="24"/>
          <w:szCs w:val="24"/>
        </w:rPr>
        <w:t>抽样检测：记录一线人员抽样及实验室检测环节监管过程，包括抽样时间、抽样过程、抽样凭证及检测结果。</w:t>
      </w:r>
    </w:p>
    <w:p w:rsidR="0044420C" w:rsidRPr="0044420C" w:rsidRDefault="0044420C" w:rsidP="0044420C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44420C">
        <w:rPr>
          <w:rFonts w:ascii="宋体" w:eastAsia="宋体" w:hAnsi="宋体" w:hint="eastAsia"/>
          <w:sz w:val="24"/>
          <w:szCs w:val="24"/>
        </w:rPr>
        <w:t>不合格处理：记录查验过程中不合格情况的处理过程和处理结果，包括审批人、检疫处理通知单、检疫处理报告单以及执法过程记录。</w:t>
      </w:r>
    </w:p>
    <w:p w:rsidR="0044420C" w:rsidRPr="0044420C" w:rsidRDefault="0044420C" w:rsidP="0044420C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44420C">
        <w:rPr>
          <w:rFonts w:ascii="宋体" w:eastAsia="宋体" w:hAnsi="宋体" w:hint="eastAsia"/>
          <w:sz w:val="24"/>
          <w:szCs w:val="24"/>
        </w:rPr>
        <w:t>签证放行：对签证及放行环节的监管过程进行记录，包括放行时间、放行人员、放行科室、证书签发时间、证书签发人员、证书查看。</w:t>
      </w:r>
    </w:p>
    <w:p w:rsidR="0044420C" w:rsidRPr="0044420C" w:rsidRDefault="0044420C" w:rsidP="0044420C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44420C">
        <w:rPr>
          <w:rFonts w:ascii="宋体" w:eastAsia="宋体" w:hAnsi="宋体" w:hint="eastAsia"/>
          <w:sz w:val="24"/>
          <w:szCs w:val="24"/>
        </w:rPr>
        <w:t>流向监控：对货物从口岸放行至内地监管的流向进行过程监控，包括货物目的地以及受理报检单位。</w:t>
      </w:r>
    </w:p>
    <w:p w:rsidR="0044420C" w:rsidRPr="0044420C" w:rsidRDefault="0044420C" w:rsidP="00DE2F44">
      <w:pPr>
        <w:spacing w:line="360" w:lineRule="auto"/>
        <w:rPr>
          <w:rFonts w:ascii="宋体" w:eastAsia="宋体" w:hAnsi="宋体"/>
          <w:b/>
          <w:sz w:val="24"/>
          <w:szCs w:val="24"/>
        </w:rPr>
      </w:pPr>
    </w:p>
    <w:sectPr w:rsidR="0044420C" w:rsidRPr="0044420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167E2" w:rsidRDefault="00C167E2" w:rsidP="000D5A83">
      <w:r>
        <w:separator/>
      </w:r>
    </w:p>
  </w:endnote>
  <w:endnote w:type="continuationSeparator" w:id="0">
    <w:p w:rsidR="00C167E2" w:rsidRDefault="00C167E2" w:rsidP="000D5A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167E2" w:rsidRDefault="00C167E2" w:rsidP="000D5A83">
      <w:r>
        <w:separator/>
      </w:r>
    </w:p>
  </w:footnote>
  <w:footnote w:type="continuationSeparator" w:id="0">
    <w:p w:rsidR="00C167E2" w:rsidRDefault="00C167E2" w:rsidP="000D5A8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CF5C13"/>
    <w:multiLevelType w:val="hybridMultilevel"/>
    <w:tmpl w:val="6A385D88"/>
    <w:lvl w:ilvl="0" w:tplc="526435BA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3EB4BF4"/>
    <w:multiLevelType w:val="hybridMultilevel"/>
    <w:tmpl w:val="00006E0E"/>
    <w:lvl w:ilvl="0" w:tplc="999C9928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2A930045"/>
    <w:multiLevelType w:val="hybridMultilevel"/>
    <w:tmpl w:val="060EB2C6"/>
    <w:lvl w:ilvl="0" w:tplc="23DE456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3B2238B7"/>
    <w:multiLevelType w:val="hybridMultilevel"/>
    <w:tmpl w:val="17B863EE"/>
    <w:lvl w:ilvl="0" w:tplc="7F8801C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46817FDC"/>
    <w:multiLevelType w:val="hybridMultilevel"/>
    <w:tmpl w:val="462A159A"/>
    <w:lvl w:ilvl="0" w:tplc="82520D0E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5500165C"/>
    <w:multiLevelType w:val="hybridMultilevel"/>
    <w:tmpl w:val="5DB21390"/>
    <w:lvl w:ilvl="0" w:tplc="BDBA4144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6" w15:restartNumberingAfterBreak="0">
    <w:nsid w:val="5619383B"/>
    <w:multiLevelType w:val="hybridMultilevel"/>
    <w:tmpl w:val="4F12C3E8"/>
    <w:lvl w:ilvl="0" w:tplc="C8F01CD4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 w15:restartNumberingAfterBreak="0">
    <w:nsid w:val="62132EAC"/>
    <w:multiLevelType w:val="hybridMultilevel"/>
    <w:tmpl w:val="462A159A"/>
    <w:lvl w:ilvl="0" w:tplc="82520D0E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6389452A"/>
    <w:multiLevelType w:val="hybridMultilevel"/>
    <w:tmpl w:val="462A159A"/>
    <w:lvl w:ilvl="0" w:tplc="82520D0E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73AA1C35"/>
    <w:multiLevelType w:val="hybridMultilevel"/>
    <w:tmpl w:val="0FC68D5C"/>
    <w:lvl w:ilvl="0" w:tplc="91D05A42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>
    <w:abstractNumId w:val="7"/>
  </w:num>
  <w:num w:numId="2">
    <w:abstractNumId w:val="4"/>
  </w:num>
  <w:num w:numId="3">
    <w:abstractNumId w:val="8"/>
  </w:num>
  <w:num w:numId="4">
    <w:abstractNumId w:val="9"/>
  </w:num>
  <w:num w:numId="5">
    <w:abstractNumId w:val="6"/>
  </w:num>
  <w:num w:numId="6">
    <w:abstractNumId w:val="5"/>
  </w:num>
  <w:num w:numId="7">
    <w:abstractNumId w:val="2"/>
  </w:num>
  <w:num w:numId="8">
    <w:abstractNumId w:val="0"/>
  </w:num>
  <w:num w:numId="9">
    <w:abstractNumId w:val="3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5FA6"/>
    <w:rsid w:val="00002E5E"/>
    <w:rsid w:val="000900CB"/>
    <w:rsid w:val="00092DB3"/>
    <w:rsid w:val="000D5A83"/>
    <w:rsid w:val="00136434"/>
    <w:rsid w:val="001A2194"/>
    <w:rsid w:val="001C4A3C"/>
    <w:rsid w:val="003B5665"/>
    <w:rsid w:val="003B705D"/>
    <w:rsid w:val="0044420C"/>
    <w:rsid w:val="0044561A"/>
    <w:rsid w:val="004C078F"/>
    <w:rsid w:val="005C4D0D"/>
    <w:rsid w:val="006204A3"/>
    <w:rsid w:val="007476E4"/>
    <w:rsid w:val="007722D1"/>
    <w:rsid w:val="007B2340"/>
    <w:rsid w:val="007D4317"/>
    <w:rsid w:val="00835DDD"/>
    <w:rsid w:val="00870042"/>
    <w:rsid w:val="008849F9"/>
    <w:rsid w:val="008866EE"/>
    <w:rsid w:val="008E4245"/>
    <w:rsid w:val="00902D57"/>
    <w:rsid w:val="00952F1B"/>
    <w:rsid w:val="00981A3D"/>
    <w:rsid w:val="009F0D29"/>
    <w:rsid w:val="00A13922"/>
    <w:rsid w:val="00A60BA3"/>
    <w:rsid w:val="00A75FA6"/>
    <w:rsid w:val="00A8621E"/>
    <w:rsid w:val="00A91370"/>
    <w:rsid w:val="00AC5D84"/>
    <w:rsid w:val="00B6672D"/>
    <w:rsid w:val="00BB12B4"/>
    <w:rsid w:val="00C167E2"/>
    <w:rsid w:val="00C35DE4"/>
    <w:rsid w:val="00CD5847"/>
    <w:rsid w:val="00D13DE7"/>
    <w:rsid w:val="00D51ED8"/>
    <w:rsid w:val="00D766EC"/>
    <w:rsid w:val="00DC0914"/>
    <w:rsid w:val="00DE2F44"/>
    <w:rsid w:val="00E104D4"/>
    <w:rsid w:val="00E91FE5"/>
    <w:rsid w:val="00E96845"/>
    <w:rsid w:val="00EC0712"/>
    <w:rsid w:val="00EC581F"/>
    <w:rsid w:val="00F06EC7"/>
    <w:rsid w:val="00F15933"/>
    <w:rsid w:val="00F7756E"/>
    <w:rsid w:val="00F979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F0668AE"/>
  <w15:chartTrackingRefBased/>
  <w15:docId w15:val="{63A0D342-06EC-4A37-9B0C-2687D63B51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D5A8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D5A8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D5A8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D5A83"/>
    <w:rPr>
      <w:sz w:val="18"/>
      <w:szCs w:val="18"/>
    </w:rPr>
  </w:style>
  <w:style w:type="paragraph" w:styleId="a7">
    <w:name w:val="List Paragraph"/>
    <w:basedOn w:val="a"/>
    <w:uiPriority w:val="34"/>
    <w:qFormat/>
    <w:rsid w:val="00136434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4</Pages>
  <Words>294</Words>
  <Characters>1677</Characters>
  <Application>Microsoft Office Word</Application>
  <DocSecurity>0</DocSecurity>
  <Lines>13</Lines>
  <Paragraphs>3</Paragraphs>
  <ScaleCrop>false</ScaleCrop>
  <Company/>
  <LinksUpToDate>false</LinksUpToDate>
  <CharactersWithSpaces>1968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sungaoping</dc:creator>
  <cp:keywords/>
  <dc:description/>
  <cp:lastModifiedBy>sungaoping</cp:lastModifiedBy>
  <cp:revision>106</cp:revision>
  <dcterms:created xsi:type="dcterms:W3CDTF">2017-11-02T08:28:00Z</dcterms:created>
  <dcterms:modified xsi:type="dcterms:W3CDTF">2017-11-06T07:20:00Z</dcterms:modified>
</cp:coreProperties>
</file>