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Ciclo de Vida de produção ideal para o projeto é o Modelo Prototipação Evolucionária.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Pois esse modelo permite que o desenvolvimento ocorra em ciclos, e partes do produto podem ser desenvolvidas separadamente e depois integradas. Com a construção de um protótipo que evolui ao longo do projeto e descartado quando se tem a solução final, e serve como recurso para o dono da empresa.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Como o proprietário não tem claro se precisará de outros recursos, esse modelo tem portas para alterações  durante o projeto sem perda total da produção.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SCRUM pode ser aplicado ao projeto, pois definindo a função de cada um o projeto por mais complexo se alinha de forma equilibrada, no caso com um PO, MASTER e Time por equipe, a comunicação entre elas gera uma maior eficácia na produção do projeto.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Como dito anteriormente, a equipe será composta por um PO por produto a ser entregue, um Master por time, e por um Time com competências complementares.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