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2"/>
        <w:tblpPr w:leftFromText="180" w:rightFromText="180" w:topFromText="180" w:bottomFromText="180" w:vertAnchor="text" w:tblpX="-140"/>
        <w:tblW w:w="9300" w:type="dxa"/>
        <w:tblLayout w:type="fixed"/>
        <w:tblLook w:val="0000" w:firstRow="0" w:lastRow="0" w:firstColumn="0" w:lastColumn="0" w:noHBand="0" w:noVBand="0"/>
      </w:tblPr>
      <w:tblGrid>
        <w:gridCol w:w="3714"/>
        <w:gridCol w:w="5586"/>
      </w:tblGrid>
      <w:tr w:rsidR="008D28BD" w14:paraId="40A48E37" w14:textId="77777777" w:rsidTr="00127FB4">
        <w:trPr>
          <w:trHeight w:val="600"/>
        </w:trPr>
        <w:tc>
          <w:tcPr>
            <w:tcW w:w="3714" w:type="dxa"/>
            <w:shd w:val="clear" w:color="auto" w:fill="FFFFFF"/>
            <w:tcMar>
              <w:left w:w="115" w:type="dxa"/>
              <w:right w:w="115" w:type="dxa"/>
            </w:tcMar>
          </w:tcPr>
          <w:p w14:paraId="02B7BE07" w14:textId="2ADCB916" w:rsidR="008D28BD" w:rsidRDefault="00000000" w:rsidP="00123E1A">
            <w:pPr>
              <w:widowControl w:val="0"/>
              <w:ind w:firstLine="0"/>
              <w:jc w:val="center"/>
              <w:rPr>
                <w:b/>
                <w:bCs/>
                <w:highlight w:val="white"/>
              </w:rPr>
            </w:pPr>
            <w:r>
              <w:rPr>
                <w:b/>
                <w:bCs/>
                <w:highlight w:val="white"/>
              </w:rPr>
              <w:t>CÔNG</w:t>
            </w:r>
            <w:r w:rsidR="004063CD">
              <w:rPr>
                <w:b/>
                <w:bCs/>
                <w:highlight w:val="white"/>
              </w:rPr>
              <w:t xml:space="preserve"> </w:t>
            </w:r>
            <w:r>
              <w:rPr>
                <w:b/>
                <w:bCs/>
                <w:highlight w:val="white"/>
              </w:rPr>
              <w:t>TY</w:t>
            </w:r>
            <w:r w:rsidR="004063CD">
              <w:rPr>
                <w:b/>
                <w:bCs/>
                <w:highlight w:val="white"/>
              </w:rPr>
              <w:t xml:space="preserve"> </w:t>
            </w:r>
            <w:r>
              <w:rPr>
                <w:b/>
                <w:bCs/>
                <w:highlight w:val="white"/>
              </w:rPr>
              <w:t>CỔ</w:t>
            </w:r>
            <w:r w:rsidR="004063CD">
              <w:rPr>
                <w:b/>
                <w:bCs/>
                <w:highlight w:val="white"/>
              </w:rPr>
              <w:t xml:space="preserve"> </w:t>
            </w:r>
            <w:r>
              <w:rPr>
                <w:b/>
                <w:bCs/>
                <w:highlight w:val="white"/>
              </w:rPr>
              <w:t>PHẦN</w:t>
            </w:r>
          </w:p>
          <w:p w14:paraId="5E01BBC1" w14:textId="1DC14D36" w:rsidR="008D28BD" w:rsidRDefault="00E87481" w:rsidP="00123E1A">
            <w:pPr>
              <w:widowControl w:val="0"/>
              <w:ind w:left="-90" w:firstLine="0"/>
              <w:jc w:val="center"/>
              <w:rPr>
                <w:highlight w:val="white"/>
              </w:rPr>
            </w:pPr>
            <w:r>
              <w:rPr>
                <w:b/>
                <w:bCs/>
                <w:noProof/>
              </w:rPr>
              <mc:AlternateContent>
                <mc:Choice Requires="wps">
                  <w:drawing>
                    <wp:anchor distT="0" distB="0" distL="114300" distR="114300" simplePos="0" relativeHeight="251659264" behindDoc="0" locked="0" layoutInCell="1" allowOverlap="1" wp14:anchorId="1BBBDA33" wp14:editId="55FCC157">
                      <wp:simplePos x="0" y="0"/>
                      <wp:positionH relativeFrom="column">
                        <wp:posOffset>379330</wp:posOffset>
                      </wp:positionH>
                      <wp:positionV relativeFrom="paragraph">
                        <wp:posOffset>186026</wp:posOffset>
                      </wp:positionV>
                      <wp:extent cx="1575094" cy="0"/>
                      <wp:effectExtent l="0" t="0" r="0" b="0"/>
                      <wp:wrapNone/>
                      <wp:docPr id="271259578" name="Straight Connector 1"/>
                      <wp:cNvGraphicFramePr/>
                      <a:graphic xmlns:a="http://schemas.openxmlformats.org/drawingml/2006/main">
                        <a:graphicData uri="http://schemas.microsoft.com/office/word/2010/wordprocessingShape">
                          <wps:wsp>
                            <wps:cNvCnPr/>
                            <wps:spPr>
                              <a:xfrm>
                                <a:off x="0" y="0"/>
                                <a:ext cx="1575094" cy="0"/>
                              </a:xfrm>
                              <a:prstGeom prst="line">
                                <a:avLst/>
                              </a:prstGeom>
                              <a:ln w="3175"/>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1D7926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85pt,14.65pt" to="153.8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" strokecolor="black [3200]" strokeweight=".25pt"/>
                  </w:pict>
                </mc:Fallback>
              </mc:AlternateContent>
            </w:r>
            <w:r>
              <w:rPr>
                <w:b/>
                <w:bCs/>
                <w:highlight w:val="white"/>
              </w:rPr>
              <w:t>KHOÁNG</w:t>
            </w:r>
            <w:r w:rsidR="004063CD">
              <w:rPr>
                <w:b/>
                <w:bCs/>
                <w:highlight w:val="white"/>
              </w:rPr>
              <w:t xml:space="preserve"> </w:t>
            </w:r>
            <w:r>
              <w:rPr>
                <w:b/>
                <w:bCs/>
                <w:highlight w:val="white"/>
              </w:rPr>
              <w:t>SẢN</w:t>
            </w:r>
            <w:r w:rsidR="004063CD">
              <w:rPr>
                <w:b/>
                <w:bCs/>
                <w:highlight w:val="white"/>
              </w:rPr>
              <w:t xml:space="preserve"> </w:t>
            </w:r>
            <w:r>
              <w:rPr>
                <w:b/>
                <w:bCs/>
                <w:highlight w:val="white"/>
              </w:rPr>
              <w:t>THUẬN</w:t>
            </w:r>
            <w:r w:rsidR="004063CD">
              <w:rPr>
                <w:b/>
                <w:bCs/>
                <w:highlight w:val="white"/>
              </w:rPr>
              <w:t xml:space="preserve"> </w:t>
            </w:r>
            <w:r>
              <w:rPr>
                <w:b/>
                <w:bCs/>
                <w:highlight w:val="white"/>
              </w:rPr>
              <w:t>PHONG</w:t>
            </w:r>
          </w:p>
        </w:tc>
        <w:tc>
          <w:tcPr>
            <w:tcW w:w="5586" w:type="dxa"/>
            <w:shd w:val="clear" w:color="auto" w:fill="FFFFFF"/>
            <w:tcMar>
              <w:left w:w="115" w:type="dxa"/>
              <w:right w:w="115" w:type="dxa"/>
            </w:tcMar>
          </w:tcPr>
          <w:p w14:paraId="038CB136" w14:textId="66326C0A" w:rsidR="008D28BD" w:rsidRDefault="00000000" w:rsidP="00123E1A">
            <w:pPr>
              <w:widowControl w:val="0"/>
              <w:pBdr>
                <w:top w:val="nil"/>
                <w:left w:val="nil"/>
                <w:bottom w:val="nil"/>
                <w:right w:val="nil"/>
                <w:between w:val="nil"/>
              </w:pBdr>
              <w:ind w:hanging="2"/>
              <w:jc w:val="center"/>
              <w:rPr>
                <w:b/>
                <w:bCs/>
                <w:highlight w:val="white"/>
              </w:rPr>
            </w:pPr>
            <w:r>
              <w:rPr>
                <w:b/>
                <w:bCs/>
                <w:highlight w:val="white"/>
              </w:rPr>
              <w:t>CỘNG</w:t>
            </w:r>
            <w:r w:rsidR="004063CD">
              <w:rPr>
                <w:b/>
                <w:bCs/>
                <w:highlight w:val="white"/>
              </w:rPr>
              <w:t xml:space="preserve"> </w:t>
            </w:r>
            <w:r>
              <w:rPr>
                <w:b/>
                <w:bCs/>
                <w:highlight w:val="white"/>
              </w:rPr>
              <w:t>HÒA</w:t>
            </w:r>
            <w:r w:rsidR="004063CD">
              <w:rPr>
                <w:b/>
                <w:bCs/>
                <w:highlight w:val="white"/>
              </w:rPr>
              <w:t xml:space="preserve"> </w:t>
            </w:r>
            <w:r>
              <w:rPr>
                <w:b/>
                <w:bCs/>
                <w:highlight w:val="white"/>
              </w:rPr>
              <w:t>XÃ</w:t>
            </w:r>
            <w:r w:rsidR="004063CD">
              <w:rPr>
                <w:b/>
                <w:bCs/>
                <w:highlight w:val="white"/>
              </w:rPr>
              <w:t xml:space="preserve"> </w:t>
            </w:r>
            <w:r>
              <w:rPr>
                <w:b/>
                <w:bCs/>
                <w:highlight w:val="white"/>
              </w:rPr>
              <w:t>HỘI</w:t>
            </w:r>
            <w:r w:rsidR="004063CD">
              <w:rPr>
                <w:b/>
                <w:bCs/>
                <w:highlight w:val="white"/>
              </w:rPr>
              <w:t xml:space="preserve"> </w:t>
            </w:r>
            <w:r>
              <w:rPr>
                <w:b/>
                <w:bCs/>
                <w:highlight w:val="white"/>
              </w:rPr>
              <w:t>CHỦ</w:t>
            </w:r>
            <w:r w:rsidR="004063CD">
              <w:rPr>
                <w:b/>
                <w:bCs/>
                <w:highlight w:val="white"/>
              </w:rPr>
              <w:t xml:space="preserve"> </w:t>
            </w:r>
            <w:r>
              <w:rPr>
                <w:b/>
                <w:bCs/>
                <w:highlight w:val="white"/>
              </w:rPr>
              <w:t>NGHĨA</w:t>
            </w:r>
            <w:r w:rsidR="004063CD">
              <w:rPr>
                <w:b/>
                <w:bCs/>
                <w:highlight w:val="white"/>
              </w:rPr>
              <w:t xml:space="preserve"> </w:t>
            </w:r>
            <w:r>
              <w:rPr>
                <w:b/>
                <w:bCs/>
                <w:highlight w:val="white"/>
              </w:rPr>
              <w:t>VIỆT</w:t>
            </w:r>
            <w:r w:rsidR="004063CD">
              <w:rPr>
                <w:b/>
                <w:bCs/>
                <w:highlight w:val="white"/>
              </w:rPr>
              <w:t xml:space="preserve"> </w:t>
            </w:r>
            <w:r>
              <w:rPr>
                <w:b/>
                <w:bCs/>
                <w:highlight w:val="white"/>
              </w:rPr>
              <w:t>NAM</w:t>
            </w:r>
            <w:r w:rsidR="004063CD">
              <w:rPr>
                <w:b/>
                <w:bCs/>
                <w:highlight w:val="white"/>
              </w:rPr>
              <w:t xml:space="preserve"> </w:t>
            </w:r>
          </w:p>
          <w:p w14:paraId="477723C8" w14:textId="3DB8A4FB" w:rsidR="008D28BD" w:rsidRDefault="00E87481" w:rsidP="00123E1A">
            <w:pPr>
              <w:widowControl w:val="0"/>
              <w:pBdr>
                <w:top w:val="nil"/>
                <w:left w:val="nil"/>
                <w:bottom w:val="nil"/>
                <w:right w:val="nil"/>
                <w:between w:val="nil"/>
              </w:pBdr>
              <w:ind w:hanging="270"/>
              <w:jc w:val="center"/>
              <w:rPr>
                <w:i/>
                <w:iCs/>
                <w:sz w:val="26"/>
                <w:szCs w:val="26"/>
                <w:highlight w:val="white"/>
              </w:rPr>
            </w:pPr>
            <w:r>
              <w:rPr>
                <w:b/>
                <w:bCs/>
                <w:noProof/>
                <w:sz w:val="26"/>
                <w:szCs w:val="26"/>
              </w:rPr>
              <mc:AlternateContent>
                <mc:Choice Requires="wps">
                  <w:drawing>
                    <wp:anchor distT="0" distB="0" distL="114300" distR="114300" simplePos="0" relativeHeight="251660288" behindDoc="0" locked="0" layoutInCell="1" allowOverlap="1" wp14:anchorId="6F9E0AB8" wp14:editId="1095D937">
                      <wp:simplePos x="0" y="0"/>
                      <wp:positionH relativeFrom="column">
                        <wp:posOffset>764140</wp:posOffset>
                      </wp:positionH>
                      <wp:positionV relativeFrom="paragraph">
                        <wp:posOffset>186026</wp:posOffset>
                      </wp:positionV>
                      <wp:extent cx="1781230" cy="0"/>
                      <wp:effectExtent l="0" t="0" r="0" b="0"/>
                      <wp:wrapNone/>
                      <wp:docPr id="2097438251" name="Straight Connector 2"/>
                      <wp:cNvGraphicFramePr/>
                      <a:graphic xmlns:a="http://schemas.openxmlformats.org/drawingml/2006/main">
                        <a:graphicData uri="http://schemas.microsoft.com/office/word/2010/wordprocessingShape">
                          <wps:wsp>
                            <wps:cNvCnPr/>
                            <wps:spPr>
                              <a:xfrm>
                                <a:off x="0" y="0"/>
                                <a:ext cx="1781230" cy="0"/>
                              </a:xfrm>
                              <a:prstGeom prst="line">
                                <a:avLst/>
                              </a:prstGeom>
                              <a:ln w="3175"/>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FB2AE9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15pt,14.65pt" to="200.4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" strokecolor="black [3200]" strokeweight=".25pt"/>
                  </w:pict>
                </mc:Fallback>
              </mc:AlternateContent>
            </w:r>
            <w:r>
              <w:rPr>
                <w:b/>
                <w:bCs/>
                <w:sz w:val="26"/>
                <w:szCs w:val="26"/>
                <w:highlight w:val="white"/>
              </w:rPr>
              <w:t>Độc</w:t>
            </w:r>
            <w:r w:rsidR="004063CD">
              <w:rPr>
                <w:b/>
                <w:bCs/>
                <w:sz w:val="26"/>
                <w:szCs w:val="26"/>
                <w:highlight w:val="white"/>
              </w:rPr>
              <w:t xml:space="preserve"> </w:t>
            </w:r>
            <w:r>
              <w:rPr>
                <w:b/>
                <w:bCs/>
                <w:sz w:val="26"/>
                <w:szCs w:val="26"/>
                <w:highlight w:val="white"/>
              </w:rPr>
              <w:t>lập</w:t>
            </w:r>
            <w:r w:rsidR="004063CD">
              <w:rPr>
                <w:b/>
                <w:bCs/>
                <w:sz w:val="26"/>
                <w:szCs w:val="26"/>
                <w:highlight w:val="white"/>
              </w:rPr>
              <w:t xml:space="preserve"> </w:t>
            </w:r>
            <w:r>
              <w:rPr>
                <w:b/>
                <w:bCs/>
                <w:sz w:val="26"/>
                <w:szCs w:val="26"/>
                <w:highlight w:val="white"/>
              </w:rPr>
              <w:t>-</w:t>
            </w:r>
            <w:r w:rsidR="004063CD">
              <w:rPr>
                <w:b/>
                <w:bCs/>
                <w:sz w:val="26"/>
                <w:szCs w:val="26"/>
                <w:highlight w:val="white"/>
              </w:rPr>
              <w:t xml:space="preserve"> </w:t>
            </w:r>
            <w:r>
              <w:rPr>
                <w:b/>
                <w:bCs/>
                <w:sz w:val="26"/>
                <w:szCs w:val="26"/>
                <w:highlight w:val="white"/>
              </w:rPr>
              <w:t>Tự</w:t>
            </w:r>
            <w:r w:rsidR="004063CD">
              <w:rPr>
                <w:b/>
                <w:bCs/>
                <w:sz w:val="26"/>
                <w:szCs w:val="26"/>
                <w:highlight w:val="white"/>
              </w:rPr>
              <w:t xml:space="preserve"> </w:t>
            </w:r>
            <w:r>
              <w:rPr>
                <w:b/>
                <w:bCs/>
                <w:sz w:val="26"/>
                <w:szCs w:val="26"/>
                <w:highlight w:val="white"/>
              </w:rPr>
              <w:t>do</w:t>
            </w:r>
            <w:r w:rsidR="004063CD">
              <w:rPr>
                <w:b/>
                <w:bCs/>
                <w:sz w:val="26"/>
                <w:szCs w:val="26"/>
                <w:highlight w:val="white"/>
              </w:rPr>
              <w:t xml:space="preserve"> </w:t>
            </w:r>
            <w:r>
              <w:rPr>
                <w:b/>
                <w:bCs/>
                <w:sz w:val="26"/>
                <w:szCs w:val="26"/>
                <w:highlight w:val="white"/>
              </w:rPr>
              <w:t>-</w:t>
            </w:r>
            <w:r w:rsidR="004063CD">
              <w:rPr>
                <w:b/>
                <w:bCs/>
                <w:sz w:val="26"/>
                <w:szCs w:val="26"/>
                <w:highlight w:val="white"/>
              </w:rPr>
              <w:t xml:space="preserve"> </w:t>
            </w:r>
            <w:r>
              <w:rPr>
                <w:b/>
                <w:bCs/>
                <w:sz w:val="26"/>
                <w:szCs w:val="26"/>
                <w:highlight w:val="white"/>
              </w:rPr>
              <w:t>Hạnh</w:t>
            </w:r>
            <w:r w:rsidR="004063CD">
              <w:rPr>
                <w:b/>
                <w:bCs/>
                <w:sz w:val="26"/>
                <w:szCs w:val="26"/>
                <w:highlight w:val="white"/>
              </w:rPr>
              <w:t xml:space="preserve"> </w:t>
            </w:r>
            <w:r>
              <w:rPr>
                <w:b/>
                <w:bCs/>
                <w:sz w:val="26"/>
                <w:szCs w:val="26"/>
                <w:highlight w:val="white"/>
              </w:rPr>
              <w:t>phúc</w:t>
            </w:r>
          </w:p>
        </w:tc>
      </w:tr>
      <w:tr w:rsidR="008D28BD" w14:paraId="12EFA8A2" w14:textId="77777777" w:rsidTr="00127FB4">
        <w:tc>
          <w:tcPr>
            <w:tcW w:w="3714" w:type="dxa"/>
            <w:shd w:val="clear" w:color="auto" w:fill="FFFFFF"/>
            <w:tcMar>
              <w:left w:w="115" w:type="dxa"/>
              <w:right w:w="115" w:type="dxa"/>
            </w:tcMar>
          </w:tcPr>
          <w:p w14:paraId="03F0B6AA" w14:textId="55BFEB62" w:rsidR="008D28BD" w:rsidRDefault="00000000" w:rsidP="00123E1A">
            <w:pPr>
              <w:widowControl w:val="0"/>
              <w:ind w:left="272" w:hanging="272"/>
              <w:jc w:val="center"/>
              <w:rPr>
                <w:highlight w:val="white"/>
              </w:rPr>
            </w:pPr>
            <w:r>
              <w:rPr>
                <w:highlight w:val="white"/>
              </w:rPr>
              <w:t>Số:</w:t>
            </w:r>
            <w:r w:rsidR="004063CD">
              <w:rPr>
                <w:highlight w:val="white"/>
              </w:rPr>
              <w:t xml:space="preserve"> </w:t>
            </w:r>
            <w:r w:rsidR="00DE2176">
              <w:rPr>
                <w:highlight w:val="white"/>
              </w:rPr>
              <w:t>….</w:t>
            </w:r>
            <w:r w:rsidR="004063CD">
              <w:rPr>
                <w:highlight w:val="white"/>
              </w:rPr>
              <w:t xml:space="preserve"> </w:t>
            </w:r>
            <w:r>
              <w:rPr>
                <w:highlight w:val="white"/>
              </w:rPr>
              <w:t>/CV-TP</w:t>
            </w:r>
          </w:p>
          <w:p w14:paraId="449C53B3" w14:textId="4CC66600" w:rsidR="008D28BD" w:rsidRDefault="00000000" w:rsidP="00123E1A">
            <w:pPr>
              <w:widowControl w:val="0"/>
              <w:ind w:firstLine="22"/>
              <w:jc w:val="center"/>
              <w:rPr>
                <w:b/>
                <w:bCs/>
                <w:highlight w:val="white"/>
              </w:rPr>
            </w:pPr>
            <w:r>
              <w:rPr>
                <w:highlight w:val="white"/>
              </w:rPr>
              <w:t>V/v</w:t>
            </w:r>
            <w:r w:rsidR="004063CD">
              <w:rPr>
                <w:highlight w:val="white"/>
              </w:rPr>
              <w:t xml:space="preserve"> </w:t>
            </w:r>
            <w:r w:rsidR="002571BA" w:rsidRPr="002571BA">
              <w:rPr>
                <w:highlight w:val="white"/>
              </w:rPr>
              <w:t xml:space="preserve">đề xuất thăm dò, khai thác mỏ </w:t>
            </w:r>
            <w:r w:rsidR="00F36DC2">
              <w:rPr>
                <w:highlight w:val="white"/>
              </w:rPr>
              <w:t>cát</w:t>
            </w:r>
            <w:r w:rsidR="002930AF">
              <w:rPr>
                <w:highlight w:val="white"/>
              </w:rPr>
              <w:t xml:space="preserve"> làm vật liệu xây dựng thông thường</w:t>
            </w:r>
            <w:r w:rsidR="002571BA" w:rsidRPr="002571BA">
              <w:rPr>
                <w:highlight w:val="white"/>
              </w:rPr>
              <w:t xml:space="preserve"> phục vụ các công trình, dự án theo khoản 1a Điều 55 </w:t>
            </w:r>
            <w:r w:rsidR="00DE2176">
              <w:rPr>
                <w:highlight w:val="white"/>
              </w:rPr>
              <w:t xml:space="preserve">của </w:t>
            </w:r>
            <w:r w:rsidR="002571BA" w:rsidRPr="002571BA">
              <w:rPr>
                <w:highlight w:val="white"/>
              </w:rPr>
              <w:t>Luật Địa chất và Khoáng sản</w:t>
            </w:r>
          </w:p>
        </w:tc>
        <w:tc>
          <w:tcPr>
            <w:tcW w:w="5586" w:type="dxa"/>
            <w:shd w:val="clear" w:color="auto" w:fill="FFFFFF"/>
            <w:tcMar>
              <w:left w:w="115" w:type="dxa"/>
              <w:right w:w="115" w:type="dxa"/>
            </w:tcMar>
          </w:tcPr>
          <w:p w14:paraId="3C43DFDB" w14:textId="6C3CB17D" w:rsidR="008D28BD" w:rsidRDefault="00000000" w:rsidP="00123E1A">
            <w:pPr>
              <w:widowControl w:val="0"/>
              <w:ind w:left="272" w:hanging="272"/>
              <w:jc w:val="right"/>
              <w:rPr>
                <w:b/>
                <w:bCs/>
                <w:highlight w:val="white"/>
              </w:rPr>
            </w:pPr>
            <w:r>
              <w:rPr>
                <w:i/>
                <w:iCs/>
                <w:highlight w:val="white"/>
              </w:rPr>
              <w:t>TP.HCM,</w:t>
            </w:r>
            <w:r w:rsidR="004063CD">
              <w:rPr>
                <w:i/>
                <w:iCs/>
                <w:highlight w:val="white"/>
              </w:rPr>
              <w:t xml:space="preserve"> </w:t>
            </w:r>
            <w:r>
              <w:rPr>
                <w:i/>
                <w:iCs/>
                <w:highlight w:val="white"/>
              </w:rPr>
              <w:t>ngày</w:t>
            </w:r>
            <w:r w:rsidR="004063CD">
              <w:rPr>
                <w:i/>
                <w:iCs/>
                <w:highlight w:val="white"/>
              </w:rPr>
              <w:t xml:space="preserve"> </w:t>
            </w:r>
            <w:r w:rsidR="00DE2176">
              <w:rPr>
                <w:i/>
                <w:iCs/>
                <w:highlight w:val="white"/>
              </w:rPr>
              <w:t>….</w:t>
            </w:r>
            <w:r w:rsidR="004063CD">
              <w:rPr>
                <w:i/>
                <w:iCs/>
                <w:highlight w:val="white"/>
              </w:rPr>
              <w:t xml:space="preserve"> </w:t>
            </w:r>
            <w:r>
              <w:rPr>
                <w:i/>
                <w:iCs/>
                <w:highlight w:val="white"/>
              </w:rPr>
              <w:t>tháng</w:t>
            </w:r>
            <w:r w:rsidR="004063CD">
              <w:rPr>
                <w:i/>
                <w:iCs/>
                <w:highlight w:val="white"/>
              </w:rPr>
              <w:t xml:space="preserve"> </w:t>
            </w:r>
            <w:r>
              <w:rPr>
                <w:i/>
                <w:iCs/>
                <w:highlight w:val="white"/>
              </w:rPr>
              <w:t>0</w:t>
            </w:r>
            <w:r w:rsidR="00DE2176">
              <w:rPr>
                <w:i/>
                <w:iCs/>
                <w:highlight w:val="white"/>
              </w:rPr>
              <w:t>4</w:t>
            </w:r>
            <w:r w:rsidR="004063CD">
              <w:rPr>
                <w:i/>
                <w:iCs/>
                <w:highlight w:val="white"/>
              </w:rPr>
              <w:t xml:space="preserve"> </w:t>
            </w:r>
            <w:r>
              <w:rPr>
                <w:i/>
                <w:iCs/>
                <w:highlight w:val="white"/>
              </w:rPr>
              <w:t>năm</w:t>
            </w:r>
            <w:r w:rsidR="004063CD">
              <w:rPr>
                <w:i/>
                <w:iCs/>
                <w:highlight w:val="white"/>
              </w:rPr>
              <w:t xml:space="preserve"> </w:t>
            </w:r>
            <w:r>
              <w:rPr>
                <w:i/>
                <w:iCs/>
                <w:highlight w:val="white"/>
              </w:rPr>
              <w:t>2026</w:t>
            </w:r>
          </w:p>
        </w:tc>
      </w:tr>
    </w:tbl>
    <w:p w14:paraId="0F24FAB0" w14:textId="4C120462" w:rsidR="008D28BD" w:rsidRPr="00DE2176" w:rsidRDefault="00000000" w:rsidP="00123E1A">
      <w:pPr>
        <w:spacing w:line="240" w:lineRule="auto"/>
        <w:ind w:left="2552" w:hanging="1134"/>
        <w:jc w:val="left"/>
        <w:rPr>
          <w:b/>
          <w:bCs/>
          <w:sz w:val="26"/>
          <w:szCs w:val="26"/>
        </w:rPr>
      </w:pPr>
      <w:r w:rsidRPr="00DE2176">
        <w:rPr>
          <w:b/>
          <w:bCs/>
          <w:sz w:val="26"/>
          <w:szCs w:val="26"/>
        </w:rPr>
        <w:t>Kính</w:t>
      </w:r>
      <w:r w:rsidR="004063CD" w:rsidRPr="00DE2176">
        <w:rPr>
          <w:b/>
          <w:bCs/>
          <w:sz w:val="26"/>
          <w:szCs w:val="26"/>
        </w:rPr>
        <w:t xml:space="preserve"> </w:t>
      </w:r>
      <w:r w:rsidRPr="00DE2176">
        <w:rPr>
          <w:b/>
          <w:bCs/>
          <w:sz w:val="26"/>
          <w:szCs w:val="26"/>
        </w:rPr>
        <w:t>gửi:</w:t>
      </w:r>
      <w:r w:rsidR="004063CD" w:rsidRPr="00DE2176">
        <w:rPr>
          <w:b/>
          <w:bCs/>
          <w:sz w:val="26"/>
          <w:szCs w:val="26"/>
        </w:rPr>
        <w:t xml:space="preserve"> </w:t>
      </w:r>
      <w:r w:rsidR="00DE2176" w:rsidRPr="00DE2176">
        <w:rPr>
          <w:b/>
          <w:bCs/>
          <w:sz w:val="26"/>
          <w:szCs w:val="26"/>
        </w:rPr>
        <w:t>Chủ tịch Ủy</w:t>
      </w:r>
      <w:r w:rsidR="00DE2176">
        <w:rPr>
          <w:b/>
          <w:bCs/>
          <w:sz w:val="26"/>
          <w:szCs w:val="26"/>
        </w:rPr>
        <w:t xml:space="preserve"> ban nhân dân tỉnh Gia Lai.</w:t>
      </w:r>
    </w:p>
    <w:p w14:paraId="18B1EF62" w14:textId="77777777" w:rsidR="008D28BD" w:rsidRPr="00DE2176" w:rsidRDefault="008D28BD" w:rsidP="00123E1A">
      <w:pPr>
        <w:spacing w:line="240" w:lineRule="auto"/>
        <w:ind w:left="630" w:firstLine="0"/>
        <w:jc w:val="left"/>
        <w:rPr>
          <w:b/>
          <w:bCs/>
          <w:sz w:val="26"/>
          <w:szCs w:val="26"/>
        </w:rPr>
      </w:pPr>
    </w:p>
    <w:p w14:paraId="3EF0168C" w14:textId="77777777" w:rsidR="00DE2176" w:rsidRDefault="004063CD" w:rsidP="00DE2176">
      <w:pPr>
        <w:spacing w:line="240" w:lineRule="auto"/>
        <w:ind w:firstLine="0"/>
        <w:rPr>
          <w:sz w:val="26"/>
          <w:szCs w:val="26"/>
        </w:rPr>
      </w:pPr>
      <w:r w:rsidRPr="00DE2176">
        <w:rPr>
          <w:sz w:val="26"/>
          <w:szCs w:val="26"/>
        </w:rPr>
        <w:t xml:space="preserve"> </w:t>
      </w:r>
      <w:r w:rsidR="002C402B" w:rsidRPr="00DE2176">
        <w:rPr>
          <w:sz w:val="26"/>
          <w:szCs w:val="26"/>
        </w:rPr>
        <w:tab/>
      </w:r>
      <w:r w:rsidR="00DE2176" w:rsidRPr="00A673AA">
        <w:rPr>
          <w:sz w:val="26"/>
          <w:szCs w:val="26"/>
        </w:rPr>
        <w:t>Công</w:t>
      </w:r>
      <w:r w:rsidR="00DE2176">
        <w:rPr>
          <w:sz w:val="26"/>
          <w:szCs w:val="26"/>
        </w:rPr>
        <w:t xml:space="preserve"> </w:t>
      </w:r>
      <w:r w:rsidR="00DE2176" w:rsidRPr="00A673AA">
        <w:rPr>
          <w:sz w:val="26"/>
          <w:szCs w:val="26"/>
        </w:rPr>
        <w:t>ty</w:t>
      </w:r>
      <w:r w:rsidR="00DE2176">
        <w:rPr>
          <w:sz w:val="26"/>
          <w:szCs w:val="26"/>
        </w:rPr>
        <w:t xml:space="preserve"> </w:t>
      </w:r>
      <w:r w:rsidR="00DE2176" w:rsidRPr="00A673AA">
        <w:rPr>
          <w:sz w:val="26"/>
          <w:szCs w:val="26"/>
        </w:rPr>
        <w:t>Cổ</w:t>
      </w:r>
      <w:r w:rsidR="00DE2176">
        <w:rPr>
          <w:sz w:val="26"/>
          <w:szCs w:val="26"/>
        </w:rPr>
        <w:t xml:space="preserve"> </w:t>
      </w:r>
      <w:r w:rsidR="00DE2176" w:rsidRPr="00A673AA">
        <w:rPr>
          <w:sz w:val="26"/>
          <w:szCs w:val="26"/>
        </w:rPr>
        <w:t>phần</w:t>
      </w:r>
      <w:r w:rsidR="00DE2176">
        <w:rPr>
          <w:sz w:val="26"/>
          <w:szCs w:val="26"/>
        </w:rPr>
        <w:t xml:space="preserve"> </w:t>
      </w:r>
      <w:r w:rsidR="00DE2176" w:rsidRPr="00A673AA">
        <w:rPr>
          <w:sz w:val="26"/>
          <w:szCs w:val="26"/>
        </w:rPr>
        <w:t>Khoáng</w:t>
      </w:r>
      <w:r w:rsidR="00DE2176">
        <w:rPr>
          <w:sz w:val="26"/>
          <w:szCs w:val="26"/>
        </w:rPr>
        <w:t xml:space="preserve"> </w:t>
      </w:r>
      <w:r w:rsidR="00DE2176" w:rsidRPr="00A673AA">
        <w:rPr>
          <w:sz w:val="26"/>
          <w:szCs w:val="26"/>
        </w:rPr>
        <w:t>sản</w:t>
      </w:r>
      <w:r w:rsidR="00DE2176">
        <w:rPr>
          <w:sz w:val="26"/>
          <w:szCs w:val="26"/>
        </w:rPr>
        <w:t xml:space="preserve"> </w:t>
      </w:r>
      <w:r w:rsidR="00DE2176" w:rsidRPr="00A673AA">
        <w:rPr>
          <w:sz w:val="26"/>
          <w:szCs w:val="26"/>
        </w:rPr>
        <w:t>Thuận</w:t>
      </w:r>
      <w:r w:rsidR="00DE2176">
        <w:rPr>
          <w:sz w:val="26"/>
          <w:szCs w:val="26"/>
        </w:rPr>
        <w:t xml:space="preserve"> </w:t>
      </w:r>
      <w:r w:rsidR="00DE2176" w:rsidRPr="00A673AA">
        <w:rPr>
          <w:sz w:val="26"/>
          <w:szCs w:val="26"/>
        </w:rPr>
        <w:t>Phong</w:t>
      </w:r>
      <w:r w:rsidR="00DE2176">
        <w:rPr>
          <w:sz w:val="26"/>
          <w:szCs w:val="26"/>
        </w:rPr>
        <w:t xml:space="preserve"> </w:t>
      </w:r>
      <w:r w:rsidR="00DE2176" w:rsidRPr="00A673AA">
        <w:rPr>
          <w:sz w:val="26"/>
          <w:szCs w:val="26"/>
        </w:rPr>
        <w:t>(sau</w:t>
      </w:r>
      <w:r w:rsidR="00DE2176">
        <w:rPr>
          <w:sz w:val="26"/>
          <w:szCs w:val="26"/>
        </w:rPr>
        <w:t xml:space="preserve"> </w:t>
      </w:r>
      <w:r w:rsidR="00DE2176" w:rsidRPr="00A673AA">
        <w:rPr>
          <w:sz w:val="26"/>
          <w:szCs w:val="26"/>
        </w:rPr>
        <w:t>đây</w:t>
      </w:r>
      <w:r w:rsidR="00DE2176">
        <w:rPr>
          <w:sz w:val="26"/>
          <w:szCs w:val="26"/>
        </w:rPr>
        <w:t xml:space="preserve"> </w:t>
      </w:r>
      <w:r w:rsidR="00DE2176" w:rsidRPr="00A673AA">
        <w:rPr>
          <w:sz w:val="26"/>
          <w:szCs w:val="26"/>
        </w:rPr>
        <w:t>gọi</w:t>
      </w:r>
      <w:r w:rsidR="00DE2176">
        <w:rPr>
          <w:sz w:val="26"/>
          <w:szCs w:val="26"/>
        </w:rPr>
        <w:t xml:space="preserve"> </w:t>
      </w:r>
      <w:r w:rsidR="00DE2176" w:rsidRPr="00A673AA">
        <w:rPr>
          <w:sz w:val="26"/>
          <w:szCs w:val="26"/>
        </w:rPr>
        <w:t>là</w:t>
      </w:r>
      <w:r w:rsidR="00DE2176">
        <w:rPr>
          <w:sz w:val="26"/>
          <w:szCs w:val="26"/>
        </w:rPr>
        <w:t xml:space="preserve"> </w:t>
      </w:r>
      <w:r w:rsidR="00DE2176" w:rsidRPr="00A673AA">
        <w:rPr>
          <w:sz w:val="26"/>
          <w:szCs w:val="26"/>
        </w:rPr>
        <w:t>Công</w:t>
      </w:r>
      <w:r w:rsidR="00DE2176">
        <w:rPr>
          <w:sz w:val="26"/>
          <w:szCs w:val="26"/>
        </w:rPr>
        <w:t xml:space="preserve"> </w:t>
      </w:r>
      <w:r w:rsidR="00DE2176" w:rsidRPr="00A673AA">
        <w:rPr>
          <w:sz w:val="26"/>
          <w:szCs w:val="26"/>
        </w:rPr>
        <w:t>ty</w:t>
      </w:r>
      <w:r w:rsidR="00DE2176">
        <w:rPr>
          <w:sz w:val="26"/>
          <w:szCs w:val="26"/>
        </w:rPr>
        <w:t xml:space="preserve"> </w:t>
      </w:r>
      <w:r w:rsidR="00DE2176" w:rsidRPr="00A673AA">
        <w:rPr>
          <w:sz w:val="26"/>
          <w:szCs w:val="26"/>
        </w:rPr>
        <w:t>Thuận</w:t>
      </w:r>
      <w:r w:rsidR="00DE2176">
        <w:rPr>
          <w:sz w:val="26"/>
          <w:szCs w:val="26"/>
        </w:rPr>
        <w:t xml:space="preserve"> </w:t>
      </w:r>
      <w:r w:rsidR="00DE2176" w:rsidRPr="00A673AA">
        <w:rPr>
          <w:sz w:val="26"/>
          <w:szCs w:val="26"/>
        </w:rPr>
        <w:t>Phong),</w:t>
      </w:r>
      <w:r w:rsidR="00DE2176">
        <w:rPr>
          <w:sz w:val="26"/>
          <w:szCs w:val="26"/>
        </w:rPr>
        <w:t xml:space="preserve"> </w:t>
      </w:r>
      <w:r w:rsidR="00DE2176" w:rsidRPr="00A673AA">
        <w:rPr>
          <w:sz w:val="26"/>
          <w:szCs w:val="26"/>
        </w:rPr>
        <w:t>Mã</w:t>
      </w:r>
      <w:r w:rsidR="00DE2176">
        <w:rPr>
          <w:sz w:val="26"/>
          <w:szCs w:val="26"/>
        </w:rPr>
        <w:t xml:space="preserve"> </w:t>
      </w:r>
      <w:r w:rsidR="00DE2176" w:rsidRPr="00A673AA">
        <w:rPr>
          <w:sz w:val="26"/>
          <w:szCs w:val="26"/>
        </w:rPr>
        <w:t>số</w:t>
      </w:r>
      <w:r w:rsidR="00DE2176">
        <w:rPr>
          <w:sz w:val="26"/>
          <w:szCs w:val="26"/>
        </w:rPr>
        <w:t xml:space="preserve"> </w:t>
      </w:r>
      <w:r w:rsidR="00DE2176" w:rsidRPr="00A673AA">
        <w:rPr>
          <w:sz w:val="26"/>
          <w:szCs w:val="26"/>
        </w:rPr>
        <w:t>doanh</w:t>
      </w:r>
      <w:r w:rsidR="00DE2176">
        <w:rPr>
          <w:sz w:val="26"/>
          <w:szCs w:val="26"/>
        </w:rPr>
        <w:t xml:space="preserve"> </w:t>
      </w:r>
      <w:r w:rsidR="00DE2176" w:rsidRPr="00A673AA">
        <w:rPr>
          <w:sz w:val="26"/>
          <w:szCs w:val="26"/>
        </w:rPr>
        <w:t>nghiệp</w:t>
      </w:r>
      <w:r w:rsidR="00DE2176">
        <w:rPr>
          <w:sz w:val="26"/>
          <w:szCs w:val="26"/>
        </w:rPr>
        <w:t xml:space="preserve"> </w:t>
      </w:r>
      <w:r w:rsidR="00DE2176" w:rsidRPr="00A673AA">
        <w:rPr>
          <w:sz w:val="26"/>
          <w:szCs w:val="26"/>
        </w:rPr>
        <w:t>0315214735,</w:t>
      </w:r>
      <w:r w:rsidR="00DE2176">
        <w:rPr>
          <w:sz w:val="26"/>
          <w:szCs w:val="26"/>
        </w:rPr>
        <w:t xml:space="preserve"> </w:t>
      </w:r>
      <w:r w:rsidR="00DE2176" w:rsidRPr="00A673AA">
        <w:rPr>
          <w:sz w:val="26"/>
          <w:szCs w:val="26"/>
        </w:rPr>
        <w:t>địa</w:t>
      </w:r>
      <w:r w:rsidR="00DE2176">
        <w:rPr>
          <w:sz w:val="26"/>
          <w:szCs w:val="26"/>
        </w:rPr>
        <w:t xml:space="preserve"> </w:t>
      </w:r>
      <w:r w:rsidR="00DE2176" w:rsidRPr="00A673AA">
        <w:rPr>
          <w:sz w:val="26"/>
          <w:szCs w:val="26"/>
        </w:rPr>
        <w:t>chỉ</w:t>
      </w:r>
      <w:r w:rsidR="00DE2176">
        <w:rPr>
          <w:sz w:val="26"/>
          <w:szCs w:val="26"/>
        </w:rPr>
        <w:t xml:space="preserve"> </w:t>
      </w:r>
      <w:r w:rsidR="00DE2176" w:rsidRPr="00A673AA">
        <w:rPr>
          <w:sz w:val="26"/>
          <w:szCs w:val="26"/>
        </w:rPr>
        <w:t>trụ</w:t>
      </w:r>
      <w:r w:rsidR="00DE2176">
        <w:rPr>
          <w:sz w:val="26"/>
          <w:szCs w:val="26"/>
        </w:rPr>
        <w:t xml:space="preserve"> </w:t>
      </w:r>
      <w:r w:rsidR="00DE2176" w:rsidRPr="00A673AA">
        <w:rPr>
          <w:sz w:val="26"/>
          <w:szCs w:val="26"/>
        </w:rPr>
        <w:t>sở</w:t>
      </w:r>
      <w:r w:rsidR="00DE2176">
        <w:rPr>
          <w:sz w:val="26"/>
          <w:szCs w:val="26"/>
        </w:rPr>
        <w:t xml:space="preserve"> </w:t>
      </w:r>
      <w:r w:rsidR="00DE2176" w:rsidRPr="00A673AA">
        <w:rPr>
          <w:sz w:val="26"/>
          <w:szCs w:val="26"/>
        </w:rPr>
        <w:t>tại</w:t>
      </w:r>
      <w:r w:rsidR="00DE2176">
        <w:rPr>
          <w:sz w:val="26"/>
          <w:szCs w:val="26"/>
        </w:rPr>
        <w:t xml:space="preserve"> </w:t>
      </w:r>
      <w:r w:rsidR="00DE2176" w:rsidRPr="00A673AA">
        <w:rPr>
          <w:sz w:val="26"/>
          <w:szCs w:val="26"/>
        </w:rPr>
        <w:t>số</w:t>
      </w:r>
      <w:r w:rsidR="00DE2176">
        <w:rPr>
          <w:sz w:val="26"/>
          <w:szCs w:val="26"/>
        </w:rPr>
        <w:t xml:space="preserve"> </w:t>
      </w:r>
      <w:r w:rsidR="00DE2176" w:rsidRPr="00A673AA">
        <w:rPr>
          <w:sz w:val="26"/>
          <w:szCs w:val="26"/>
        </w:rPr>
        <w:t>47,</w:t>
      </w:r>
      <w:r w:rsidR="00DE2176">
        <w:rPr>
          <w:sz w:val="26"/>
          <w:szCs w:val="26"/>
        </w:rPr>
        <w:t xml:space="preserve"> </w:t>
      </w:r>
      <w:r w:rsidR="00DE2176" w:rsidRPr="00A673AA">
        <w:rPr>
          <w:sz w:val="26"/>
          <w:szCs w:val="26"/>
        </w:rPr>
        <w:t>đường</w:t>
      </w:r>
      <w:r w:rsidR="00DE2176">
        <w:rPr>
          <w:sz w:val="26"/>
          <w:szCs w:val="26"/>
        </w:rPr>
        <w:t xml:space="preserve"> </w:t>
      </w:r>
      <w:r w:rsidR="00DE2176" w:rsidRPr="00A673AA">
        <w:rPr>
          <w:sz w:val="26"/>
          <w:szCs w:val="26"/>
        </w:rPr>
        <w:t>số</w:t>
      </w:r>
      <w:r w:rsidR="00DE2176">
        <w:rPr>
          <w:sz w:val="26"/>
          <w:szCs w:val="26"/>
        </w:rPr>
        <w:t xml:space="preserve"> </w:t>
      </w:r>
      <w:r w:rsidR="00DE2176" w:rsidRPr="00A673AA">
        <w:rPr>
          <w:sz w:val="26"/>
          <w:szCs w:val="26"/>
        </w:rPr>
        <w:t>5,</w:t>
      </w:r>
      <w:r w:rsidR="00DE2176">
        <w:rPr>
          <w:sz w:val="26"/>
          <w:szCs w:val="26"/>
        </w:rPr>
        <w:t xml:space="preserve"> </w:t>
      </w:r>
      <w:r w:rsidR="00DE2176" w:rsidRPr="00A673AA">
        <w:rPr>
          <w:sz w:val="26"/>
          <w:szCs w:val="26"/>
        </w:rPr>
        <w:t>Khu</w:t>
      </w:r>
      <w:r w:rsidR="00DE2176">
        <w:rPr>
          <w:sz w:val="26"/>
          <w:szCs w:val="26"/>
        </w:rPr>
        <w:t xml:space="preserve"> </w:t>
      </w:r>
      <w:r w:rsidR="00DE2176" w:rsidRPr="00A673AA">
        <w:rPr>
          <w:sz w:val="26"/>
          <w:szCs w:val="26"/>
        </w:rPr>
        <w:t>phố</w:t>
      </w:r>
      <w:r w:rsidR="00DE2176">
        <w:rPr>
          <w:sz w:val="26"/>
          <w:szCs w:val="26"/>
        </w:rPr>
        <w:t xml:space="preserve"> </w:t>
      </w:r>
      <w:r w:rsidR="00DE2176" w:rsidRPr="00A673AA">
        <w:rPr>
          <w:sz w:val="26"/>
          <w:szCs w:val="26"/>
        </w:rPr>
        <w:t>5,</w:t>
      </w:r>
      <w:r w:rsidR="00DE2176">
        <w:rPr>
          <w:sz w:val="26"/>
          <w:szCs w:val="26"/>
        </w:rPr>
        <w:t xml:space="preserve"> </w:t>
      </w:r>
      <w:r w:rsidR="00DE2176" w:rsidRPr="00A673AA">
        <w:rPr>
          <w:sz w:val="26"/>
          <w:szCs w:val="26"/>
        </w:rPr>
        <w:t>phường</w:t>
      </w:r>
      <w:r w:rsidR="00DE2176">
        <w:rPr>
          <w:sz w:val="26"/>
          <w:szCs w:val="26"/>
        </w:rPr>
        <w:t xml:space="preserve"> </w:t>
      </w:r>
      <w:r w:rsidR="00DE2176" w:rsidRPr="00A673AA">
        <w:rPr>
          <w:sz w:val="26"/>
          <w:szCs w:val="26"/>
        </w:rPr>
        <w:t>Bình</w:t>
      </w:r>
      <w:r w:rsidR="00DE2176">
        <w:rPr>
          <w:sz w:val="26"/>
          <w:szCs w:val="26"/>
        </w:rPr>
        <w:t xml:space="preserve"> </w:t>
      </w:r>
      <w:r w:rsidR="00DE2176" w:rsidRPr="00A673AA">
        <w:rPr>
          <w:sz w:val="26"/>
          <w:szCs w:val="26"/>
        </w:rPr>
        <w:t>Trưng,</w:t>
      </w:r>
      <w:r w:rsidR="00DE2176">
        <w:rPr>
          <w:sz w:val="26"/>
          <w:szCs w:val="26"/>
        </w:rPr>
        <w:t xml:space="preserve"> </w:t>
      </w:r>
      <w:r w:rsidR="00DE2176" w:rsidRPr="00A673AA">
        <w:rPr>
          <w:sz w:val="26"/>
          <w:szCs w:val="26"/>
        </w:rPr>
        <w:t>TP.</w:t>
      </w:r>
      <w:r w:rsidR="00DE2176">
        <w:rPr>
          <w:sz w:val="26"/>
          <w:szCs w:val="26"/>
        </w:rPr>
        <w:t xml:space="preserve"> </w:t>
      </w:r>
      <w:r w:rsidR="00DE2176" w:rsidRPr="00A673AA">
        <w:rPr>
          <w:sz w:val="26"/>
          <w:szCs w:val="26"/>
        </w:rPr>
        <w:t>Hồ</w:t>
      </w:r>
      <w:r w:rsidR="00DE2176">
        <w:rPr>
          <w:sz w:val="26"/>
          <w:szCs w:val="26"/>
        </w:rPr>
        <w:t xml:space="preserve"> </w:t>
      </w:r>
      <w:r w:rsidR="00DE2176" w:rsidRPr="00A673AA">
        <w:rPr>
          <w:sz w:val="26"/>
          <w:szCs w:val="26"/>
        </w:rPr>
        <w:t>Chí</w:t>
      </w:r>
      <w:r w:rsidR="00DE2176">
        <w:rPr>
          <w:sz w:val="26"/>
          <w:szCs w:val="26"/>
        </w:rPr>
        <w:t xml:space="preserve"> </w:t>
      </w:r>
      <w:r w:rsidR="00DE2176" w:rsidRPr="00A673AA">
        <w:rPr>
          <w:sz w:val="26"/>
          <w:szCs w:val="26"/>
        </w:rPr>
        <w:t>Minh,</w:t>
      </w:r>
      <w:r w:rsidR="00DE2176">
        <w:rPr>
          <w:sz w:val="26"/>
          <w:szCs w:val="26"/>
        </w:rPr>
        <w:t xml:space="preserve"> </w:t>
      </w:r>
      <w:r w:rsidR="00DE2176" w:rsidRPr="00A673AA">
        <w:rPr>
          <w:sz w:val="26"/>
          <w:szCs w:val="26"/>
        </w:rPr>
        <w:t>là</w:t>
      </w:r>
      <w:r w:rsidR="00DE2176">
        <w:rPr>
          <w:sz w:val="26"/>
          <w:szCs w:val="26"/>
        </w:rPr>
        <w:t xml:space="preserve"> </w:t>
      </w:r>
      <w:r w:rsidR="00DE2176" w:rsidRPr="00A673AA">
        <w:rPr>
          <w:sz w:val="26"/>
          <w:szCs w:val="26"/>
        </w:rPr>
        <w:t>doanh</w:t>
      </w:r>
      <w:r w:rsidR="00DE2176">
        <w:rPr>
          <w:sz w:val="26"/>
          <w:szCs w:val="26"/>
        </w:rPr>
        <w:t xml:space="preserve"> </w:t>
      </w:r>
      <w:r w:rsidR="00DE2176" w:rsidRPr="00A673AA">
        <w:rPr>
          <w:sz w:val="26"/>
          <w:szCs w:val="26"/>
        </w:rPr>
        <w:t>nghiệp</w:t>
      </w:r>
      <w:r w:rsidR="00DE2176">
        <w:rPr>
          <w:sz w:val="26"/>
          <w:szCs w:val="26"/>
        </w:rPr>
        <w:t xml:space="preserve"> </w:t>
      </w:r>
      <w:r w:rsidR="00DE2176" w:rsidRPr="00A673AA">
        <w:rPr>
          <w:sz w:val="26"/>
          <w:szCs w:val="26"/>
        </w:rPr>
        <w:t>hoạt</w:t>
      </w:r>
      <w:r w:rsidR="00DE2176">
        <w:rPr>
          <w:sz w:val="26"/>
          <w:szCs w:val="26"/>
        </w:rPr>
        <w:t xml:space="preserve"> </w:t>
      </w:r>
      <w:r w:rsidR="00DE2176" w:rsidRPr="00A673AA">
        <w:rPr>
          <w:sz w:val="26"/>
          <w:szCs w:val="26"/>
        </w:rPr>
        <w:t>động</w:t>
      </w:r>
      <w:r w:rsidR="00DE2176">
        <w:rPr>
          <w:sz w:val="26"/>
          <w:szCs w:val="26"/>
        </w:rPr>
        <w:t xml:space="preserve"> </w:t>
      </w:r>
      <w:r w:rsidR="00DE2176" w:rsidRPr="00A673AA">
        <w:rPr>
          <w:sz w:val="26"/>
          <w:szCs w:val="26"/>
        </w:rPr>
        <w:t>trong</w:t>
      </w:r>
      <w:r w:rsidR="00DE2176">
        <w:rPr>
          <w:sz w:val="26"/>
          <w:szCs w:val="26"/>
        </w:rPr>
        <w:t xml:space="preserve"> </w:t>
      </w:r>
      <w:r w:rsidR="00DE2176" w:rsidRPr="00A673AA">
        <w:rPr>
          <w:sz w:val="26"/>
          <w:szCs w:val="26"/>
        </w:rPr>
        <w:t>lĩnh</w:t>
      </w:r>
      <w:r w:rsidR="00DE2176">
        <w:rPr>
          <w:sz w:val="26"/>
          <w:szCs w:val="26"/>
        </w:rPr>
        <w:t xml:space="preserve"> </w:t>
      </w:r>
      <w:r w:rsidR="00DE2176" w:rsidRPr="00A673AA">
        <w:rPr>
          <w:sz w:val="26"/>
          <w:szCs w:val="26"/>
        </w:rPr>
        <w:t>vực</w:t>
      </w:r>
      <w:r w:rsidR="00DE2176">
        <w:rPr>
          <w:sz w:val="26"/>
          <w:szCs w:val="26"/>
        </w:rPr>
        <w:t xml:space="preserve"> </w:t>
      </w:r>
      <w:r w:rsidR="00DE2176" w:rsidRPr="00A673AA">
        <w:rPr>
          <w:sz w:val="26"/>
          <w:szCs w:val="26"/>
        </w:rPr>
        <w:t>khai</w:t>
      </w:r>
      <w:r w:rsidR="00DE2176">
        <w:rPr>
          <w:sz w:val="26"/>
          <w:szCs w:val="26"/>
        </w:rPr>
        <w:t xml:space="preserve"> </w:t>
      </w:r>
      <w:r w:rsidR="00DE2176" w:rsidRPr="00A673AA">
        <w:rPr>
          <w:sz w:val="26"/>
          <w:szCs w:val="26"/>
        </w:rPr>
        <w:t>thác</w:t>
      </w:r>
      <w:r w:rsidR="00DE2176">
        <w:rPr>
          <w:sz w:val="26"/>
          <w:szCs w:val="26"/>
        </w:rPr>
        <w:t xml:space="preserve"> </w:t>
      </w:r>
      <w:r w:rsidR="00DE2176" w:rsidRPr="00A673AA">
        <w:rPr>
          <w:sz w:val="26"/>
          <w:szCs w:val="26"/>
        </w:rPr>
        <w:t>khoáng</w:t>
      </w:r>
      <w:r w:rsidR="00DE2176">
        <w:rPr>
          <w:sz w:val="26"/>
          <w:szCs w:val="26"/>
        </w:rPr>
        <w:t xml:space="preserve"> </w:t>
      </w:r>
      <w:r w:rsidR="00DE2176" w:rsidRPr="00A673AA">
        <w:rPr>
          <w:sz w:val="26"/>
          <w:szCs w:val="26"/>
        </w:rPr>
        <w:t>sản,</w:t>
      </w:r>
      <w:r w:rsidR="00DE2176">
        <w:rPr>
          <w:sz w:val="26"/>
          <w:szCs w:val="26"/>
        </w:rPr>
        <w:t xml:space="preserve"> </w:t>
      </w:r>
      <w:r w:rsidR="00DE2176" w:rsidRPr="00A673AA">
        <w:rPr>
          <w:sz w:val="26"/>
          <w:szCs w:val="26"/>
        </w:rPr>
        <w:t>có</w:t>
      </w:r>
      <w:r w:rsidR="00DE2176">
        <w:rPr>
          <w:sz w:val="26"/>
          <w:szCs w:val="26"/>
        </w:rPr>
        <w:t xml:space="preserve"> </w:t>
      </w:r>
      <w:r w:rsidR="00DE2176" w:rsidRPr="00A673AA">
        <w:rPr>
          <w:sz w:val="26"/>
          <w:szCs w:val="26"/>
        </w:rPr>
        <w:t>chức</w:t>
      </w:r>
      <w:r w:rsidR="00DE2176">
        <w:rPr>
          <w:sz w:val="26"/>
          <w:szCs w:val="26"/>
        </w:rPr>
        <w:t xml:space="preserve"> </w:t>
      </w:r>
      <w:r w:rsidR="00DE2176" w:rsidRPr="00A673AA">
        <w:rPr>
          <w:sz w:val="26"/>
          <w:szCs w:val="26"/>
        </w:rPr>
        <w:t>năng</w:t>
      </w:r>
      <w:r w:rsidR="00DE2176">
        <w:rPr>
          <w:sz w:val="26"/>
          <w:szCs w:val="26"/>
        </w:rPr>
        <w:t xml:space="preserve"> </w:t>
      </w:r>
      <w:r w:rsidR="00DE2176" w:rsidRPr="00A673AA">
        <w:rPr>
          <w:sz w:val="26"/>
          <w:szCs w:val="26"/>
        </w:rPr>
        <w:t>thăm</w:t>
      </w:r>
      <w:r w:rsidR="00DE2176">
        <w:rPr>
          <w:sz w:val="26"/>
          <w:szCs w:val="26"/>
        </w:rPr>
        <w:t xml:space="preserve"> </w:t>
      </w:r>
      <w:r w:rsidR="00DE2176" w:rsidRPr="00A673AA">
        <w:rPr>
          <w:sz w:val="26"/>
          <w:szCs w:val="26"/>
        </w:rPr>
        <w:t>dò,</w:t>
      </w:r>
      <w:r w:rsidR="00DE2176">
        <w:rPr>
          <w:sz w:val="26"/>
          <w:szCs w:val="26"/>
        </w:rPr>
        <w:t xml:space="preserve"> </w:t>
      </w:r>
      <w:r w:rsidR="00DE2176" w:rsidRPr="00A673AA">
        <w:rPr>
          <w:sz w:val="26"/>
          <w:szCs w:val="26"/>
        </w:rPr>
        <w:t>khai</w:t>
      </w:r>
      <w:r w:rsidR="00DE2176">
        <w:rPr>
          <w:sz w:val="26"/>
          <w:szCs w:val="26"/>
        </w:rPr>
        <w:t xml:space="preserve"> </w:t>
      </w:r>
      <w:r w:rsidR="00DE2176" w:rsidRPr="00A673AA">
        <w:rPr>
          <w:sz w:val="26"/>
          <w:szCs w:val="26"/>
        </w:rPr>
        <w:t>thác</w:t>
      </w:r>
      <w:r w:rsidR="00DE2176">
        <w:rPr>
          <w:sz w:val="26"/>
          <w:szCs w:val="26"/>
        </w:rPr>
        <w:t xml:space="preserve"> </w:t>
      </w:r>
      <w:r w:rsidR="00DE2176" w:rsidRPr="00A673AA">
        <w:rPr>
          <w:sz w:val="26"/>
          <w:szCs w:val="26"/>
        </w:rPr>
        <w:t>và</w:t>
      </w:r>
      <w:r w:rsidR="00DE2176">
        <w:rPr>
          <w:sz w:val="26"/>
          <w:szCs w:val="26"/>
        </w:rPr>
        <w:t xml:space="preserve"> </w:t>
      </w:r>
      <w:r w:rsidR="00DE2176" w:rsidRPr="00A673AA">
        <w:rPr>
          <w:sz w:val="26"/>
          <w:szCs w:val="26"/>
        </w:rPr>
        <w:t>cung</w:t>
      </w:r>
      <w:r w:rsidR="00DE2176">
        <w:rPr>
          <w:sz w:val="26"/>
          <w:szCs w:val="26"/>
        </w:rPr>
        <w:t xml:space="preserve"> </w:t>
      </w:r>
      <w:r w:rsidR="00DE2176" w:rsidRPr="00A673AA">
        <w:rPr>
          <w:sz w:val="26"/>
          <w:szCs w:val="26"/>
        </w:rPr>
        <w:t>ứng</w:t>
      </w:r>
      <w:r w:rsidR="00DE2176">
        <w:rPr>
          <w:sz w:val="26"/>
          <w:szCs w:val="26"/>
        </w:rPr>
        <w:t xml:space="preserve"> </w:t>
      </w:r>
      <w:r w:rsidR="00DE2176" w:rsidRPr="00A673AA">
        <w:rPr>
          <w:sz w:val="26"/>
          <w:szCs w:val="26"/>
        </w:rPr>
        <w:t>vật</w:t>
      </w:r>
      <w:r w:rsidR="00DE2176">
        <w:rPr>
          <w:sz w:val="26"/>
          <w:szCs w:val="26"/>
        </w:rPr>
        <w:t xml:space="preserve"> </w:t>
      </w:r>
      <w:r w:rsidR="00DE2176" w:rsidRPr="00A673AA">
        <w:rPr>
          <w:sz w:val="26"/>
          <w:szCs w:val="26"/>
        </w:rPr>
        <w:t>liệu</w:t>
      </w:r>
      <w:r w:rsidR="00DE2176">
        <w:rPr>
          <w:sz w:val="26"/>
          <w:szCs w:val="26"/>
        </w:rPr>
        <w:t xml:space="preserve"> </w:t>
      </w:r>
      <w:r w:rsidR="00DE2176" w:rsidRPr="00A673AA">
        <w:rPr>
          <w:sz w:val="26"/>
          <w:szCs w:val="26"/>
        </w:rPr>
        <w:t>xây</w:t>
      </w:r>
      <w:r w:rsidR="00DE2176">
        <w:rPr>
          <w:sz w:val="26"/>
          <w:szCs w:val="26"/>
        </w:rPr>
        <w:t xml:space="preserve"> </w:t>
      </w:r>
      <w:r w:rsidR="00DE2176" w:rsidRPr="00A673AA">
        <w:rPr>
          <w:sz w:val="26"/>
          <w:szCs w:val="26"/>
        </w:rPr>
        <w:t>dựng,</w:t>
      </w:r>
      <w:r w:rsidR="00DE2176">
        <w:rPr>
          <w:sz w:val="26"/>
          <w:szCs w:val="26"/>
        </w:rPr>
        <w:t xml:space="preserve"> </w:t>
      </w:r>
      <w:r w:rsidR="00DE2176" w:rsidRPr="00A673AA">
        <w:rPr>
          <w:sz w:val="26"/>
          <w:szCs w:val="26"/>
        </w:rPr>
        <w:t>với</w:t>
      </w:r>
      <w:r w:rsidR="00DE2176">
        <w:rPr>
          <w:sz w:val="26"/>
          <w:szCs w:val="26"/>
        </w:rPr>
        <w:t xml:space="preserve"> </w:t>
      </w:r>
      <w:r w:rsidR="00DE2176" w:rsidRPr="00A673AA">
        <w:rPr>
          <w:sz w:val="26"/>
          <w:szCs w:val="26"/>
        </w:rPr>
        <w:t>vốn</w:t>
      </w:r>
      <w:r w:rsidR="00DE2176">
        <w:rPr>
          <w:sz w:val="26"/>
          <w:szCs w:val="26"/>
        </w:rPr>
        <w:t xml:space="preserve"> </w:t>
      </w:r>
      <w:r w:rsidR="00DE2176" w:rsidRPr="00A673AA">
        <w:rPr>
          <w:sz w:val="26"/>
          <w:szCs w:val="26"/>
        </w:rPr>
        <w:t>điều</w:t>
      </w:r>
      <w:r w:rsidR="00DE2176">
        <w:rPr>
          <w:sz w:val="26"/>
          <w:szCs w:val="26"/>
        </w:rPr>
        <w:t xml:space="preserve"> </w:t>
      </w:r>
      <w:r w:rsidR="00DE2176" w:rsidRPr="00A673AA">
        <w:rPr>
          <w:sz w:val="26"/>
          <w:szCs w:val="26"/>
        </w:rPr>
        <w:t>lệ</w:t>
      </w:r>
      <w:r w:rsidR="00DE2176">
        <w:rPr>
          <w:sz w:val="26"/>
          <w:szCs w:val="26"/>
        </w:rPr>
        <w:t xml:space="preserve"> </w:t>
      </w:r>
      <w:r w:rsidR="00DE2176" w:rsidRPr="00A673AA">
        <w:rPr>
          <w:sz w:val="26"/>
          <w:szCs w:val="26"/>
        </w:rPr>
        <w:t>500.000.000.000</w:t>
      </w:r>
      <w:r w:rsidR="00DE2176">
        <w:rPr>
          <w:sz w:val="26"/>
          <w:szCs w:val="26"/>
        </w:rPr>
        <w:t xml:space="preserve"> </w:t>
      </w:r>
      <w:r w:rsidR="00DE2176" w:rsidRPr="00A673AA">
        <w:rPr>
          <w:sz w:val="26"/>
          <w:szCs w:val="26"/>
        </w:rPr>
        <w:t>đồng.</w:t>
      </w:r>
    </w:p>
    <w:p w14:paraId="184EAFAE" w14:textId="77777777" w:rsidR="00DE2176" w:rsidRDefault="00DE2176" w:rsidP="00DE2176">
      <w:pPr>
        <w:spacing w:line="240" w:lineRule="auto"/>
        <w:ind w:firstLine="720"/>
        <w:rPr>
          <w:sz w:val="26"/>
          <w:szCs w:val="26"/>
        </w:rPr>
      </w:pPr>
      <w:r w:rsidRPr="00A673AA">
        <w:rPr>
          <w:sz w:val="26"/>
          <w:szCs w:val="26"/>
        </w:rPr>
        <w:t>Trong</w:t>
      </w:r>
      <w:r>
        <w:rPr>
          <w:sz w:val="26"/>
          <w:szCs w:val="26"/>
        </w:rPr>
        <w:t xml:space="preserve"> </w:t>
      </w:r>
      <w:r w:rsidRPr="00A673AA">
        <w:rPr>
          <w:sz w:val="26"/>
          <w:szCs w:val="26"/>
        </w:rPr>
        <w:t>thời</w:t>
      </w:r>
      <w:r>
        <w:rPr>
          <w:sz w:val="26"/>
          <w:szCs w:val="26"/>
        </w:rPr>
        <w:t xml:space="preserve"> </w:t>
      </w:r>
      <w:r w:rsidRPr="00A673AA">
        <w:rPr>
          <w:sz w:val="26"/>
          <w:szCs w:val="26"/>
        </w:rPr>
        <w:t>gian</w:t>
      </w:r>
      <w:r>
        <w:rPr>
          <w:sz w:val="26"/>
          <w:szCs w:val="26"/>
        </w:rPr>
        <w:t xml:space="preserve"> </w:t>
      </w:r>
      <w:r w:rsidRPr="00A673AA">
        <w:rPr>
          <w:sz w:val="26"/>
          <w:szCs w:val="26"/>
        </w:rPr>
        <w:t>qua,</w:t>
      </w:r>
      <w:r>
        <w:rPr>
          <w:sz w:val="26"/>
          <w:szCs w:val="26"/>
        </w:rPr>
        <w:t xml:space="preserve"> </w:t>
      </w:r>
      <w:r w:rsidRPr="00A673AA">
        <w:rPr>
          <w:sz w:val="26"/>
          <w:szCs w:val="26"/>
        </w:rPr>
        <w:t>Công</w:t>
      </w:r>
      <w:r>
        <w:rPr>
          <w:sz w:val="26"/>
          <w:szCs w:val="26"/>
        </w:rPr>
        <w:t xml:space="preserve"> </w:t>
      </w:r>
      <w:r w:rsidRPr="00A673AA">
        <w:rPr>
          <w:sz w:val="26"/>
          <w:szCs w:val="26"/>
        </w:rPr>
        <w:t>ty</w:t>
      </w:r>
      <w:r>
        <w:rPr>
          <w:sz w:val="26"/>
          <w:szCs w:val="26"/>
        </w:rPr>
        <w:t xml:space="preserve"> </w:t>
      </w:r>
      <w:r w:rsidRPr="00A673AA">
        <w:rPr>
          <w:sz w:val="26"/>
          <w:szCs w:val="26"/>
        </w:rPr>
        <w:t>Thuận</w:t>
      </w:r>
      <w:r>
        <w:rPr>
          <w:sz w:val="26"/>
          <w:szCs w:val="26"/>
        </w:rPr>
        <w:t xml:space="preserve"> </w:t>
      </w:r>
      <w:r w:rsidRPr="00A673AA">
        <w:rPr>
          <w:sz w:val="26"/>
          <w:szCs w:val="26"/>
        </w:rPr>
        <w:t>Phong</w:t>
      </w:r>
      <w:r>
        <w:rPr>
          <w:sz w:val="26"/>
          <w:szCs w:val="26"/>
        </w:rPr>
        <w:t xml:space="preserve"> </w:t>
      </w:r>
      <w:r w:rsidRPr="00A673AA">
        <w:rPr>
          <w:sz w:val="26"/>
          <w:szCs w:val="26"/>
        </w:rPr>
        <w:t>luôn</w:t>
      </w:r>
      <w:r>
        <w:rPr>
          <w:sz w:val="26"/>
          <w:szCs w:val="26"/>
        </w:rPr>
        <w:t xml:space="preserve"> </w:t>
      </w:r>
      <w:r w:rsidRPr="00A673AA">
        <w:rPr>
          <w:sz w:val="26"/>
          <w:szCs w:val="26"/>
        </w:rPr>
        <w:t>chủ</w:t>
      </w:r>
      <w:r>
        <w:rPr>
          <w:sz w:val="26"/>
          <w:szCs w:val="26"/>
        </w:rPr>
        <w:t xml:space="preserve"> </w:t>
      </w:r>
      <w:r w:rsidRPr="00A673AA">
        <w:rPr>
          <w:sz w:val="26"/>
          <w:szCs w:val="26"/>
        </w:rPr>
        <w:t>động</w:t>
      </w:r>
      <w:r>
        <w:rPr>
          <w:sz w:val="26"/>
          <w:szCs w:val="26"/>
        </w:rPr>
        <w:t xml:space="preserve"> </w:t>
      </w:r>
      <w:r w:rsidRPr="00A673AA">
        <w:rPr>
          <w:sz w:val="26"/>
          <w:szCs w:val="26"/>
        </w:rPr>
        <w:t>đồng</w:t>
      </w:r>
      <w:r>
        <w:rPr>
          <w:sz w:val="26"/>
          <w:szCs w:val="26"/>
        </w:rPr>
        <w:t xml:space="preserve"> </w:t>
      </w:r>
      <w:r w:rsidRPr="00A673AA">
        <w:rPr>
          <w:sz w:val="26"/>
          <w:szCs w:val="26"/>
        </w:rPr>
        <w:t>hành</w:t>
      </w:r>
      <w:r>
        <w:rPr>
          <w:sz w:val="26"/>
          <w:szCs w:val="26"/>
        </w:rPr>
        <w:t xml:space="preserve"> </w:t>
      </w:r>
      <w:r w:rsidRPr="00A673AA">
        <w:rPr>
          <w:sz w:val="26"/>
          <w:szCs w:val="26"/>
        </w:rPr>
        <w:t>cùng</w:t>
      </w:r>
      <w:r>
        <w:rPr>
          <w:sz w:val="26"/>
          <w:szCs w:val="26"/>
        </w:rPr>
        <w:t xml:space="preserve"> </w:t>
      </w:r>
      <w:r w:rsidRPr="00A673AA">
        <w:rPr>
          <w:sz w:val="26"/>
          <w:szCs w:val="26"/>
        </w:rPr>
        <w:t>các</w:t>
      </w:r>
      <w:r>
        <w:rPr>
          <w:sz w:val="26"/>
          <w:szCs w:val="26"/>
        </w:rPr>
        <w:t xml:space="preserve"> </w:t>
      </w:r>
      <w:r w:rsidRPr="00A673AA">
        <w:rPr>
          <w:sz w:val="26"/>
          <w:szCs w:val="26"/>
        </w:rPr>
        <w:t>địa</w:t>
      </w:r>
      <w:r>
        <w:rPr>
          <w:sz w:val="26"/>
          <w:szCs w:val="26"/>
        </w:rPr>
        <w:t xml:space="preserve"> </w:t>
      </w:r>
      <w:r w:rsidRPr="00A673AA">
        <w:rPr>
          <w:sz w:val="26"/>
          <w:szCs w:val="26"/>
        </w:rPr>
        <w:t>phương</w:t>
      </w:r>
      <w:r>
        <w:rPr>
          <w:sz w:val="26"/>
          <w:szCs w:val="26"/>
        </w:rPr>
        <w:t xml:space="preserve"> </w:t>
      </w:r>
      <w:r w:rsidRPr="00A673AA">
        <w:rPr>
          <w:sz w:val="26"/>
          <w:szCs w:val="26"/>
        </w:rPr>
        <w:t>trong</w:t>
      </w:r>
      <w:r>
        <w:rPr>
          <w:sz w:val="26"/>
          <w:szCs w:val="26"/>
        </w:rPr>
        <w:t xml:space="preserve"> </w:t>
      </w:r>
      <w:r w:rsidRPr="00A673AA">
        <w:rPr>
          <w:sz w:val="26"/>
          <w:szCs w:val="26"/>
        </w:rPr>
        <w:t>việc</w:t>
      </w:r>
      <w:r>
        <w:rPr>
          <w:sz w:val="26"/>
          <w:szCs w:val="26"/>
        </w:rPr>
        <w:t xml:space="preserve"> </w:t>
      </w:r>
      <w:r w:rsidRPr="00A673AA">
        <w:rPr>
          <w:sz w:val="26"/>
          <w:szCs w:val="26"/>
        </w:rPr>
        <w:t>cung</w:t>
      </w:r>
      <w:r>
        <w:rPr>
          <w:sz w:val="26"/>
          <w:szCs w:val="26"/>
        </w:rPr>
        <w:t xml:space="preserve"> </w:t>
      </w:r>
      <w:r w:rsidRPr="00A673AA">
        <w:rPr>
          <w:sz w:val="26"/>
          <w:szCs w:val="26"/>
        </w:rPr>
        <w:t>ứng</w:t>
      </w:r>
      <w:r>
        <w:rPr>
          <w:sz w:val="26"/>
          <w:szCs w:val="26"/>
        </w:rPr>
        <w:t xml:space="preserve"> </w:t>
      </w:r>
      <w:r w:rsidRPr="00A673AA">
        <w:rPr>
          <w:sz w:val="26"/>
          <w:szCs w:val="26"/>
        </w:rPr>
        <w:t>vật</w:t>
      </w:r>
      <w:r>
        <w:rPr>
          <w:sz w:val="26"/>
          <w:szCs w:val="26"/>
        </w:rPr>
        <w:t xml:space="preserve"> </w:t>
      </w:r>
      <w:r w:rsidRPr="00A673AA">
        <w:rPr>
          <w:sz w:val="26"/>
          <w:szCs w:val="26"/>
        </w:rPr>
        <w:t>liệu</w:t>
      </w:r>
      <w:r>
        <w:rPr>
          <w:sz w:val="26"/>
          <w:szCs w:val="26"/>
        </w:rPr>
        <w:t xml:space="preserve"> </w:t>
      </w:r>
      <w:r w:rsidRPr="00A673AA">
        <w:rPr>
          <w:sz w:val="26"/>
          <w:szCs w:val="26"/>
        </w:rPr>
        <w:t>xây</w:t>
      </w:r>
      <w:r>
        <w:rPr>
          <w:sz w:val="26"/>
          <w:szCs w:val="26"/>
        </w:rPr>
        <w:t xml:space="preserve"> </w:t>
      </w:r>
      <w:r w:rsidRPr="00A673AA">
        <w:rPr>
          <w:sz w:val="26"/>
          <w:szCs w:val="26"/>
        </w:rPr>
        <w:t>dựng</w:t>
      </w:r>
      <w:r>
        <w:rPr>
          <w:sz w:val="26"/>
          <w:szCs w:val="26"/>
        </w:rPr>
        <w:t xml:space="preserve"> </w:t>
      </w:r>
      <w:r w:rsidRPr="00A673AA">
        <w:rPr>
          <w:sz w:val="26"/>
          <w:szCs w:val="26"/>
        </w:rPr>
        <w:t>phục</w:t>
      </w:r>
      <w:r>
        <w:rPr>
          <w:sz w:val="26"/>
          <w:szCs w:val="26"/>
        </w:rPr>
        <w:t xml:space="preserve"> </w:t>
      </w:r>
      <w:r w:rsidRPr="00A673AA">
        <w:rPr>
          <w:sz w:val="26"/>
          <w:szCs w:val="26"/>
        </w:rPr>
        <w:t>vụ</w:t>
      </w:r>
      <w:r>
        <w:rPr>
          <w:sz w:val="26"/>
          <w:szCs w:val="26"/>
        </w:rPr>
        <w:t xml:space="preserve"> </w:t>
      </w:r>
      <w:r w:rsidRPr="00A673AA">
        <w:rPr>
          <w:sz w:val="26"/>
          <w:szCs w:val="26"/>
        </w:rPr>
        <w:t>các</w:t>
      </w:r>
      <w:r>
        <w:rPr>
          <w:sz w:val="26"/>
          <w:szCs w:val="26"/>
        </w:rPr>
        <w:t xml:space="preserve"> </w:t>
      </w:r>
      <w:r w:rsidRPr="00A673AA">
        <w:rPr>
          <w:sz w:val="26"/>
          <w:szCs w:val="26"/>
        </w:rPr>
        <w:t>công</w:t>
      </w:r>
      <w:r>
        <w:rPr>
          <w:sz w:val="26"/>
          <w:szCs w:val="26"/>
        </w:rPr>
        <w:t xml:space="preserve"> </w:t>
      </w:r>
      <w:r w:rsidRPr="00A673AA">
        <w:rPr>
          <w:sz w:val="26"/>
          <w:szCs w:val="26"/>
        </w:rPr>
        <w:t>trình,</w:t>
      </w:r>
      <w:r>
        <w:rPr>
          <w:sz w:val="26"/>
          <w:szCs w:val="26"/>
        </w:rPr>
        <w:t xml:space="preserve"> </w:t>
      </w:r>
      <w:r w:rsidRPr="00A673AA">
        <w:rPr>
          <w:sz w:val="26"/>
          <w:szCs w:val="26"/>
        </w:rPr>
        <w:t>dự</w:t>
      </w:r>
      <w:r>
        <w:rPr>
          <w:sz w:val="26"/>
          <w:szCs w:val="26"/>
        </w:rPr>
        <w:t xml:space="preserve"> </w:t>
      </w:r>
      <w:r w:rsidRPr="00A673AA">
        <w:rPr>
          <w:sz w:val="26"/>
          <w:szCs w:val="26"/>
        </w:rPr>
        <w:t>án</w:t>
      </w:r>
      <w:r>
        <w:rPr>
          <w:sz w:val="26"/>
          <w:szCs w:val="26"/>
        </w:rPr>
        <w:t xml:space="preserve"> </w:t>
      </w:r>
      <w:r w:rsidRPr="00A673AA">
        <w:rPr>
          <w:sz w:val="26"/>
          <w:szCs w:val="26"/>
        </w:rPr>
        <w:t>trọng</w:t>
      </w:r>
      <w:r>
        <w:rPr>
          <w:sz w:val="26"/>
          <w:szCs w:val="26"/>
        </w:rPr>
        <w:t xml:space="preserve"> </w:t>
      </w:r>
      <w:r w:rsidRPr="00A673AA">
        <w:rPr>
          <w:sz w:val="26"/>
          <w:szCs w:val="26"/>
        </w:rPr>
        <w:t>điểm,</w:t>
      </w:r>
      <w:r>
        <w:rPr>
          <w:sz w:val="26"/>
          <w:szCs w:val="26"/>
        </w:rPr>
        <w:t xml:space="preserve"> </w:t>
      </w:r>
      <w:r w:rsidRPr="00A673AA">
        <w:rPr>
          <w:sz w:val="26"/>
          <w:szCs w:val="26"/>
        </w:rPr>
        <w:t>nhằm</w:t>
      </w:r>
      <w:r>
        <w:rPr>
          <w:sz w:val="26"/>
          <w:szCs w:val="26"/>
        </w:rPr>
        <w:t xml:space="preserve"> </w:t>
      </w:r>
      <w:r w:rsidRPr="00A673AA">
        <w:rPr>
          <w:sz w:val="26"/>
          <w:szCs w:val="26"/>
        </w:rPr>
        <w:t>góp</w:t>
      </w:r>
      <w:r>
        <w:rPr>
          <w:sz w:val="26"/>
          <w:szCs w:val="26"/>
        </w:rPr>
        <w:t xml:space="preserve"> </w:t>
      </w:r>
      <w:r w:rsidRPr="00A673AA">
        <w:rPr>
          <w:sz w:val="26"/>
          <w:szCs w:val="26"/>
        </w:rPr>
        <w:t>phần</w:t>
      </w:r>
      <w:r>
        <w:rPr>
          <w:sz w:val="26"/>
          <w:szCs w:val="26"/>
        </w:rPr>
        <w:t xml:space="preserve"> </w:t>
      </w:r>
      <w:r w:rsidRPr="00A673AA">
        <w:rPr>
          <w:sz w:val="26"/>
          <w:szCs w:val="26"/>
        </w:rPr>
        <w:t>tháo</w:t>
      </w:r>
      <w:r>
        <w:rPr>
          <w:sz w:val="26"/>
          <w:szCs w:val="26"/>
        </w:rPr>
        <w:t xml:space="preserve"> </w:t>
      </w:r>
      <w:r w:rsidRPr="00A673AA">
        <w:rPr>
          <w:sz w:val="26"/>
          <w:szCs w:val="26"/>
        </w:rPr>
        <w:t>gỡ</w:t>
      </w:r>
      <w:r>
        <w:rPr>
          <w:sz w:val="26"/>
          <w:szCs w:val="26"/>
        </w:rPr>
        <w:t xml:space="preserve"> </w:t>
      </w:r>
      <w:r w:rsidRPr="00A673AA">
        <w:rPr>
          <w:sz w:val="26"/>
          <w:szCs w:val="26"/>
        </w:rPr>
        <w:t>khó</w:t>
      </w:r>
      <w:r>
        <w:rPr>
          <w:sz w:val="26"/>
          <w:szCs w:val="26"/>
        </w:rPr>
        <w:t xml:space="preserve"> </w:t>
      </w:r>
      <w:r w:rsidRPr="00A673AA">
        <w:rPr>
          <w:sz w:val="26"/>
          <w:szCs w:val="26"/>
        </w:rPr>
        <w:t>khăn,</w:t>
      </w:r>
      <w:r>
        <w:rPr>
          <w:sz w:val="26"/>
          <w:szCs w:val="26"/>
        </w:rPr>
        <w:t xml:space="preserve"> </w:t>
      </w:r>
      <w:r w:rsidRPr="00A673AA">
        <w:rPr>
          <w:sz w:val="26"/>
          <w:szCs w:val="26"/>
        </w:rPr>
        <w:t>vướng</w:t>
      </w:r>
      <w:r>
        <w:rPr>
          <w:sz w:val="26"/>
          <w:szCs w:val="26"/>
        </w:rPr>
        <w:t xml:space="preserve"> </w:t>
      </w:r>
      <w:r w:rsidRPr="00A673AA">
        <w:rPr>
          <w:sz w:val="26"/>
          <w:szCs w:val="26"/>
        </w:rPr>
        <w:t>mắc</w:t>
      </w:r>
      <w:r>
        <w:rPr>
          <w:sz w:val="26"/>
          <w:szCs w:val="26"/>
        </w:rPr>
        <w:t xml:space="preserve"> </w:t>
      </w:r>
      <w:r w:rsidRPr="00A673AA">
        <w:rPr>
          <w:sz w:val="26"/>
          <w:szCs w:val="26"/>
        </w:rPr>
        <w:t>trong</w:t>
      </w:r>
      <w:r>
        <w:rPr>
          <w:sz w:val="26"/>
          <w:szCs w:val="26"/>
        </w:rPr>
        <w:t xml:space="preserve"> </w:t>
      </w:r>
      <w:r w:rsidRPr="00A673AA">
        <w:rPr>
          <w:sz w:val="26"/>
          <w:szCs w:val="26"/>
        </w:rPr>
        <w:t>công</w:t>
      </w:r>
      <w:r>
        <w:rPr>
          <w:sz w:val="26"/>
          <w:szCs w:val="26"/>
        </w:rPr>
        <w:t xml:space="preserve"> </w:t>
      </w:r>
      <w:r w:rsidRPr="00A673AA">
        <w:rPr>
          <w:sz w:val="26"/>
          <w:szCs w:val="26"/>
        </w:rPr>
        <w:t>tác</w:t>
      </w:r>
      <w:r>
        <w:rPr>
          <w:sz w:val="26"/>
          <w:szCs w:val="26"/>
        </w:rPr>
        <w:t xml:space="preserve"> </w:t>
      </w:r>
      <w:r w:rsidRPr="00A673AA">
        <w:rPr>
          <w:sz w:val="26"/>
          <w:szCs w:val="26"/>
        </w:rPr>
        <w:t>giải</w:t>
      </w:r>
      <w:r>
        <w:rPr>
          <w:sz w:val="26"/>
          <w:szCs w:val="26"/>
        </w:rPr>
        <w:t xml:space="preserve"> </w:t>
      </w:r>
      <w:r w:rsidRPr="00A673AA">
        <w:rPr>
          <w:sz w:val="26"/>
          <w:szCs w:val="26"/>
        </w:rPr>
        <w:t>ngân</w:t>
      </w:r>
      <w:r>
        <w:rPr>
          <w:sz w:val="26"/>
          <w:szCs w:val="26"/>
        </w:rPr>
        <w:t xml:space="preserve"> </w:t>
      </w:r>
      <w:r w:rsidRPr="00A673AA">
        <w:rPr>
          <w:sz w:val="26"/>
          <w:szCs w:val="26"/>
        </w:rPr>
        <w:t>vốn</w:t>
      </w:r>
      <w:r>
        <w:rPr>
          <w:sz w:val="26"/>
          <w:szCs w:val="26"/>
        </w:rPr>
        <w:t xml:space="preserve"> </w:t>
      </w:r>
      <w:r w:rsidRPr="00A673AA">
        <w:rPr>
          <w:sz w:val="26"/>
          <w:szCs w:val="26"/>
        </w:rPr>
        <w:t>đầu</w:t>
      </w:r>
      <w:r>
        <w:rPr>
          <w:sz w:val="26"/>
          <w:szCs w:val="26"/>
        </w:rPr>
        <w:t xml:space="preserve"> </w:t>
      </w:r>
      <w:r w:rsidRPr="00A673AA">
        <w:rPr>
          <w:sz w:val="26"/>
          <w:szCs w:val="26"/>
        </w:rPr>
        <w:t>tư</w:t>
      </w:r>
      <w:r>
        <w:rPr>
          <w:sz w:val="26"/>
          <w:szCs w:val="26"/>
        </w:rPr>
        <w:t xml:space="preserve"> </w:t>
      </w:r>
      <w:r w:rsidRPr="00A673AA">
        <w:rPr>
          <w:sz w:val="26"/>
          <w:szCs w:val="26"/>
        </w:rPr>
        <w:t>công,</w:t>
      </w:r>
      <w:r>
        <w:rPr>
          <w:sz w:val="26"/>
          <w:szCs w:val="26"/>
        </w:rPr>
        <w:t xml:space="preserve"> </w:t>
      </w:r>
      <w:r w:rsidRPr="00A673AA">
        <w:rPr>
          <w:sz w:val="26"/>
          <w:szCs w:val="26"/>
        </w:rPr>
        <w:t>theo</w:t>
      </w:r>
      <w:r>
        <w:rPr>
          <w:sz w:val="26"/>
          <w:szCs w:val="26"/>
        </w:rPr>
        <w:t xml:space="preserve"> </w:t>
      </w:r>
      <w:r w:rsidRPr="00A673AA">
        <w:rPr>
          <w:sz w:val="26"/>
          <w:szCs w:val="26"/>
        </w:rPr>
        <w:t>đúng</w:t>
      </w:r>
      <w:r>
        <w:rPr>
          <w:sz w:val="26"/>
          <w:szCs w:val="26"/>
        </w:rPr>
        <w:t xml:space="preserve"> </w:t>
      </w:r>
      <w:r w:rsidRPr="00A673AA">
        <w:rPr>
          <w:sz w:val="26"/>
          <w:szCs w:val="26"/>
        </w:rPr>
        <w:t>tinh</w:t>
      </w:r>
      <w:r>
        <w:rPr>
          <w:sz w:val="26"/>
          <w:szCs w:val="26"/>
        </w:rPr>
        <w:t xml:space="preserve"> </w:t>
      </w:r>
      <w:r w:rsidRPr="00A673AA">
        <w:rPr>
          <w:sz w:val="26"/>
          <w:szCs w:val="26"/>
        </w:rPr>
        <w:t>thần</w:t>
      </w:r>
      <w:r>
        <w:rPr>
          <w:sz w:val="26"/>
          <w:szCs w:val="26"/>
        </w:rPr>
        <w:t xml:space="preserve"> </w:t>
      </w:r>
      <w:r w:rsidRPr="00A673AA">
        <w:rPr>
          <w:sz w:val="26"/>
          <w:szCs w:val="26"/>
        </w:rPr>
        <w:t>Nghị</w:t>
      </w:r>
      <w:r>
        <w:rPr>
          <w:sz w:val="26"/>
          <w:szCs w:val="26"/>
        </w:rPr>
        <w:t xml:space="preserve"> </w:t>
      </w:r>
      <w:r w:rsidRPr="00A673AA">
        <w:rPr>
          <w:sz w:val="26"/>
          <w:szCs w:val="26"/>
        </w:rPr>
        <w:t>quyết</w:t>
      </w:r>
      <w:r>
        <w:rPr>
          <w:sz w:val="26"/>
          <w:szCs w:val="26"/>
        </w:rPr>
        <w:t xml:space="preserve"> </w:t>
      </w:r>
      <w:r w:rsidRPr="00A673AA">
        <w:rPr>
          <w:sz w:val="26"/>
          <w:szCs w:val="26"/>
        </w:rPr>
        <w:t>số</w:t>
      </w:r>
      <w:r>
        <w:rPr>
          <w:sz w:val="26"/>
          <w:szCs w:val="26"/>
        </w:rPr>
        <w:t xml:space="preserve"> </w:t>
      </w:r>
      <w:r w:rsidRPr="00A673AA">
        <w:rPr>
          <w:sz w:val="26"/>
          <w:szCs w:val="26"/>
        </w:rPr>
        <w:t>66.4/2025/NQ-CP</w:t>
      </w:r>
      <w:r>
        <w:rPr>
          <w:sz w:val="26"/>
          <w:szCs w:val="26"/>
        </w:rPr>
        <w:t xml:space="preserve"> </w:t>
      </w:r>
      <w:r w:rsidRPr="00A673AA">
        <w:rPr>
          <w:sz w:val="26"/>
          <w:szCs w:val="26"/>
        </w:rPr>
        <w:t>ngày</w:t>
      </w:r>
      <w:r>
        <w:rPr>
          <w:sz w:val="26"/>
          <w:szCs w:val="26"/>
        </w:rPr>
        <w:t xml:space="preserve"> </w:t>
      </w:r>
      <w:r w:rsidRPr="00A673AA">
        <w:rPr>
          <w:sz w:val="26"/>
          <w:szCs w:val="26"/>
        </w:rPr>
        <w:t>21/9/2025</w:t>
      </w:r>
      <w:r>
        <w:rPr>
          <w:sz w:val="26"/>
          <w:szCs w:val="26"/>
        </w:rPr>
        <w:t xml:space="preserve"> </w:t>
      </w:r>
      <w:r w:rsidRPr="00A673AA">
        <w:rPr>
          <w:sz w:val="26"/>
          <w:szCs w:val="26"/>
        </w:rPr>
        <w:t>của</w:t>
      </w:r>
      <w:r>
        <w:rPr>
          <w:sz w:val="26"/>
          <w:szCs w:val="26"/>
        </w:rPr>
        <w:t xml:space="preserve"> </w:t>
      </w:r>
      <w:r w:rsidRPr="00A673AA">
        <w:rPr>
          <w:sz w:val="26"/>
          <w:szCs w:val="26"/>
        </w:rPr>
        <w:t>Chính</w:t>
      </w:r>
      <w:r>
        <w:rPr>
          <w:sz w:val="26"/>
          <w:szCs w:val="26"/>
        </w:rPr>
        <w:t xml:space="preserve"> </w:t>
      </w:r>
      <w:r w:rsidRPr="00A673AA">
        <w:rPr>
          <w:sz w:val="26"/>
          <w:szCs w:val="26"/>
        </w:rPr>
        <w:t>phủ,</w:t>
      </w:r>
      <w:r>
        <w:rPr>
          <w:sz w:val="26"/>
          <w:szCs w:val="26"/>
        </w:rPr>
        <w:t xml:space="preserve"> </w:t>
      </w:r>
      <w:r w:rsidRPr="00A673AA">
        <w:rPr>
          <w:sz w:val="26"/>
          <w:szCs w:val="26"/>
        </w:rPr>
        <w:t>Luật</w:t>
      </w:r>
      <w:r>
        <w:rPr>
          <w:sz w:val="26"/>
          <w:szCs w:val="26"/>
        </w:rPr>
        <w:t xml:space="preserve"> </w:t>
      </w:r>
      <w:r w:rsidRPr="00A673AA">
        <w:rPr>
          <w:sz w:val="26"/>
          <w:szCs w:val="26"/>
        </w:rPr>
        <w:t>Địa</w:t>
      </w:r>
      <w:r>
        <w:rPr>
          <w:sz w:val="26"/>
          <w:szCs w:val="26"/>
        </w:rPr>
        <w:t xml:space="preserve"> </w:t>
      </w:r>
      <w:r w:rsidRPr="00A673AA">
        <w:rPr>
          <w:sz w:val="26"/>
          <w:szCs w:val="26"/>
        </w:rPr>
        <w:t>chất</w:t>
      </w:r>
      <w:r>
        <w:rPr>
          <w:sz w:val="26"/>
          <w:szCs w:val="26"/>
        </w:rPr>
        <w:t xml:space="preserve"> </w:t>
      </w:r>
      <w:r w:rsidRPr="00A673AA">
        <w:rPr>
          <w:sz w:val="26"/>
          <w:szCs w:val="26"/>
        </w:rPr>
        <w:t>và</w:t>
      </w:r>
      <w:r>
        <w:rPr>
          <w:sz w:val="26"/>
          <w:szCs w:val="26"/>
        </w:rPr>
        <w:t xml:space="preserve"> </w:t>
      </w:r>
      <w:r w:rsidRPr="00A673AA">
        <w:rPr>
          <w:sz w:val="26"/>
          <w:szCs w:val="26"/>
        </w:rPr>
        <w:t>Khoáng</w:t>
      </w:r>
      <w:r>
        <w:rPr>
          <w:sz w:val="26"/>
          <w:szCs w:val="26"/>
        </w:rPr>
        <w:t xml:space="preserve"> </w:t>
      </w:r>
      <w:r w:rsidRPr="00A673AA">
        <w:rPr>
          <w:sz w:val="26"/>
          <w:szCs w:val="26"/>
        </w:rPr>
        <w:t>sản</w:t>
      </w:r>
      <w:r>
        <w:rPr>
          <w:sz w:val="26"/>
          <w:szCs w:val="26"/>
        </w:rPr>
        <w:t xml:space="preserve"> </w:t>
      </w:r>
      <w:r w:rsidRPr="00A673AA">
        <w:rPr>
          <w:sz w:val="26"/>
          <w:szCs w:val="26"/>
        </w:rPr>
        <w:t>năm</w:t>
      </w:r>
      <w:r>
        <w:rPr>
          <w:sz w:val="26"/>
          <w:szCs w:val="26"/>
        </w:rPr>
        <w:t xml:space="preserve"> </w:t>
      </w:r>
      <w:r w:rsidRPr="00A673AA">
        <w:rPr>
          <w:sz w:val="26"/>
          <w:szCs w:val="26"/>
        </w:rPr>
        <w:t>2024</w:t>
      </w:r>
      <w:r>
        <w:rPr>
          <w:sz w:val="26"/>
          <w:szCs w:val="26"/>
        </w:rPr>
        <w:t xml:space="preserve"> </w:t>
      </w:r>
      <w:r w:rsidRPr="00A673AA">
        <w:rPr>
          <w:sz w:val="26"/>
          <w:szCs w:val="26"/>
        </w:rPr>
        <w:t>và</w:t>
      </w:r>
      <w:r>
        <w:rPr>
          <w:sz w:val="26"/>
          <w:szCs w:val="26"/>
        </w:rPr>
        <w:t xml:space="preserve"> </w:t>
      </w:r>
      <w:r w:rsidRPr="00A673AA">
        <w:rPr>
          <w:sz w:val="26"/>
          <w:szCs w:val="26"/>
        </w:rPr>
        <w:t>Luật</w:t>
      </w:r>
      <w:r>
        <w:rPr>
          <w:sz w:val="26"/>
          <w:szCs w:val="26"/>
        </w:rPr>
        <w:t xml:space="preserve"> </w:t>
      </w:r>
      <w:r w:rsidRPr="00A673AA">
        <w:rPr>
          <w:sz w:val="26"/>
          <w:szCs w:val="26"/>
        </w:rPr>
        <w:t>sửa</w:t>
      </w:r>
      <w:r>
        <w:rPr>
          <w:sz w:val="26"/>
          <w:szCs w:val="26"/>
        </w:rPr>
        <w:t xml:space="preserve"> </w:t>
      </w:r>
      <w:r w:rsidRPr="00A673AA">
        <w:rPr>
          <w:sz w:val="26"/>
          <w:szCs w:val="26"/>
        </w:rPr>
        <w:t>đổi,</w:t>
      </w:r>
      <w:r>
        <w:rPr>
          <w:sz w:val="26"/>
          <w:szCs w:val="26"/>
        </w:rPr>
        <w:t xml:space="preserve"> </w:t>
      </w:r>
      <w:r w:rsidRPr="00A673AA">
        <w:rPr>
          <w:sz w:val="26"/>
          <w:szCs w:val="26"/>
        </w:rPr>
        <w:t>bổ</w:t>
      </w:r>
      <w:r>
        <w:rPr>
          <w:sz w:val="26"/>
          <w:szCs w:val="26"/>
        </w:rPr>
        <w:t xml:space="preserve"> </w:t>
      </w:r>
      <w:r w:rsidRPr="00A673AA">
        <w:rPr>
          <w:sz w:val="26"/>
          <w:szCs w:val="26"/>
        </w:rPr>
        <w:t>sung</w:t>
      </w:r>
      <w:r>
        <w:rPr>
          <w:sz w:val="26"/>
          <w:szCs w:val="26"/>
        </w:rPr>
        <w:t xml:space="preserve"> </w:t>
      </w:r>
      <w:r w:rsidRPr="00A673AA">
        <w:rPr>
          <w:sz w:val="26"/>
          <w:szCs w:val="26"/>
        </w:rPr>
        <w:t>một</w:t>
      </w:r>
      <w:r>
        <w:rPr>
          <w:sz w:val="26"/>
          <w:szCs w:val="26"/>
        </w:rPr>
        <w:t xml:space="preserve"> </w:t>
      </w:r>
      <w:r w:rsidRPr="00A673AA">
        <w:rPr>
          <w:sz w:val="26"/>
          <w:szCs w:val="26"/>
        </w:rPr>
        <w:t>số</w:t>
      </w:r>
      <w:r>
        <w:rPr>
          <w:sz w:val="26"/>
          <w:szCs w:val="26"/>
        </w:rPr>
        <w:t xml:space="preserve"> </w:t>
      </w:r>
      <w:r w:rsidRPr="00A673AA">
        <w:rPr>
          <w:sz w:val="26"/>
          <w:szCs w:val="26"/>
        </w:rPr>
        <w:t>điều</w:t>
      </w:r>
      <w:r>
        <w:rPr>
          <w:sz w:val="26"/>
          <w:szCs w:val="26"/>
        </w:rPr>
        <w:t xml:space="preserve"> </w:t>
      </w:r>
      <w:r w:rsidRPr="00A673AA">
        <w:rPr>
          <w:sz w:val="26"/>
          <w:szCs w:val="26"/>
        </w:rPr>
        <w:t>của</w:t>
      </w:r>
      <w:r>
        <w:rPr>
          <w:sz w:val="26"/>
          <w:szCs w:val="26"/>
        </w:rPr>
        <w:t xml:space="preserve"> </w:t>
      </w:r>
      <w:r w:rsidRPr="00A673AA">
        <w:rPr>
          <w:sz w:val="26"/>
          <w:szCs w:val="26"/>
        </w:rPr>
        <w:t>Luật</w:t>
      </w:r>
      <w:r>
        <w:rPr>
          <w:sz w:val="26"/>
          <w:szCs w:val="26"/>
        </w:rPr>
        <w:t xml:space="preserve"> </w:t>
      </w:r>
      <w:r w:rsidRPr="00A673AA">
        <w:rPr>
          <w:sz w:val="26"/>
          <w:szCs w:val="26"/>
        </w:rPr>
        <w:t>Địa</w:t>
      </w:r>
      <w:r>
        <w:rPr>
          <w:sz w:val="26"/>
          <w:szCs w:val="26"/>
        </w:rPr>
        <w:t xml:space="preserve"> </w:t>
      </w:r>
      <w:r w:rsidRPr="00A673AA">
        <w:rPr>
          <w:sz w:val="26"/>
          <w:szCs w:val="26"/>
        </w:rPr>
        <w:t>chất</w:t>
      </w:r>
      <w:r>
        <w:rPr>
          <w:sz w:val="26"/>
          <w:szCs w:val="26"/>
        </w:rPr>
        <w:t xml:space="preserve"> </w:t>
      </w:r>
      <w:r w:rsidRPr="00A673AA">
        <w:rPr>
          <w:sz w:val="26"/>
          <w:szCs w:val="26"/>
        </w:rPr>
        <w:t>và</w:t>
      </w:r>
      <w:r>
        <w:rPr>
          <w:sz w:val="26"/>
          <w:szCs w:val="26"/>
        </w:rPr>
        <w:t xml:space="preserve"> </w:t>
      </w:r>
      <w:r w:rsidRPr="00A673AA">
        <w:rPr>
          <w:sz w:val="26"/>
          <w:szCs w:val="26"/>
        </w:rPr>
        <w:t>Khoáng</w:t>
      </w:r>
      <w:r>
        <w:rPr>
          <w:sz w:val="26"/>
          <w:szCs w:val="26"/>
        </w:rPr>
        <w:t xml:space="preserve"> </w:t>
      </w:r>
      <w:r w:rsidRPr="00A673AA">
        <w:rPr>
          <w:sz w:val="26"/>
          <w:szCs w:val="26"/>
        </w:rPr>
        <w:t>sản</w:t>
      </w:r>
      <w:r>
        <w:rPr>
          <w:sz w:val="26"/>
          <w:szCs w:val="26"/>
        </w:rPr>
        <w:t xml:space="preserve"> </w:t>
      </w:r>
      <w:r w:rsidRPr="00A673AA">
        <w:rPr>
          <w:sz w:val="26"/>
          <w:szCs w:val="26"/>
        </w:rPr>
        <w:t>số</w:t>
      </w:r>
      <w:r>
        <w:rPr>
          <w:sz w:val="26"/>
          <w:szCs w:val="26"/>
        </w:rPr>
        <w:t xml:space="preserve"> </w:t>
      </w:r>
      <w:r w:rsidRPr="00A673AA">
        <w:rPr>
          <w:sz w:val="26"/>
          <w:szCs w:val="26"/>
        </w:rPr>
        <w:t>147/2025/QH15</w:t>
      </w:r>
      <w:r>
        <w:rPr>
          <w:sz w:val="26"/>
          <w:szCs w:val="26"/>
        </w:rPr>
        <w:t xml:space="preserve"> </w:t>
      </w:r>
      <w:r w:rsidRPr="00A673AA">
        <w:rPr>
          <w:sz w:val="26"/>
          <w:szCs w:val="26"/>
        </w:rPr>
        <w:t>ngày</w:t>
      </w:r>
      <w:r>
        <w:rPr>
          <w:sz w:val="26"/>
          <w:szCs w:val="26"/>
        </w:rPr>
        <w:t xml:space="preserve"> </w:t>
      </w:r>
      <w:r w:rsidRPr="00A673AA">
        <w:rPr>
          <w:sz w:val="26"/>
          <w:szCs w:val="26"/>
        </w:rPr>
        <w:t>11/12/2025.</w:t>
      </w:r>
    </w:p>
    <w:p w14:paraId="7D6C1B3E" w14:textId="77777777" w:rsidR="00F36DC2" w:rsidRDefault="002571BA" w:rsidP="00F36DC2">
      <w:pPr>
        <w:spacing w:line="240" w:lineRule="auto"/>
        <w:ind w:firstLine="0"/>
        <w:rPr>
          <w:sz w:val="26"/>
          <w:szCs w:val="26"/>
        </w:rPr>
      </w:pPr>
      <w:r>
        <w:rPr>
          <w:sz w:val="26"/>
          <w:szCs w:val="26"/>
        </w:rPr>
        <w:t xml:space="preserve"> </w:t>
      </w:r>
      <w:r w:rsidR="00DE2176">
        <w:rPr>
          <w:sz w:val="26"/>
          <w:szCs w:val="26"/>
        </w:rPr>
        <w:tab/>
      </w:r>
      <w:r w:rsidR="00F36DC2" w:rsidRPr="00F36DC2">
        <w:rPr>
          <w:sz w:val="26"/>
          <w:szCs w:val="26"/>
        </w:rPr>
        <w:t>Hiện nay, trên địa bàn tỉnh Gia Lai, nhu cầu vật liệu xây dựng thông thường phục vụ các công trình, dự án đầu tư công là rất lớn. Trên cơ sở quy định tại khoản 1a Điều 55 Luật Địa chất và Khoáng sản, Công ty Thuận Phong kính đề xuất và mong muốn được phối hợp cùng Ủy ban nhân dân tỉnh Gia Lai và các sở, ban, ngành, địa phương trong việc tháo gỡ khó khăn về nguồn vật liệu xây dựng.</w:t>
      </w:r>
    </w:p>
    <w:p w14:paraId="2E83F81C" w14:textId="03AA331B" w:rsidR="00F36DC2" w:rsidRDefault="00F36DC2" w:rsidP="00F36DC2">
      <w:pPr>
        <w:spacing w:line="240" w:lineRule="auto"/>
        <w:ind w:firstLine="0"/>
        <w:rPr>
          <w:sz w:val="26"/>
          <w:szCs w:val="26"/>
        </w:rPr>
      </w:pPr>
      <w:r>
        <w:rPr>
          <w:sz w:val="26"/>
          <w:szCs w:val="26"/>
        </w:rPr>
        <w:t xml:space="preserve"> </w:t>
      </w:r>
      <w:r>
        <w:rPr>
          <w:sz w:val="26"/>
          <w:szCs w:val="26"/>
        </w:rPr>
        <w:tab/>
      </w:r>
      <w:r w:rsidRPr="00F36DC2">
        <w:rPr>
          <w:sz w:val="26"/>
          <w:szCs w:val="26"/>
        </w:rPr>
        <w:t>Để triển khai thực hiện, Công ty kính đề xuất phương án phối hợp cụ thể như sau:</w:t>
      </w:r>
    </w:p>
    <w:p w14:paraId="1834AD89" w14:textId="123432FB" w:rsidR="00F36DC2" w:rsidRDefault="00F36DC2" w:rsidP="00F36DC2">
      <w:pPr>
        <w:pStyle w:val="ListParagraph"/>
        <w:numPr>
          <w:ilvl w:val="0"/>
          <w:numId w:val="11"/>
        </w:numPr>
        <w:spacing w:line="240" w:lineRule="auto"/>
        <w:rPr>
          <w:sz w:val="26"/>
          <w:szCs w:val="26"/>
        </w:rPr>
      </w:pPr>
      <w:r w:rsidRPr="00F36DC2">
        <w:rPr>
          <w:b/>
          <w:bCs/>
          <w:sz w:val="26"/>
          <w:szCs w:val="26"/>
        </w:rPr>
        <w:t>Về chủ trương thực hiện</w:t>
      </w:r>
      <w:r w:rsidRPr="00F36DC2">
        <w:rPr>
          <w:b/>
          <w:bCs/>
          <w:sz w:val="26"/>
          <w:szCs w:val="26"/>
        </w:rPr>
        <w:t xml:space="preserve">: </w:t>
      </w:r>
      <w:r w:rsidRPr="00F36DC2">
        <w:rPr>
          <w:sz w:val="26"/>
          <w:szCs w:val="26"/>
        </w:rPr>
        <w:t>Sau khi được Chủ tịch Ủy ban nhân dân tỉnh Gia Lai chấp thuận chủ trương (</w:t>
      </w:r>
      <w:r>
        <w:rPr>
          <w:sz w:val="26"/>
          <w:szCs w:val="26"/>
        </w:rPr>
        <w:t xml:space="preserve">Thẩm quyền </w:t>
      </w:r>
      <w:r w:rsidRPr="00F36DC2">
        <w:rPr>
          <w:sz w:val="26"/>
          <w:szCs w:val="26"/>
        </w:rPr>
        <w:t xml:space="preserve">theo quy định tại </w:t>
      </w:r>
      <w:r>
        <w:rPr>
          <w:sz w:val="26"/>
          <w:szCs w:val="26"/>
        </w:rPr>
        <w:t xml:space="preserve">điểm a </w:t>
      </w:r>
      <w:r w:rsidRPr="00F36DC2">
        <w:rPr>
          <w:sz w:val="26"/>
          <w:szCs w:val="26"/>
        </w:rPr>
        <w:t xml:space="preserve">khoản 2 Điều 108 Luật Địa chất và Khoáng sản được sửa đổi, bổ sung bởi Luật số 147/2025/QH15), Công ty Thuận Phong sẽ triển khai các bước tiếp theo </w:t>
      </w:r>
      <w:proofErr w:type="spellStart"/>
      <w:r w:rsidRPr="00F36DC2">
        <w:rPr>
          <w:sz w:val="26"/>
          <w:szCs w:val="26"/>
        </w:rPr>
        <w:t>theo</w:t>
      </w:r>
      <w:proofErr w:type="spellEnd"/>
      <w:r w:rsidRPr="00F36DC2">
        <w:rPr>
          <w:sz w:val="26"/>
          <w:szCs w:val="26"/>
        </w:rPr>
        <w:t xml:space="preserve"> đúng quy định pháp luật.</w:t>
      </w:r>
    </w:p>
    <w:p w14:paraId="0190F30A" w14:textId="1F42604D" w:rsidR="00F36DC2" w:rsidRDefault="00F36DC2" w:rsidP="00F36DC2">
      <w:pPr>
        <w:pStyle w:val="ListParagraph"/>
        <w:numPr>
          <w:ilvl w:val="0"/>
          <w:numId w:val="11"/>
        </w:numPr>
        <w:spacing w:line="240" w:lineRule="auto"/>
        <w:rPr>
          <w:sz w:val="26"/>
          <w:szCs w:val="26"/>
        </w:rPr>
      </w:pPr>
      <w:r w:rsidRPr="00F36DC2">
        <w:rPr>
          <w:b/>
          <w:bCs/>
          <w:sz w:val="26"/>
          <w:szCs w:val="26"/>
        </w:rPr>
        <w:t>Rà soát nhu cầu và quy hoạch nguồn vật liệu</w:t>
      </w:r>
      <w:r>
        <w:rPr>
          <w:b/>
          <w:bCs/>
          <w:sz w:val="26"/>
          <w:szCs w:val="26"/>
        </w:rPr>
        <w:t xml:space="preserve">: </w:t>
      </w:r>
      <w:r w:rsidRPr="00F36DC2">
        <w:rPr>
          <w:sz w:val="26"/>
          <w:szCs w:val="26"/>
        </w:rPr>
        <w:t>Công ty Thuận Phong phối hợp với Sở Nông nghiệp và Môi trường, Sở Xây dựng, UBND các xã, phường và các cơ quan liên quan tiến hành rà soát nhu cầu sử dụng vật liệu xây dựng trên địa bàn; đồng thời đối chiếu với quy hoạch khoáng sản để xác định, đề xuất các khu vực mỏ phù hợp</w:t>
      </w:r>
      <w:r>
        <w:rPr>
          <w:sz w:val="26"/>
          <w:szCs w:val="26"/>
        </w:rPr>
        <w:t xml:space="preserve">; </w:t>
      </w:r>
      <w:r w:rsidRPr="00F36DC2">
        <w:rPr>
          <w:sz w:val="26"/>
          <w:szCs w:val="26"/>
        </w:rPr>
        <w:t>Việc bố trí các điểm mỏ được thực hiện theo nguyên tắc bảo đảm trong phạm vi bán kính khoảng 10–20 km mỗi khu vực đều có nguồn vật liệu đáp ứng nhu cầu của các công trình, dự án do Ban Quản lý dự án, UBND cấp xã làm chủ đầu tư.</w:t>
      </w:r>
    </w:p>
    <w:p w14:paraId="38DD8C1B" w14:textId="2105010D" w:rsidR="00F36DC2" w:rsidRDefault="00F36DC2" w:rsidP="00F36DC2">
      <w:pPr>
        <w:pStyle w:val="ListParagraph"/>
        <w:numPr>
          <w:ilvl w:val="0"/>
          <w:numId w:val="11"/>
        </w:numPr>
        <w:spacing w:line="240" w:lineRule="auto"/>
        <w:rPr>
          <w:sz w:val="26"/>
          <w:szCs w:val="26"/>
        </w:rPr>
      </w:pPr>
      <w:r w:rsidRPr="00F36DC2">
        <w:rPr>
          <w:sz w:val="26"/>
          <w:szCs w:val="26"/>
        </w:rPr>
        <w:t>Thăm dò, đánh giá trữ lượng và xin cấp phép</w:t>
      </w:r>
      <w:r>
        <w:rPr>
          <w:sz w:val="26"/>
          <w:szCs w:val="26"/>
        </w:rPr>
        <w:t xml:space="preserve">: </w:t>
      </w:r>
      <w:r w:rsidRPr="00F36DC2">
        <w:rPr>
          <w:sz w:val="26"/>
          <w:szCs w:val="26"/>
        </w:rPr>
        <w:t>Trên cơ sở xác định nhu cầu và vị trí các điểm mỏ, Công ty Thuận Phong sẽ lập hồ sơ đề nghị UBND tỉnh, Sở Nông nghiệp và Môi trường xem xét, chấp thuận cho khảo sát, thăm dò, đánh giá trữ lượng khoáng sản; làm cơ sở để thực hiện thủ tục cấp phép khai thác theo quy định.</w:t>
      </w:r>
    </w:p>
    <w:p w14:paraId="7A060993" w14:textId="2251D058" w:rsidR="00F36DC2" w:rsidRDefault="00F36DC2" w:rsidP="00F36DC2">
      <w:pPr>
        <w:pStyle w:val="ListParagraph"/>
        <w:numPr>
          <w:ilvl w:val="0"/>
          <w:numId w:val="11"/>
        </w:numPr>
        <w:spacing w:line="240" w:lineRule="auto"/>
        <w:rPr>
          <w:sz w:val="26"/>
          <w:szCs w:val="26"/>
        </w:rPr>
      </w:pPr>
      <w:r w:rsidRPr="00F36DC2">
        <w:rPr>
          <w:b/>
          <w:bCs/>
          <w:sz w:val="26"/>
          <w:szCs w:val="26"/>
        </w:rPr>
        <w:t>Công bố và xác nhận nhu cầu sử dụng vật liệu</w:t>
      </w:r>
      <w:r>
        <w:rPr>
          <w:b/>
          <w:bCs/>
          <w:sz w:val="26"/>
          <w:szCs w:val="26"/>
        </w:rPr>
        <w:t xml:space="preserve">: </w:t>
      </w:r>
      <w:r w:rsidRPr="00F36DC2">
        <w:rPr>
          <w:sz w:val="26"/>
          <w:szCs w:val="26"/>
        </w:rPr>
        <w:t xml:space="preserve">Sau khi được cấp phép khai thác, Công ty Thuận Phong phối hợp với Sở Nông nghiệp và Môi trường thông </w:t>
      </w:r>
      <w:r w:rsidRPr="00F36DC2">
        <w:rPr>
          <w:sz w:val="26"/>
          <w:szCs w:val="26"/>
        </w:rPr>
        <w:lastRenderedPageBreak/>
        <w:t xml:space="preserve">báo rộng rãi đến các chủ đầu tư (Ban Quản lý dự án, UBND cấp </w:t>
      </w:r>
      <w:proofErr w:type="gramStart"/>
      <w:r w:rsidRPr="00F36DC2">
        <w:rPr>
          <w:sz w:val="26"/>
          <w:szCs w:val="26"/>
        </w:rPr>
        <w:t>xã,…</w:t>
      </w:r>
      <w:proofErr w:type="gramEnd"/>
      <w:r w:rsidRPr="00F36DC2">
        <w:rPr>
          <w:sz w:val="26"/>
          <w:szCs w:val="26"/>
        </w:rPr>
        <w:t>) để đăng ký, xác nhận nhu cầu sử dụng vật liệu cho từng công trình, dự án.</w:t>
      </w:r>
    </w:p>
    <w:p w14:paraId="54E10420" w14:textId="30EA1A51" w:rsidR="00F36DC2" w:rsidRDefault="00F36DC2" w:rsidP="00F36DC2">
      <w:pPr>
        <w:pStyle w:val="ListParagraph"/>
        <w:numPr>
          <w:ilvl w:val="0"/>
          <w:numId w:val="11"/>
        </w:numPr>
        <w:spacing w:line="240" w:lineRule="auto"/>
        <w:rPr>
          <w:sz w:val="26"/>
          <w:szCs w:val="26"/>
        </w:rPr>
      </w:pPr>
      <w:r w:rsidRPr="00F36DC2">
        <w:rPr>
          <w:b/>
          <w:bCs/>
          <w:sz w:val="26"/>
          <w:szCs w:val="26"/>
        </w:rPr>
        <w:t>Tổ chức khai thác và cung ứng vật liệu</w:t>
      </w:r>
      <w:r>
        <w:rPr>
          <w:b/>
          <w:bCs/>
          <w:sz w:val="26"/>
          <w:szCs w:val="26"/>
        </w:rPr>
        <w:t xml:space="preserve">: </w:t>
      </w:r>
      <w:r w:rsidRPr="00F36DC2">
        <w:rPr>
          <w:sz w:val="26"/>
          <w:szCs w:val="26"/>
        </w:rPr>
        <w:t>Công ty Thuận Phong trực tiếp tổ chức khai thác và cung ứng vật liệu xây dựng (cát, sỏi, đất san lấp…) bảo đảm đúng chủng loại, khối lượng, tiến độ và yêu cầu của các công trình, dự án.</w:t>
      </w:r>
    </w:p>
    <w:p w14:paraId="478645BE" w14:textId="77F28813" w:rsidR="00F36DC2" w:rsidRPr="00F36DC2" w:rsidRDefault="00F36DC2" w:rsidP="00F36DC2">
      <w:pPr>
        <w:pStyle w:val="ListParagraph"/>
        <w:numPr>
          <w:ilvl w:val="0"/>
          <w:numId w:val="11"/>
        </w:numPr>
        <w:spacing w:line="240" w:lineRule="auto"/>
        <w:rPr>
          <w:sz w:val="26"/>
          <w:szCs w:val="26"/>
        </w:rPr>
      </w:pPr>
      <w:r w:rsidRPr="00F36DC2">
        <w:rPr>
          <w:b/>
          <w:bCs/>
          <w:sz w:val="26"/>
          <w:szCs w:val="26"/>
        </w:rPr>
        <w:t>Công tác giám sát, báo cáo</w:t>
      </w:r>
      <w:r>
        <w:rPr>
          <w:b/>
          <w:bCs/>
          <w:sz w:val="26"/>
          <w:szCs w:val="26"/>
        </w:rPr>
        <w:t xml:space="preserve">: </w:t>
      </w:r>
      <w:r w:rsidRPr="00F36DC2">
        <w:rPr>
          <w:sz w:val="26"/>
          <w:szCs w:val="26"/>
        </w:rPr>
        <w:t>Hoạt động khai thác được thực hiện dưới sự giám sát của UBND tỉnh, Sở Nông nghiệp và Môi trường, Tổ giám sát khoáng sản trên địa bàn và các chủ đầu tư; đồng thời Công ty thực hiện chế độ báo cáo định kỳ, báo cáo hàng ngày theo quy định.</w:t>
      </w:r>
    </w:p>
    <w:p w14:paraId="64591625" w14:textId="205DE817" w:rsidR="00F36DC2" w:rsidRPr="00F36DC2" w:rsidRDefault="00F36DC2" w:rsidP="00F36DC2">
      <w:pPr>
        <w:pStyle w:val="ListParagraph"/>
        <w:numPr>
          <w:ilvl w:val="0"/>
          <w:numId w:val="11"/>
        </w:numPr>
        <w:rPr>
          <w:sz w:val="26"/>
          <w:szCs w:val="26"/>
          <w:lang w:val="vi-VN"/>
        </w:rPr>
      </w:pPr>
      <w:r w:rsidRPr="00F36DC2">
        <w:rPr>
          <w:b/>
          <w:bCs/>
          <w:sz w:val="26"/>
          <w:szCs w:val="26"/>
          <w:lang w:val="vi-VN"/>
        </w:rPr>
        <w:t>Cam kết thực hiện</w:t>
      </w:r>
      <w:r>
        <w:rPr>
          <w:b/>
          <w:bCs/>
          <w:sz w:val="26"/>
          <w:szCs w:val="26"/>
          <w:lang w:val="en-US"/>
        </w:rPr>
        <w:t xml:space="preserve">: </w:t>
      </w:r>
      <w:r w:rsidRPr="00F36DC2">
        <w:rPr>
          <w:sz w:val="26"/>
          <w:szCs w:val="26"/>
          <w:lang w:val="vi-VN"/>
        </w:rPr>
        <w:t xml:space="preserve">Công ty Thuận Phong cam kết: </w:t>
      </w:r>
    </w:p>
    <w:p w14:paraId="48B36D9F" w14:textId="77777777" w:rsidR="00F36DC2" w:rsidRPr="00F36DC2" w:rsidRDefault="00F36DC2" w:rsidP="00F8078F">
      <w:pPr>
        <w:pStyle w:val="ListParagraph"/>
        <w:numPr>
          <w:ilvl w:val="1"/>
          <w:numId w:val="11"/>
        </w:numPr>
        <w:spacing w:line="240" w:lineRule="auto"/>
        <w:ind w:left="1434" w:hanging="357"/>
        <w:rPr>
          <w:sz w:val="26"/>
          <w:szCs w:val="26"/>
          <w:lang w:val="vi-VN"/>
        </w:rPr>
      </w:pPr>
      <w:r w:rsidRPr="00F36DC2">
        <w:rPr>
          <w:sz w:val="26"/>
          <w:szCs w:val="26"/>
          <w:lang w:val="vi-VN"/>
        </w:rPr>
        <w:t xml:space="preserve">Nguồn vật liệu khai thác chỉ phục vụ các công trình, dự án thuộc phạm vi quy định tại khoản 1a Điều 55 Luật Địa chất và Khoáng sản trên địa bàn tỉnh Gia Lai; </w:t>
      </w:r>
    </w:p>
    <w:p w14:paraId="268140FC" w14:textId="77777777" w:rsidR="00F36DC2" w:rsidRPr="00F36DC2" w:rsidRDefault="00F36DC2" w:rsidP="00F8078F">
      <w:pPr>
        <w:pStyle w:val="ListParagraph"/>
        <w:numPr>
          <w:ilvl w:val="1"/>
          <w:numId w:val="11"/>
        </w:numPr>
        <w:spacing w:line="240" w:lineRule="auto"/>
        <w:ind w:left="1434" w:hanging="357"/>
        <w:rPr>
          <w:sz w:val="26"/>
          <w:szCs w:val="26"/>
          <w:lang w:val="vi-VN"/>
        </w:rPr>
      </w:pPr>
      <w:r w:rsidRPr="00F36DC2">
        <w:rPr>
          <w:sz w:val="26"/>
          <w:szCs w:val="26"/>
          <w:lang w:val="vi-VN"/>
        </w:rPr>
        <w:t xml:space="preserve">Tuân thủ đầy đủ các quy định của pháp luật về khoáng sản, đất đai, môi trường và các quy định pháp luật có liên quan; </w:t>
      </w:r>
    </w:p>
    <w:p w14:paraId="47A6BD51" w14:textId="77777777" w:rsidR="00F36DC2" w:rsidRPr="00F36DC2" w:rsidRDefault="00F36DC2" w:rsidP="00F8078F">
      <w:pPr>
        <w:pStyle w:val="ListParagraph"/>
        <w:numPr>
          <w:ilvl w:val="1"/>
          <w:numId w:val="11"/>
        </w:numPr>
        <w:spacing w:line="240" w:lineRule="auto"/>
        <w:ind w:left="1434" w:hanging="357"/>
        <w:rPr>
          <w:sz w:val="26"/>
          <w:szCs w:val="26"/>
          <w:lang w:val="vi-VN"/>
        </w:rPr>
      </w:pPr>
      <w:r w:rsidRPr="00F36DC2">
        <w:rPr>
          <w:sz w:val="26"/>
          <w:szCs w:val="26"/>
          <w:lang w:val="vi-VN"/>
        </w:rPr>
        <w:t xml:space="preserve">Bảo đảm năng lực tổ chức khai thác và cung ứng vật liệu đúng – đủ – kịp thời; </w:t>
      </w:r>
    </w:p>
    <w:p w14:paraId="62B9A7FD" w14:textId="77777777" w:rsidR="00F36DC2" w:rsidRPr="00F36DC2" w:rsidRDefault="00F36DC2" w:rsidP="00F8078F">
      <w:pPr>
        <w:pStyle w:val="ListParagraph"/>
        <w:numPr>
          <w:ilvl w:val="1"/>
          <w:numId w:val="11"/>
        </w:numPr>
        <w:spacing w:line="240" w:lineRule="auto"/>
        <w:ind w:left="1434" w:hanging="357"/>
        <w:rPr>
          <w:sz w:val="26"/>
          <w:szCs w:val="26"/>
          <w:lang w:val="vi-VN"/>
        </w:rPr>
      </w:pPr>
      <w:r w:rsidRPr="00F36DC2">
        <w:rPr>
          <w:sz w:val="26"/>
          <w:szCs w:val="26"/>
          <w:lang w:val="vi-VN"/>
        </w:rPr>
        <w:t xml:space="preserve">Góp phần đẩy nhanh tiến độ thi công, giải ngân vốn đầu tư công và tăng nguồn thu ngân sách cho địa phương; </w:t>
      </w:r>
    </w:p>
    <w:p w14:paraId="076E6D67" w14:textId="77777777" w:rsidR="00F36DC2" w:rsidRPr="00F36DC2" w:rsidRDefault="00F36DC2" w:rsidP="00F8078F">
      <w:pPr>
        <w:pStyle w:val="ListParagraph"/>
        <w:numPr>
          <w:ilvl w:val="1"/>
          <w:numId w:val="11"/>
        </w:numPr>
        <w:spacing w:line="240" w:lineRule="auto"/>
        <w:ind w:left="1434" w:hanging="357"/>
        <w:rPr>
          <w:sz w:val="26"/>
          <w:szCs w:val="26"/>
          <w:lang w:val="vi-VN"/>
        </w:rPr>
      </w:pPr>
      <w:r w:rsidRPr="00F36DC2">
        <w:rPr>
          <w:sz w:val="26"/>
          <w:szCs w:val="26"/>
          <w:lang w:val="vi-VN"/>
        </w:rPr>
        <w:t xml:space="preserve">Sau khi hoàn tất thủ tục cấp phép, Công ty sẽ phối hợp chặt chẽ với các cơ quan chức năng và chủ đầu tư để tổ chức cung ứng vật liệu theo đúng tiến độ được phê duyệt. </w:t>
      </w:r>
    </w:p>
    <w:p w14:paraId="7B828BB6" w14:textId="77777777" w:rsidR="00F36DC2" w:rsidRDefault="00F36DC2" w:rsidP="00123E1A">
      <w:pPr>
        <w:spacing w:line="240" w:lineRule="auto"/>
        <w:rPr>
          <w:sz w:val="26"/>
          <w:szCs w:val="26"/>
          <w:lang w:val="en-US"/>
        </w:rPr>
      </w:pPr>
      <w:r w:rsidRPr="00F36DC2">
        <w:rPr>
          <w:sz w:val="26"/>
          <w:szCs w:val="26"/>
          <w:lang w:val="vi-VN"/>
        </w:rPr>
        <w:t>Công ty Cổ phần Khoáng sản Thuận Phong kính đề nghị Chủ tịch Ủy ban nhân dân tỉnh Gia Lai quan tâm, xem xét và tạo điều kiện để Công ty được tham gia phối hợp triển khai, góp phần tháo gỡ khó khăn về nguồn vật liệu xây dựng trên địa bàn tỉnh; đồng thời đóng góp vào sự phát triển kinh tế – xã hội thông qua việc thúc đẩy đầu tư hạ tầng.</w:t>
      </w:r>
    </w:p>
    <w:p w14:paraId="284B0115" w14:textId="7A1B11B0" w:rsidR="008D28BD" w:rsidRPr="00C24EAB" w:rsidRDefault="00000000" w:rsidP="00123E1A">
      <w:pPr>
        <w:spacing w:line="240" w:lineRule="auto"/>
        <w:rPr>
          <w:sz w:val="26"/>
          <w:szCs w:val="26"/>
          <w:lang w:val="vi-VN"/>
        </w:rPr>
      </w:pPr>
      <w:r w:rsidRPr="00C24EAB">
        <w:rPr>
          <w:sz w:val="26"/>
          <w:szCs w:val="26"/>
          <w:lang w:val="vi-VN"/>
        </w:rPr>
        <w:t>Trân</w:t>
      </w:r>
      <w:r w:rsidR="004063CD" w:rsidRPr="00C24EAB">
        <w:rPr>
          <w:sz w:val="26"/>
          <w:szCs w:val="26"/>
          <w:lang w:val="vi-VN"/>
        </w:rPr>
        <w:t xml:space="preserve"> </w:t>
      </w:r>
      <w:r w:rsidRPr="00C24EAB">
        <w:rPr>
          <w:sz w:val="26"/>
          <w:szCs w:val="26"/>
          <w:lang w:val="vi-VN"/>
        </w:rPr>
        <w:t>trọng</w:t>
      </w:r>
      <w:r w:rsidR="004063CD" w:rsidRPr="00C24EAB">
        <w:rPr>
          <w:sz w:val="26"/>
          <w:szCs w:val="26"/>
          <w:lang w:val="vi-VN"/>
        </w:rPr>
        <w:t xml:space="preserve"> </w:t>
      </w:r>
      <w:r w:rsidRPr="00C24EAB">
        <w:rPr>
          <w:sz w:val="26"/>
          <w:szCs w:val="26"/>
          <w:lang w:val="vi-VN"/>
        </w:rPr>
        <w:t>cảm</w:t>
      </w:r>
      <w:r w:rsidR="004063CD" w:rsidRPr="00C24EAB">
        <w:rPr>
          <w:sz w:val="26"/>
          <w:szCs w:val="26"/>
          <w:lang w:val="vi-VN"/>
        </w:rPr>
        <w:t xml:space="preserve"> </w:t>
      </w:r>
      <w:r w:rsidRPr="00C24EAB">
        <w:rPr>
          <w:sz w:val="26"/>
          <w:szCs w:val="26"/>
          <w:lang w:val="vi-VN"/>
        </w:rPr>
        <w:t>ơn./.</w:t>
      </w:r>
    </w:p>
    <w:tbl>
      <w:tblPr>
        <w:tblStyle w:val="a3"/>
        <w:tblW w:w="9915" w:type="dxa"/>
        <w:tblInd w:w="-6" w:type="dxa"/>
        <w:tblLayout w:type="fixed"/>
        <w:tblLook w:val="0400" w:firstRow="0" w:lastRow="0" w:firstColumn="0" w:lastColumn="0" w:noHBand="0" w:noVBand="1"/>
      </w:tblPr>
      <w:tblGrid>
        <w:gridCol w:w="5671"/>
        <w:gridCol w:w="4244"/>
      </w:tblGrid>
      <w:tr w:rsidR="008D28BD" w14:paraId="4B3F174D" w14:textId="77777777">
        <w:tc>
          <w:tcPr>
            <w:tcW w:w="5671" w:type="dxa"/>
          </w:tcPr>
          <w:p w14:paraId="60755067" w14:textId="1272077A" w:rsidR="008D28BD" w:rsidRDefault="00000000" w:rsidP="00123E1A">
            <w:pPr>
              <w:widowControl w:val="0"/>
              <w:pBdr>
                <w:top w:val="nil"/>
                <w:left w:val="nil"/>
                <w:bottom w:val="nil"/>
                <w:right w:val="nil"/>
                <w:between w:val="nil"/>
              </w:pBdr>
              <w:ind w:firstLine="0"/>
              <w:jc w:val="left"/>
              <w:rPr>
                <w:u w:val="single"/>
              </w:rPr>
            </w:pPr>
            <w:r>
              <w:rPr>
                <w:b/>
                <w:bCs/>
                <w:i/>
                <w:iCs/>
                <w:highlight w:val="white"/>
                <w:u w:val="single"/>
              </w:rPr>
              <w:t>Nơi</w:t>
            </w:r>
            <w:r w:rsidR="004063CD">
              <w:rPr>
                <w:b/>
                <w:bCs/>
                <w:i/>
                <w:iCs/>
                <w:highlight w:val="white"/>
                <w:u w:val="single"/>
              </w:rPr>
              <w:t xml:space="preserve"> </w:t>
            </w:r>
            <w:r>
              <w:rPr>
                <w:b/>
                <w:bCs/>
                <w:i/>
                <w:iCs/>
                <w:highlight w:val="white"/>
                <w:u w:val="single"/>
              </w:rPr>
              <w:t>nhận:</w:t>
            </w:r>
          </w:p>
          <w:p w14:paraId="0F9A6E17" w14:textId="172F2F1A" w:rsidR="008D28BD" w:rsidRDefault="00000000" w:rsidP="00123E1A">
            <w:pPr>
              <w:widowControl w:val="0"/>
              <w:pBdr>
                <w:top w:val="nil"/>
                <w:left w:val="nil"/>
                <w:bottom w:val="nil"/>
                <w:right w:val="nil"/>
                <w:between w:val="nil"/>
              </w:pBdr>
              <w:tabs>
                <w:tab w:val="left" w:pos="125"/>
                <w:tab w:val="left" w:pos="1258"/>
              </w:tabs>
              <w:ind w:firstLine="0"/>
              <w:jc w:val="left"/>
              <w:rPr>
                <w:i/>
                <w:iCs/>
                <w:highlight w:val="white"/>
              </w:rPr>
            </w:pPr>
            <w:r>
              <w:rPr>
                <w:i/>
                <w:iCs/>
                <w:highlight w:val="white"/>
              </w:rPr>
              <w:t>-</w:t>
            </w:r>
            <w:r w:rsidR="004063CD">
              <w:rPr>
                <w:i/>
                <w:iCs/>
                <w:highlight w:val="white"/>
              </w:rPr>
              <w:t xml:space="preserve"> </w:t>
            </w:r>
            <w:r>
              <w:rPr>
                <w:i/>
                <w:iCs/>
                <w:highlight w:val="white"/>
              </w:rPr>
              <w:t>Như</w:t>
            </w:r>
            <w:r w:rsidR="004063CD">
              <w:rPr>
                <w:i/>
                <w:iCs/>
                <w:highlight w:val="white"/>
              </w:rPr>
              <w:t xml:space="preserve"> </w:t>
            </w:r>
            <w:proofErr w:type="gramStart"/>
            <w:r>
              <w:rPr>
                <w:i/>
                <w:iCs/>
                <w:highlight w:val="white"/>
              </w:rPr>
              <w:t>trên;</w:t>
            </w:r>
            <w:proofErr w:type="gramEnd"/>
          </w:p>
          <w:p w14:paraId="327E26B2" w14:textId="66974347" w:rsidR="008D28BD" w:rsidRDefault="00000000" w:rsidP="00123E1A">
            <w:pPr>
              <w:widowControl w:val="0"/>
              <w:pBdr>
                <w:top w:val="nil"/>
                <w:left w:val="nil"/>
                <w:bottom w:val="nil"/>
                <w:right w:val="nil"/>
                <w:between w:val="nil"/>
              </w:pBdr>
              <w:tabs>
                <w:tab w:val="left" w:pos="130"/>
              </w:tabs>
              <w:ind w:firstLine="0"/>
              <w:jc w:val="left"/>
              <w:rPr>
                <w:i/>
                <w:iCs/>
              </w:rPr>
            </w:pPr>
            <w:r>
              <w:rPr>
                <w:i/>
                <w:iCs/>
                <w:highlight w:val="white"/>
              </w:rPr>
              <w:t>-</w:t>
            </w:r>
            <w:r w:rsidR="004063CD">
              <w:rPr>
                <w:i/>
                <w:iCs/>
                <w:highlight w:val="white"/>
              </w:rPr>
              <w:t xml:space="preserve"> </w:t>
            </w:r>
            <w:r>
              <w:rPr>
                <w:i/>
                <w:iCs/>
                <w:highlight w:val="white"/>
              </w:rPr>
              <w:t>Lưu</w:t>
            </w:r>
            <w:r w:rsidR="004063CD">
              <w:rPr>
                <w:i/>
                <w:iCs/>
                <w:highlight w:val="white"/>
              </w:rPr>
              <w:t xml:space="preserve"> </w:t>
            </w:r>
            <w:r>
              <w:rPr>
                <w:i/>
                <w:iCs/>
                <w:highlight w:val="white"/>
              </w:rPr>
              <w:t>Công</w:t>
            </w:r>
            <w:r w:rsidR="004063CD">
              <w:rPr>
                <w:i/>
                <w:iCs/>
                <w:highlight w:val="white"/>
              </w:rPr>
              <w:t xml:space="preserve"> </w:t>
            </w:r>
            <w:r>
              <w:rPr>
                <w:i/>
                <w:iCs/>
                <w:highlight w:val="white"/>
              </w:rPr>
              <w:t>ty.</w:t>
            </w:r>
          </w:p>
          <w:p w14:paraId="34B5B72C" w14:textId="618BFE0C" w:rsidR="008D28BD" w:rsidRDefault="008D28BD" w:rsidP="00123E1A">
            <w:pPr>
              <w:widowControl w:val="0"/>
              <w:pBdr>
                <w:top w:val="nil"/>
                <w:left w:val="nil"/>
                <w:bottom w:val="nil"/>
                <w:right w:val="nil"/>
                <w:between w:val="nil"/>
              </w:pBdr>
              <w:tabs>
                <w:tab w:val="left" w:pos="130"/>
              </w:tabs>
              <w:ind w:firstLine="0"/>
              <w:jc w:val="left"/>
              <w:rPr>
                <w:i/>
                <w:iCs/>
              </w:rPr>
            </w:pPr>
          </w:p>
        </w:tc>
        <w:tc>
          <w:tcPr>
            <w:tcW w:w="4244" w:type="dxa"/>
          </w:tcPr>
          <w:p w14:paraId="3A40EA80" w14:textId="0F82A9BE" w:rsidR="008D28BD" w:rsidRDefault="00000000" w:rsidP="00123E1A">
            <w:pPr>
              <w:widowControl w:val="0"/>
              <w:ind w:firstLine="0"/>
              <w:jc w:val="center"/>
              <w:rPr>
                <w:b/>
                <w:bCs/>
                <w:sz w:val="26"/>
                <w:szCs w:val="26"/>
              </w:rPr>
            </w:pPr>
            <w:r>
              <w:rPr>
                <w:b/>
                <w:bCs/>
                <w:sz w:val="26"/>
                <w:szCs w:val="26"/>
              </w:rPr>
              <w:t>TỔNG</w:t>
            </w:r>
            <w:r w:rsidR="004063CD">
              <w:rPr>
                <w:b/>
                <w:bCs/>
                <w:sz w:val="26"/>
                <w:szCs w:val="26"/>
              </w:rPr>
              <w:t xml:space="preserve"> </w:t>
            </w:r>
            <w:r>
              <w:rPr>
                <w:b/>
                <w:bCs/>
                <w:sz w:val="26"/>
                <w:szCs w:val="26"/>
              </w:rPr>
              <w:t>GIÁM</w:t>
            </w:r>
            <w:r w:rsidR="004063CD">
              <w:rPr>
                <w:b/>
                <w:bCs/>
                <w:sz w:val="26"/>
                <w:szCs w:val="26"/>
              </w:rPr>
              <w:t xml:space="preserve"> </w:t>
            </w:r>
            <w:r>
              <w:rPr>
                <w:b/>
                <w:bCs/>
                <w:sz w:val="26"/>
                <w:szCs w:val="26"/>
              </w:rPr>
              <w:t>ĐỐC</w:t>
            </w:r>
          </w:p>
          <w:p w14:paraId="67711055" w14:textId="77777777" w:rsidR="008D28BD" w:rsidRDefault="008D28BD" w:rsidP="00123E1A">
            <w:pPr>
              <w:widowControl w:val="0"/>
              <w:ind w:firstLine="0"/>
              <w:jc w:val="center"/>
            </w:pPr>
          </w:p>
          <w:p w14:paraId="778C72EE" w14:textId="77777777" w:rsidR="008D28BD" w:rsidRDefault="008D28BD" w:rsidP="00123E1A">
            <w:pPr>
              <w:widowControl w:val="0"/>
              <w:ind w:firstLine="0"/>
              <w:jc w:val="center"/>
            </w:pPr>
          </w:p>
          <w:p w14:paraId="6221FD6F" w14:textId="77777777" w:rsidR="008D28BD" w:rsidRDefault="008D28BD" w:rsidP="00123E1A">
            <w:pPr>
              <w:widowControl w:val="0"/>
              <w:ind w:firstLine="0"/>
              <w:jc w:val="center"/>
            </w:pPr>
          </w:p>
          <w:p w14:paraId="4D047798" w14:textId="77777777" w:rsidR="008D28BD" w:rsidRDefault="008D28BD" w:rsidP="00123E1A">
            <w:pPr>
              <w:widowControl w:val="0"/>
              <w:ind w:firstLine="0"/>
              <w:jc w:val="center"/>
            </w:pPr>
          </w:p>
          <w:p w14:paraId="509BFA26" w14:textId="77777777" w:rsidR="00621AAD" w:rsidRDefault="00621AAD" w:rsidP="00123E1A">
            <w:pPr>
              <w:widowControl w:val="0"/>
              <w:ind w:firstLine="0"/>
              <w:jc w:val="center"/>
            </w:pPr>
          </w:p>
          <w:p w14:paraId="61B141B9" w14:textId="77777777" w:rsidR="00391AA4" w:rsidRDefault="00391AA4" w:rsidP="00123E1A">
            <w:pPr>
              <w:widowControl w:val="0"/>
              <w:ind w:firstLine="0"/>
              <w:jc w:val="center"/>
            </w:pPr>
          </w:p>
          <w:p w14:paraId="50F7BDF4" w14:textId="631D785A" w:rsidR="008D28BD" w:rsidRDefault="00000000" w:rsidP="00123E1A">
            <w:pPr>
              <w:widowControl w:val="0"/>
              <w:ind w:firstLine="0"/>
              <w:jc w:val="center"/>
              <w:rPr>
                <w:b/>
                <w:bCs/>
              </w:rPr>
            </w:pPr>
            <w:r>
              <w:rPr>
                <w:b/>
                <w:bCs/>
              </w:rPr>
              <w:t>TRẦN</w:t>
            </w:r>
            <w:r w:rsidR="004063CD">
              <w:rPr>
                <w:b/>
                <w:bCs/>
              </w:rPr>
              <w:t xml:space="preserve"> </w:t>
            </w:r>
            <w:r>
              <w:rPr>
                <w:b/>
                <w:bCs/>
              </w:rPr>
              <w:t>VĂN</w:t>
            </w:r>
            <w:r w:rsidR="004063CD">
              <w:rPr>
                <w:b/>
                <w:bCs/>
              </w:rPr>
              <w:t xml:space="preserve"> </w:t>
            </w:r>
            <w:r>
              <w:rPr>
                <w:b/>
                <w:bCs/>
              </w:rPr>
              <w:t>BỀN</w:t>
            </w:r>
          </w:p>
        </w:tc>
      </w:tr>
    </w:tbl>
    <w:p w14:paraId="6388BFDF" w14:textId="77777777" w:rsidR="008D28BD" w:rsidRDefault="00000000" w:rsidP="007A3957">
      <w:pPr>
        <w:ind w:firstLine="0"/>
      </w:pPr>
      <w:r>
        <w:br w:type="page"/>
      </w:r>
    </w:p>
    <w:sectPr w:rsidR="008D28BD" w:rsidSect="00F36DC2">
      <w:footerReference w:type="default" r:id="rId8"/>
      <w:pgSz w:w="11907" w:h="16839"/>
      <w:pgMar w:top="1134" w:right="1134" w:bottom="1134" w:left="1701"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BED31" w14:textId="77777777" w:rsidR="002A3507" w:rsidRDefault="002A3507">
      <w:pPr>
        <w:spacing w:line="240" w:lineRule="auto"/>
      </w:pPr>
      <w:r>
        <w:separator/>
      </w:r>
    </w:p>
  </w:endnote>
  <w:endnote w:type="continuationSeparator" w:id="0">
    <w:p w14:paraId="356E4C5E" w14:textId="77777777" w:rsidR="002A3507" w:rsidRDefault="002A35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35638DD-C61A-4E5A-92C8-8533B15C063D}"/>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2" w:fontKey="{98091D0D-197D-466A-98D1-E92D44F5E02E}"/>
  </w:font>
  <w:font w:name="Georgia">
    <w:panose1 w:val="02040502050405020303"/>
    <w:charset w:val="00"/>
    <w:family w:val="roman"/>
    <w:pitch w:val="variable"/>
    <w:sig w:usb0="00000287" w:usb1="00000000" w:usb2="00000000" w:usb3="00000000" w:csb0="0000009F" w:csb1="00000000"/>
    <w:embedItalic r:id="rId3" w:fontKey="{B6189254-2E4A-41F9-AD67-2365B6CFCA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0DF1" w14:textId="54FAE64A" w:rsidR="008D28BD" w:rsidRPr="00DE2176" w:rsidRDefault="00DE2176" w:rsidP="00DE2176">
    <w:pPr>
      <w:pBdr>
        <w:top w:val="nil"/>
        <w:left w:val="nil"/>
        <w:bottom w:val="nil"/>
        <w:right w:val="nil"/>
        <w:between w:val="nil"/>
      </w:pBdr>
      <w:tabs>
        <w:tab w:val="center" w:pos="4680"/>
        <w:tab w:val="right" w:pos="9360"/>
      </w:tabs>
      <w:spacing w:line="240" w:lineRule="auto"/>
      <w:ind w:firstLine="0"/>
      <w:rPr>
        <w:color w:val="000000"/>
        <w:sz w:val="16"/>
        <w:szCs w:val="16"/>
      </w:rPr>
    </w:pPr>
    <w:r w:rsidRPr="00DE2176">
      <w:rPr>
        <w:color w:val="000000"/>
        <w:sz w:val="16"/>
        <w:szCs w:val="16"/>
      </w:rPr>
      <w:t>1. Điểm a khoản 2 điều 108: “</w:t>
    </w:r>
    <w:r w:rsidRPr="00DE2176">
      <w:rPr>
        <w:color w:val="000000"/>
        <w:sz w:val="16"/>
        <w:szCs w:val="16"/>
      </w:rPr>
      <w:t>2. Trừ trường hợp quy định tại khoản 1 Điều này, Chủ tịch Ủy ban nhân dân cấp tỉnh cấp giấy phép trong các trường hợp sau đây:</w:t>
    </w:r>
    <w:r w:rsidRPr="00DE2176">
      <w:rPr>
        <w:color w:val="000000"/>
        <w:sz w:val="16"/>
        <w:szCs w:val="16"/>
      </w:rPr>
      <w:t xml:space="preserve"> </w:t>
    </w:r>
    <w:r w:rsidRPr="00DE2176">
      <w:rPr>
        <w:color w:val="000000"/>
        <w:sz w:val="16"/>
        <w:szCs w:val="16"/>
      </w:rPr>
      <w:t>a) Giấy phép thăm dò khoáng sản nhóm II, nhóm III; giấy phép khai thác khoáng sản nhóm II, nhóm III; giấy phép khai thác khoáng sản nhóm IV;</w:t>
    </w:r>
    <w:r w:rsidRPr="00DE2176">
      <w:rPr>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18AF2" w14:textId="77777777" w:rsidR="002A3507" w:rsidRDefault="002A3507">
      <w:pPr>
        <w:spacing w:line="240" w:lineRule="auto"/>
      </w:pPr>
      <w:r>
        <w:separator/>
      </w:r>
    </w:p>
  </w:footnote>
  <w:footnote w:type="continuationSeparator" w:id="0">
    <w:p w14:paraId="656C4151" w14:textId="77777777" w:rsidR="002A3507" w:rsidRDefault="002A35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02F2"/>
    <w:multiLevelType w:val="multilevel"/>
    <w:tmpl w:val="3A54F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68513C8"/>
    <w:multiLevelType w:val="hybridMultilevel"/>
    <w:tmpl w:val="897A9032"/>
    <w:lvl w:ilvl="0" w:tplc="78143A86">
      <w:start w:val="1"/>
      <w:numFmt w:val="decimal"/>
      <w:lvlText w:val="%1."/>
      <w:lvlJc w:val="left"/>
      <w:pPr>
        <w:ind w:left="814" w:hanging="360"/>
      </w:pPr>
      <w:rPr>
        <w:rFonts w:hint="default"/>
        <w:sz w:val="26"/>
      </w:rPr>
    </w:lvl>
    <w:lvl w:ilvl="1" w:tplc="042A0019" w:tentative="1">
      <w:start w:val="1"/>
      <w:numFmt w:val="lowerLetter"/>
      <w:lvlText w:val="%2."/>
      <w:lvlJc w:val="left"/>
      <w:pPr>
        <w:ind w:left="1534" w:hanging="360"/>
      </w:pPr>
    </w:lvl>
    <w:lvl w:ilvl="2" w:tplc="042A001B" w:tentative="1">
      <w:start w:val="1"/>
      <w:numFmt w:val="lowerRoman"/>
      <w:lvlText w:val="%3."/>
      <w:lvlJc w:val="right"/>
      <w:pPr>
        <w:ind w:left="2254" w:hanging="180"/>
      </w:pPr>
    </w:lvl>
    <w:lvl w:ilvl="3" w:tplc="042A000F" w:tentative="1">
      <w:start w:val="1"/>
      <w:numFmt w:val="decimal"/>
      <w:lvlText w:val="%4."/>
      <w:lvlJc w:val="left"/>
      <w:pPr>
        <w:ind w:left="2974" w:hanging="360"/>
      </w:pPr>
    </w:lvl>
    <w:lvl w:ilvl="4" w:tplc="042A0019" w:tentative="1">
      <w:start w:val="1"/>
      <w:numFmt w:val="lowerLetter"/>
      <w:lvlText w:val="%5."/>
      <w:lvlJc w:val="left"/>
      <w:pPr>
        <w:ind w:left="3694" w:hanging="360"/>
      </w:pPr>
    </w:lvl>
    <w:lvl w:ilvl="5" w:tplc="042A001B" w:tentative="1">
      <w:start w:val="1"/>
      <w:numFmt w:val="lowerRoman"/>
      <w:lvlText w:val="%6."/>
      <w:lvlJc w:val="right"/>
      <w:pPr>
        <w:ind w:left="4414" w:hanging="180"/>
      </w:pPr>
    </w:lvl>
    <w:lvl w:ilvl="6" w:tplc="042A000F" w:tentative="1">
      <w:start w:val="1"/>
      <w:numFmt w:val="decimal"/>
      <w:lvlText w:val="%7."/>
      <w:lvlJc w:val="left"/>
      <w:pPr>
        <w:ind w:left="5134" w:hanging="360"/>
      </w:pPr>
    </w:lvl>
    <w:lvl w:ilvl="7" w:tplc="042A0019" w:tentative="1">
      <w:start w:val="1"/>
      <w:numFmt w:val="lowerLetter"/>
      <w:lvlText w:val="%8."/>
      <w:lvlJc w:val="left"/>
      <w:pPr>
        <w:ind w:left="5854" w:hanging="360"/>
      </w:pPr>
    </w:lvl>
    <w:lvl w:ilvl="8" w:tplc="042A001B" w:tentative="1">
      <w:start w:val="1"/>
      <w:numFmt w:val="lowerRoman"/>
      <w:lvlText w:val="%9."/>
      <w:lvlJc w:val="right"/>
      <w:pPr>
        <w:ind w:left="6574" w:hanging="180"/>
      </w:pPr>
    </w:lvl>
  </w:abstractNum>
  <w:abstractNum w:abstractNumId="2" w15:restartNumberingAfterBreak="0">
    <w:nsid w:val="22CC1CA5"/>
    <w:multiLevelType w:val="hybridMultilevel"/>
    <w:tmpl w:val="C01C9D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C6106E0"/>
    <w:multiLevelType w:val="multilevel"/>
    <w:tmpl w:val="D7485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EC6FB1"/>
    <w:multiLevelType w:val="multilevel"/>
    <w:tmpl w:val="6DE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369A5"/>
    <w:multiLevelType w:val="hybridMultilevel"/>
    <w:tmpl w:val="598A567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BB86AA0"/>
    <w:multiLevelType w:val="multilevel"/>
    <w:tmpl w:val="798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34FF5"/>
    <w:multiLevelType w:val="hybridMultilevel"/>
    <w:tmpl w:val="C01C9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F14B08"/>
    <w:multiLevelType w:val="hybridMultilevel"/>
    <w:tmpl w:val="27A09940"/>
    <w:lvl w:ilvl="0" w:tplc="899ED57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503614C"/>
    <w:multiLevelType w:val="multilevel"/>
    <w:tmpl w:val="D752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202124"/>
    <w:multiLevelType w:val="hybridMultilevel"/>
    <w:tmpl w:val="F5208886"/>
    <w:lvl w:ilvl="0" w:tplc="93C698A8">
      <w:start w:val="1"/>
      <w:numFmt w:val="bullet"/>
      <w:lvlText w:val="-"/>
      <w:lvlJc w:val="left"/>
      <w:pPr>
        <w:ind w:left="720" w:hanging="360"/>
      </w:pPr>
      <w:rPr>
        <w:rFonts w:ascii="Times New Roman" w:eastAsia="Times New Roman"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F001E2B"/>
    <w:multiLevelType w:val="hybridMultilevel"/>
    <w:tmpl w:val="3588241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AEC7BAE"/>
    <w:multiLevelType w:val="multilevel"/>
    <w:tmpl w:val="88362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9373432">
    <w:abstractNumId w:val="12"/>
  </w:num>
  <w:num w:numId="2" w16cid:durableId="1058893896">
    <w:abstractNumId w:val="0"/>
  </w:num>
  <w:num w:numId="3" w16cid:durableId="1975789667">
    <w:abstractNumId w:val="3"/>
  </w:num>
  <w:num w:numId="4" w16cid:durableId="1829639182">
    <w:abstractNumId w:val="11"/>
  </w:num>
  <w:num w:numId="5" w16cid:durableId="1818453500">
    <w:abstractNumId w:val="5"/>
  </w:num>
  <w:num w:numId="6" w16cid:durableId="1950044613">
    <w:abstractNumId w:val="4"/>
  </w:num>
  <w:num w:numId="7" w16cid:durableId="187378032">
    <w:abstractNumId w:val="7"/>
  </w:num>
  <w:num w:numId="8" w16cid:durableId="560217313">
    <w:abstractNumId w:val="2"/>
  </w:num>
  <w:num w:numId="9" w16cid:durableId="386876592">
    <w:abstractNumId w:val="8"/>
  </w:num>
  <w:num w:numId="10" w16cid:durableId="218783254">
    <w:abstractNumId w:val="1"/>
  </w:num>
  <w:num w:numId="11" w16cid:durableId="1751849283">
    <w:abstractNumId w:val="10"/>
  </w:num>
  <w:num w:numId="12" w16cid:durableId="949631772">
    <w:abstractNumId w:val="9"/>
  </w:num>
  <w:num w:numId="13" w16cid:durableId="5121104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8BD"/>
    <w:rsid w:val="000344D8"/>
    <w:rsid w:val="000809B8"/>
    <w:rsid w:val="000A0AF6"/>
    <w:rsid w:val="000E63E6"/>
    <w:rsid w:val="000E7FC0"/>
    <w:rsid w:val="00123E1A"/>
    <w:rsid w:val="00127FB4"/>
    <w:rsid w:val="00236287"/>
    <w:rsid w:val="002571BA"/>
    <w:rsid w:val="00280B46"/>
    <w:rsid w:val="002930AF"/>
    <w:rsid w:val="00293D93"/>
    <w:rsid w:val="002A3507"/>
    <w:rsid w:val="002C402B"/>
    <w:rsid w:val="002D5B1F"/>
    <w:rsid w:val="003461F9"/>
    <w:rsid w:val="00366B8D"/>
    <w:rsid w:val="00383219"/>
    <w:rsid w:val="00391AA4"/>
    <w:rsid w:val="003D3EC5"/>
    <w:rsid w:val="003E6DA0"/>
    <w:rsid w:val="004063CD"/>
    <w:rsid w:val="004743A4"/>
    <w:rsid w:val="004B169B"/>
    <w:rsid w:val="00516185"/>
    <w:rsid w:val="005A1938"/>
    <w:rsid w:val="005D2E31"/>
    <w:rsid w:val="005E5302"/>
    <w:rsid w:val="0061468A"/>
    <w:rsid w:val="00621AAD"/>
    <w:rsid w:val="00637FAE"/>
    <w:rsid w:val="00653E04"/>
    <w:rsid w:val="00673C42"/>
    <w:rsid w:val="00677352"/>
    <w:rsid w:val="006A6B43"/>
    <w:rsid w:val="007203A1"/>
    <w:rsid w:val="00786D40"/>
    <w:rsid w:val="007A1286"/>
    <w:rsid w:val="007A3957"/>
    <w:rsid w:val="008C0CEF"/>
    <w:rsid w:val="008D28BD"/>
    <w:rsid w:val="008E0A7C"/>
    <w:rsid w:val="009B6332"/>
    <w:rsid w:val="009C74F2"/>
    <w:rsid w:val="009E604B"/>
    <w:rsid w:val="009E781E"/>
    <w:rsid w:val="00A225D7"/>
    <w:rsid w:val="00A30091"/>
    <w:rsid w:val="00A3089F"/>
    <w:rsid w:val="00A37211"/>
    <w:rsid w:val="00A673AA"/>
    <w:rsid w:val="00B36D51"/>
    <w:rsid w:val="00B56BD5"/>
    <w:rsid w:val="00B64337"/>
    <w:rsid w:val="00B95A26"/>
    <w:rsid w:val="00C10DC9"/>
    <w:rsid w:val="00C24EAB"/>
    <w:rsid w:val="00C64B05"/>
    <w:rsid w:val="00C669DE"/>
    <w:rsid w:val="00D06E1E"/>
    <w:rsid w:val="00D30EDA"/>
    <w:rsid w:val="00D55CFB"/>
    <w:rsid w:val="00D92152"/>
    <w:rsid w:val="00D93105"/>
    <w:rsid w:val="00DA0FA1"/>
    <w:rsid w:val="00DE2176"/>
    <w:rsid w:val="00E01619"/>
    <w:rsid w:val="00E54778"/>
    <w:rsid w:val="00E7143A"/>
    <w:rsid w:val="00E87481"/>
    <w:rsid w:val="00F36DC2"/>
    <w:rsid w:val="00F5461D"/>
    <w:rsid w:val="00F807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71D72"/>
  <w15:docId w15:val="{2EFDCFD4-0C85-4BEC-8E6D-C54EBAD8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pPr>
        <w:spacing w:line="390" w:lineRule="auto"/>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0">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1">
    <w:basedOn w:val="TableNormal"/>
    <w:pPr>
      <w:spacing w:line="240" w:lineRule="auto"/>
    </w:pPr>
    <w:tblPr>
      <w:tblStyleRowBandSize w:val="1"/>
      <w:tblStyleColBandSize w:val="1"/>
      <w:tblCellMar>
        <w:top w:w="100" w:type="dxa"/>
        <w:left w:w="115" w:type="dxa"/>
        <w:bottom w:w="100" w:type="dxa"/>
        <w:right w:w="115" w:type="dxa"/>
      </w:tblCellMar>
    </w:tblPr>
  </w:style>
  <w:style w:type="character" w:customStyle="1" w:styleId="fontstyle01">
    <w:name w:val="fontstyle01"/>
    <w:basedOn w:val="DefaultParagraphFont"/>
    <w:rsid w:val="00B435CD"/>
    <w:rPr>
      <w:rFonts w:ascii="Times New Roman" w:hAnsi="Times New Roman" w:cs="Times New Roman" w:hint="default"/>
      <w:b w:val="0"/>
      <w:bCs w:val="0"/>
      <w:i w:val="0"/>
      <w:iCs w:val="0"/>
      <w:color w:val="000000"/>
      <w:sz w:val="26"/>
      <w:szCs w:val="26"/>
    </w:rPr>
  </w:style>
  <w:style w:type="character" w:customStyle="1" w:styleId="fontstyle11">
    <w:name w:val="fontstyle11"/>
    <w:basedOn w:val="DefaultParagraphFont"/>
    <w:rsid w:val="00B435CD"/>
    <w:rPr>
      <w:rFonts w:ascii="Arial" w:hAnsi="Arial" w:cs="Arial" w:hint="default"/>
      <w:b w:val="0"/>
      <w:bCs w:val="0"/>
      <w:i w:val="0"/>
      <w:iCs w:val="0"/>
      <w:color w:val="000000"/>
      <w:sz w:val="26"/>
      <w:szCs w:val="26"/>
    </w:rPr>
  </w:style>
  <w:style w:type="paragraph" w:styleId="Header">
    <w:name w:val="header"/>
    <w:basedOn w:val="Normal"/>
    <w:link w:val="HeaderChar"/>
    <w:uiPriority w:val="99"/>
    <w:unhideWhenUsed/>
    <w:rsid w:val="00DE7B46"/>
    <w:pPr>
      <w:tabs>
        <w:tab w:val="center" w:pos="4680"/>
        <w:tab w:val="right" w:pos="9360"/>
      </w:tabs>
      <w:spacing w:line="240" w:lineRule="auto"/>
    </w:pPr>
  </w:style>
  <w:style w:type="character" w:customStyle="1" w:styleId="HeaderChar">
    <w:name w:val="Header Char"/>
    <w:basedOn w:val="DefaultParagraphFont"/>
    <w:link w:val="Header"/>
    <w:uiPriority w:val="99"/>
    <w:rsid w:val="00DE7B46"/>
  </w:style>
  <w:style w:type="paragraph" w:styleId="Footer">
    <w:name w:val="footer"/>
    <w:basedOn w:val="Normal"/>
    <w:link w:val="FooterChar"/>
    <w:uiPriority w:val="99"/>
    <w:unhideWhenUsed/>
    <w:rsid w:val="00DE7B46"/>
    <w:pPr>
      <w:tabs>
        <w:tab w:val="center" w:pos="4680"/>
        <w:tab w:val="right" w:pos="9360"/>
      </w:tabs>
      <w:spacing w:line="240" w:lineRule="auto"/>
    </w:pPr>
  </w:style>
  <w:style w:type="character" w:customStyle="1" w:styleId="FooterChar">
    <w:name w:val="Footer Char"/>
    <w:basedOn w:val="DefaultParagraphFont"/>
    <w:link w:val="Footer"/>
    <w:uiPriority w:val="99"/>
    <w:rsid w:val="00DE7B46"/>
  </w:style>
  <w:style w:type="paragraph" w:styleId="ListParagraph">
    <w:name w:val="List Paragraph"/>
    <w:basedOn w:val="Normal"/>
    <w:uiPriority w:val="34"/>
    <w:qFormat/>
    <w:rsid w:val="000B21DD"/>
    <w:pPr>
      <w:ind w:left="720"/>
      <w:contextualSpacing/>
    </w:pPr>
  </w:style>
  <w:style w:type="paragraph" w:styleId="NormalWeb">
    <w:name w:val="Normal (Web)"/>
    <w:basedOn w:val="Normal"/>
    <w:uiPriority w:val="99"/>
    <w:semiHidden/>
    <w:unhideWhenUsed/>
    <w:rsid w:val="00A83794"/>
  </w:style>
  <w:style w:type="paragraph" w:customStyle="1" w:styleId="CharCharCharCharCharCharChar">
    <w:name w:val="Char Char Char Char Char Char Char"/>
    <w:basedOn w:val="DocumentMap"/>
    <w:autoRedefine/>
    <w:rsid w:val="004C3629"/>
    <w:pPr>
      <w:widowControl w:val="0"/>
      <w:shd w:val="clear" w:color="auto" w:fill="000080"/>
      <w:ind w:firstLine="0"/>
    </w:pPr>
    <w:rPr>
      <w:rFonts w:ascii="Tahoma" w:eastAsia="SimSun" w:hAnsi="Tahoma" w:cs="Times New Roman"/>
      <w:bCs/>
      <w:kern w:val="2"/>
      <w:sz w:val="24"/>
      <w:szCs w:val="24"/>
      <w:lang w:eastAsia="zh-CN"/>
    </w:rPr>
  </w:style>
  <w:style w:type="paragraph" w:styleId="DocumentMap">
    <w:name w:val="Document Map"/>
    <w:basedOn w:val="Normal"/>
    <w:link w:val="DocumentMapChar"/>
    <w:uiPriority w:val="99"/>
    <w:semiHidden/>
    <w:unhideWhenUsed/>
    <w:rsid w:val="004C3629"/>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C3629"/>
    <w:rPr>
      <w:rFonts w:ascii="Segoe UI" w:hAnsi="Segoe UI" w:cs="Segoe UI"/>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3">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3qTtVjBRjCpQatStcBCoc/ivQ==">CgMxLjAyDmguN21pZ2JsOW45ZHE5Mg5oLmozd3AwNWx2YmlrajIJaC4zMGowemxsMg1oLnlncGZqOHd5d3VwOAByITFHZmE5aVZ4MERGQmNlOXNoOWNFOXMyeEh3OTRkajljaw==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Nguyen Thien Thuyen</cp:lastModifiedBy>
  <cp:revision>35</cp:revision>
  <cp:lastPrinted>2026-04-01T02:16:00Z</cp:lastPrinted>
  <dcterms:created xsi:type="dcterms:W3CDTF">2023-10-24T03:47:00Z</dcterms:created>
  <dcterms:modified xsi:type="dcterms:W3CDTF">2026-04-18T09:38:00Z</dcterms:modified>
</cp:coreProperties>
</file>