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75F25" w14:textId="77777777" w:rsidR="00F32ACD" w:rsidRDefault="00F32ACD"/>
    <w:p w14:paraId="0D99E164" w14:textId="77777777" w:rsidR="00B17ACB" w:rsidRDefault="00B17ACB"/>
    <w:p w14:paraId="63686FB9" w14:textId="77777777" w:rsidR="00B17ACB" w:rsidRDefault="00B17ACB"/>
    <w:p w14:paraId="38930777" w14:textId="77777777" w:rsidR="00B17ACB" w:rsidRDefault="00B17ACB"/>
    <w:p w14:paraId="7B923259" w14:textId="77777777" w:rsidR="00B17ACB" w:rsidRDefault="00B17ACB"/>
    <w:p w14:paraId="32A28388" w14:textId="77777777" w:rsidR="00B17ACB" w:rsidRDefault="00B17ACB"/>
    <w:p w14:paraId="1F9CD458" w14:textId="77777777" w:rsidR="00B17ACB" w:rsidRDefault="00B17ACB"/>
    <w:p w14:paraId="5E8B08F0" w14:textId="77777777" w:rsidR="00B17ACB" w:rsidRDefault="00B17ACB"/>
    <w:p w14:paraId="16E2B848" w14:textId="77777777" w:rsidR="00B17ACB" w:rsidRDefault="00B17ACB">
      <w:r w:rsidRPr="001D5EA0">
        <w:rPr>
          <w:b/>
          <w:bCs/>
          <w:noProof/>
          <w:lang w:eastAsia="es-AR"/>
        </w:rPr>
        <w:drawing>
          <wp:inline distT="0" distB="0" distL="0" distR="0" wp14:anchorId="49D33BE9" wp14:editId="47AE35CE">
            <wp:extent cx="6339781" cy="828136"/>
            <wp:effectExtent l="0" t="0" r="4445" b="0"/>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6"/>
                    <a:stretch>
                      <a:fillRect/>
                    </a:stretch>
                  </pic:blipFill>
                  <pic:spPr>
                    <a:xfrm>
                      <a:off x="0" y="0"/>
                      <a:ext cx="6382794" cy="833755"/>
                    </a:xfrm>
                    <a:prstGeom prst="rect">
                      <a:avLst/>
                    </a:prstGeom>
                  </pic:spPr>
                </pic:pic>
              </a:graphicData>
            </a:graphic>
          </wp:inline>
        </w:drawing>
      </w:r>
    </w:p>
    <w:p w14:paraId="12C45483" w14:textId="77777777" w:rsidR="00B17ACB" w:rsidRDefault="00B17ACB"/>
    <w:p w14:paraId="10EADB77" w14:textId="77777777" w:rsidR="00B17ACB" w:rsidRDefault="00B17ACB"/>
    <w:p w14:paraId="1CF22EB6" w14:textId="77777777" w:rsidR="00B17ACB" w:rsidRDefault="00B17ACB"/>
    <w:p w14:paraId="11F6C4BA" w14:textId="77777777" w:rsidR="00B17ACB" w:rsidRDefault="00B17ACB"/>
    <w:p w14:paraId="42E5C76C" w14:textId="77777777" w:rsidR="00B17ACB" w:rsidRDefault="00B17ACB" w:rsidP="00B17ACB">
      <w:pPr>
        <w:jc w:val="center"/>
        <w:rPr>
          <w:b/>
          <w:sz w:val="32"/>
          <w:szCs w:val="32"/>
        </w:rPr>
      </w:pPr>
      <w:r>
        <w:rPr>
          <w:b/>
          <w:sz w:val="32"/>
          <w:szCs w:val="32"/>
        </w:rPr>
        <w:t>DIPLOMATURA</w:t>
      </w:r>
    </w:p>
    <w:p w14:paraId="04204863" w14:textId="77777777" w:rsidR="00B17ACB" w:rsidRDefault="00B17ACB" w:rsidP="00B17ACB">
      <w:pPr>
        <w:jc w:val="center"/>
        <w:rPr>
          <w:b/>
          <w:sz w:val="32"/>
          <w:szCs w:val="32"/>
        </w:rPr>
      </w:pPr>
    </w:p>
    <w:p w14:paraId="6585C2BF" w14:textId="77777777" w:rsidR="00B17ACB" w:rsidRDefault="00B17ACB" w:rsidP="00B17ACB">
      <w:pPr>
        <w:jc w:val="center"/>
        <w:rPr>
          <w:b/>
          <w:sz w:val="32"/>
          <w:szCs w:val="32"/>
        </w:rPr>
      </w:pPr>
    </w:p>
    <w:p w14:paraId="578D0FD9" w14:textId="77777777" w:rsidR="00902D35" w:rsidRDefault="00902D35" w:rsidP="00B17ACB">
      <w:pPr>
        <w:jc w:val="center"/>
        <w:rPr>
          <w:b/>
          <w:sz w:val="32"/>
          <w:szCs w:val="32"/>
        </w:rPr>
      </w:pPr>
    </w:p>
    <w:p w14:paraId="59A5D857" w14:textId="77777777" w:rsidR="00B17ACB" w:rsidRDefault="00902D35" w:rsidP="00B17ACB">
      <w:pPr>
        <w:jc w:val="center"/>
        <w:rPr>
          <w:b/>
          <w:sz w:val="32"/>
          <w:szCs w:val="32"/>
        </w:rPr>
      </w:pPr>
      <w:r>
        <w:rPr>
          <w:b/>
          <w:sz w:val="32"/>
          <w:szCs w:val="32"/>
        </w:rPr>
        <w:t>INFORMATICA PARA NO INFORMATICOS</w:t>
      </w:r>
    </w:p>
    <w:p w14:paraId="4A6959A5" w14:textId="77777777" w:rsidR="00B17ACB" w:rsidRDefault="00B17ACB" w:rsidP="00B17ACB">
      <w:pPr>
        <w:jc w:val="center"/>
        <w:rPr>
          <w:b/>
          <w:sz w:val="32"/>
          <w:szCs w:val="32"/>
        </w:rPr>
      </w:pPr>
    </w:p>
    <w:p w14:paraId="46A0F931" w14:textId="77777777" w:rsidR="00B17ACB" w:rsidRDefault="00B17ACB" w:rsidP="00B17ACB">
      <w:pPr>
        <w:jc w:val="center"/>
        <w:rPr>
          <w:b/>
          <w:sz w:val="32"/>
          <w:szCs w:val="32"/>
        </w:rPr>
      </w:pPr>
    </w:p>
    <w:p w14:paraId="1BAEFA89" w14:textId="77777777" w:rsidR="00AA7164" w:rsidRDefault="00AA7164" w:rsidP="00B17ACB">
      <w:pPr>
        <w:jc w:val="center"/>
        <w:rPr>
          <w:b/>
          <w:sz w:val="32"/>
          <w:szCs w:val="32"/>
        </w:rPr>
      </w:pPr>
    </w:p>
    <w:p w14:paraId="5A2BEA07" w14:textId="77777777" w:rsidR="00AA7164" w:rsidRDefault="00AA7164" w:rsidP="00B17ACB">
      <w:pPr>
        <w:jc w:val="center"/>
        <w:rPr>
          <w:b/>
          <w:sz w:val="32"/>
          <w:szCs w:val="32"/>
        </w:rPr>
      </w:pPr>
    </w:p>
    <w:p w14:paraId="5D9BFEE3" w14:textId="77777777" w:rsidR="00AA7164" w:rsidRDefault="00AA7164" w:rsidP="00AA7164">
      <w:pPr>
        <w:jc w:val="center"/>
        <w:rPr>
          <w:b/>
          <w:sz w:val="28"/>
          <w:szCs w:val="28"/>
        </w:rPr>
      </w:pPr>
      <w:r>
        <w:rPr>
          <w:b/>
          <w:sz w:val="28"/>
          <w:szCs w:val="28"/>
        </w:rPr>
        <w:t xml:space="preserve">Casos de Estudio </w:t>
      </w:r>
    </w:p>
    <w:p w14:paraId="28849602" w14:textId="77777777" w:rsidR="00B17ACB" w:rsidRDefault="00B17ACB" w:rsidP="00B17ACB">
      <w:pPr>
        <w:jc w:val="center"/>
        <w:rPr>
          <w:b/>
          <w:sz w:val="32"/>
          <w:szCs w:val="32"/>
        </w:rPr>
      </w:pPr>
    </w:p>
    <w:p w14:paraId="017B8FF7" w14:textId="77777777" w:rsidR="00B17ACB" w:rsidRDefault="00B17ACB" w:rsidP="00B17ACB">
      <w:pPr>
        <w:jc w:val="center"/>
        <w:rPr>
          <w:b/>
          <w:sz w:val="32"/>
          <w:szCs w:val="32"/>
        </w:rPr>
      </w:pPr>
    </w:p>
    <w:p w14:paraId="7C4EA3E9" w14:textId="77777777" w:rsidR="00B17ACB" w:rsidRDefault="00B17ACB" w:rsidP="00B17ACB">
      <w:pPr>
        <w:jc w:val="center"/>
        <w:rPr>
          <w:b/>
          <w:sz w:val="32"/>
          <w:szCs w:val="32"/>
        </w:rPr>
      </w:pPr>
    </w:p>
    <w:p w14:paraId="6FF30FCA" w14:textId="77777777" w:rsidR="00B17ACB" w:rsidRDefault="00B17ACB" w:rsidP="00B17ACB">
      <w:pPr>
        <w:jc w:val="center"/>
        <w:rPr>
          <w:b/>
          <w:sz w:val="32"/>
          <w:szCs w:val="32"/>
        </w:rPr>
      </w:pPr>
    </w:p>
    <w:p w14:paraId="5AB19E36" w14:textId="2C65D14A" w:rsidR="00B17ACB" w:rsidRDefault="00AA7164" w:rsidP="00B17ACB">
      <w:pPr>
        <w:jc w:val="center"/>
        <w:rPr>
          <w:b/>
          <w:sz w:val="32"/>
          <w:szCs w:val="32"/>
        </w:rPr>
      </w:pPr>
      <w:r w:rsidRPr="00AA7164">
        <w:rPr>
          <w:b/>
          <w:sz w:val="32"/>
          <w:szCs w:val="32"/>
        </w:rPr>
        <w:drawing>
          <wp:inline distT="0" distB="0" distL="0" distR="0" wp14:anchorId="591ACA2A" wp14:editId="5610ECC4">
            <wp:extent cx="2733675" cy="898427"/>
            <wp:effectExtent l="0" t="0" r="0" b="0"/>
            <wp:docPr id="873517771" name="Imagen 2" descr="Un dibujo de una cara feliz&#10;&#10;Descripción generada automáticamente con confianza baja">
              <a:extLst xmlns:a="http://schemas.openxmlformats.org/drawingml/2006/main">
                <a:ext uri="{FF2B5EF4-FFF2-40B4-BE49-F238E27FC236}">
                  <a16:creationId xmlns:a16="http://schemas.microsoft.com/office/drawing/2014/main" id="{CE370813-4185-09E7-A090-BF40832101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17771" name="Imagen 2" descr="Un dibujo de una cara feliz&#10;&#10;Descripción generada automáticamente con confianza baja">
                      <a:extLst>
                        <a:ext uri="{FF2B5EF4-FFF2-40B4-BE49-F238E27FC236}">
                          <a16:creationId xmlns:a16="http://schemas.microsoft.com/office/drawing/2014/main" id="{CE370813-4185-09E7-A090-BF408321016E}"/>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743731" cy="901732"/>
                    </a:xfrm>
                    <a:prstGeom prst="rect">
                      <a:avLst/>
                    </a:prstGeom>
                  </pic:spPr>
                </pic:pic>
              </a:graphicData>
            </a:graphic>
          </wp:inline>
        </w:drawing>
      </w:r>
    </w:p>
    <w:p w14:paraId="6B0F51C2" w14:textId="77777777" w:rsidR="00B17ACB" w:rsidRDefault="00B17ACB" w:rsidP="00B17ACB">
      <w:pPr>
        <w:jc w:val="center"/>
        <w:rPr>
          <w:b/>
          <w:sz w:val="32"/>
          <w:szCs w:val="32"/>
        </w:rPr>
      </w:pPr>
    </w:p>
    <w:p w14:paraId="45C07F01" w14:textId="77777777" w:rsidR="00B17ACB" w:rsidRDefault="00B17ACB" w:rsidP="00B17ACB">
      <w:pPr>
        <w:jc w:val="center"/>
        <w:rPr>
          <w:b/>
          <w:sz w:val="32"/>
          <w:szCs w:val="32"/>
        </w:rPr>
      </w:pPr>
    </w:p>
    <w:p w14:paraId="04D52933" w14:textId="77777777" w:rsidR="00B17ACB" w:rsidRDefault="00B17ACB" w:rsidP="00B17ACB">
      <w:pPr>
        <w:jc w:val="center"/>
        <w:rPr>
          <w:b/>
          <w:sz w:val="32"/>
          <w:szCs w:val="32"/>
        </w:rPr>
      </w:pPr>
    </w:p>
    <w:p w14:paraId="009A4938" w14:textId="77777777" w:rsidR="00B17ACB" w:rsidRDefault="00B17ACB" w:rsidP="00B17ACB">
      <w:pPr>
        <w:jc w:val="center"/>
        <w:rPr>
          <w:b/>
          <w:sz w:val="32"/>
          <w:szCs w:val="32"/>
        </w:rPr>
      </w:pPr>
    </w:p>
    <w:p w14:paraId="39F7ABF5" w14:textId="77777777" w:rsidR="00B17ACB" w:rsidRDefault="00B17ACB" w:rsidP="00B17ACB">
      <w:pPr>
        <w:jc w:val="center"/>
        <w:rPr>
          <w:b/>
          <w:sz w:val="32"/>
          <w:szCs w:val="32"/>
        </w:rPr>
      </w:pPr>
    </w:p>
    <w:p w14:paraId="6D8C9BD6" w14:textId="77777777" w:rsidR="00B17ACB" w:rsidRDefault="00B17ACB" w:rsidP="00B17ACB">
      <w:pPr>
        <w:jc w:val="center"/>
        <w:rPr>
          <w:b/>
          <w:sz w:val="32"/>
          <w:szCs w:val="32"/>
        </w:rPr>
      </w:pPr>
    </w:p>
    <w:p w14:paraId="1F8C70E0" w14:textId="77777777" w:rsidR="00B17ACB" w:rsidRDefault="00B17ACB" w:rsidP="00B17ACB">
      <w:pPr>
        <w:jc w:val="center"/>
        <w:rPr>
          <w:b/>
          <w:sz w:val="28"/>
          <w:szCs w:val="28"/>
        </w:rPr>
      </w:pPr>
    </w:p>
    <w:p w14:paraId="69D30DF3" w14:textId="77777777" w:rsidR="00B17ACB" w:rsidRDefault="00B17ACB" w:rsidP="00B17ACB">
      <w:pPr>
        <w:jc w:val="center"/>
        <w:rPr>
          <w:b/>
          <w:sz w:val="28"/>
          <w:szCs w:val="28"/>
        </w:rPr>
      </w:pPr>
    </w:p>
    <w:p w14:paraId="60CB158B" w14:textId="77777777" w:rsidR="00B17ACB" w:rsidRPr="00B17ACB" w:rsidRDefault="00B17ACB" w:rsidP="00B17ACB">
      <w:pPr>
        <w:jc w:val="center"/>
        <w:rPr>
          <w:sz w:val="28"/>
          <w:szCs w:val="28"/>
        </w:rPr>
      </w:pPr>
    </w:p>
    <w:p w14:paraId="6A064F68" w14:textId="77777777" w:rsidR="00B17ACB" w:rsidRDefault="00B17ACB"/>
    <w:p w14:paraId="0F2147CA" w14:textId="77777777" w:rsidR="00B17ACB" w:rsidRDefault="00B17ACB"/>
    <w:p w14:paraId="0ACBBF4B" w14:textId="77777777" w:rsidR="00B17ACB" w:rsidRDefault="00B17ACB"/>
    <w:p w14:paraId="4576487C" w14:textId="77777777" w:rsidR="005B6DAA" w:rsidRPr="005B6DAA" w:rsidRDefault="005B6DAA" w:rsidP="005B6DAA">
      <w:pPr>
        <w:jc w:val="center"/>
        <w:rPr>
          <w:b/>
          <w:sz w:val="28"/>
          <w:szCs w:val="28"/>
        </w:rPr>
      </w:pPr>
      <w:r>
        <w:rPr>
          <w:b/>
          <w:sz w:val="28"/>
          <w:szCs w:val="28"/>
        </w:rPr>
        <w:t>INDICE</w:t>
      </w:r>
    </w:p>
    <w:p w14:paraId="109A20DA" w14:textId="6F31DFD8" w:rsidR="00BD55AE" w:rsidRDefault="00B17ACB">
      <w:pPr>
        <w:pStyle w:val="TDC1"/>
        <w:tabs>
          <w:tab w:val="right" w:leader="dot" w:pos="9961"/>
        </w:tabs>
        <w:rPr>
          <w:rFonts w:asciiTheme="minorHAnsi" w:eastAsiaTheme="minorEastAsia" w:hAnsiTheme="minorHAnsi" w:cstheme="minorBidi"/>
          <w:b w:val="0"/>
          <w:bCs w:val="0"/>
          <w:caps w:val="0"/>
          <w:noProof/>
          <w:kern w:val="2"/>
          <w:sz w:val="22"/>
          <w:szCs w:val="22"/>
          <w:lang w:val="es-AR" w:eastAsia="es-AR"/>
          <w14:ligatures w14:val="standardContextual"/>
        </w:rPr>
      </w:pPr>
      <w:r w:rsidRPr="001D5EA0">
        <w:rPr>
          <w:rFonts w:asciiTheme="minorHAnsi" w:hAnsiTheme="minorHAnsi" w:cstheme="minorHAnsi"/>
          <w:b w:val="0"/>
          <w:bCs w:val="0"/>
          <w:caps w:val="0"/>
          <w:sz w:val="22"/>
          <w:szCs w:val="22"/>
        </w:rPr>
        <w:fldChar w:fldCharType="begin"/>
      </w:r>
      <w:r w:rsidRPr="001D5EA0">
        <w:rPr>
          <w:rFonts w:asciiTheme="minorHAnsi" w:hAnsiTheme="minorHAnsi" w:cstheme="minorHAnsi"/>
          <w:b w:val="0"/>
          <w:bCs w:val="0"/>
          <w:caps w:val="0"/>
          <w:sz w:val="22"/>
          <w:szCs w:val="22"/>
        </w:rPr>
        <w:instrText xml:space="preserve"> TOC \o "1-3" \h \z \u </w:instrText>
      </w:r>
      <w:r w:rsidRPr="001D5EA0">
        <w:rPr>
          <w:rFonts w:asciiTheme="minorHAnsi" w:hAnsiTheme="minorHAnsi" w:cstheme="minorHAnsi"/>
          <w:b w:val="0"/>
          <w:bCs w:val="0"/>
          <w:caps w:val="0"/>
          <w:sz w:val="22"/>
          <w:szCs w:val="22"/>
        </w:rPr>
        <w:fldChar w:fldCharType="separate"/>
      </w:r>
      <w:hyperlink w:anchor="_Toc238402460" w:history="1">
        <w:r w:rsidR="00BD55AE" w:rsidRPr="00105A42">
          <w:rPr>
            <w:rStyle w:val="Hipervnculo"/>
            <w:rFonts w:cstheme="minorHAnsi"/>
            <w:noProof/>
          </w:rPr>
          <w:t>INTRODUCCION</w:t>
        </w:r>
        <w:r w:rsidR="00BD55AE">
          <w:rPr>
            <w:noProof/>
            <w:webHidden/>
          </w:rPr>
          <w:tab/>
        </w:r>
        <w:r w:rsidR="00BD55AE">
          <w:rPr>
            <w:noProof/>
            <w:webHidden/>
          </w:rPr>
          <w:fldChar w:fldCharType="begin"/>
        </w:r>
        <w:r w:rsidR="00BD55AE">
          <w:rPr>
            <w:noProof/>
            <w:webHidden/>
          </w:rPr>
          <w:instrText xml:space="preserve"> PAGEREF _Toc238402460 \h </w:instrText>
        </w:r>
        <w:r w:rsidR="00BD55AE">
          <w:rPr>
            <w:noProof/>
            <w:webHidden/>
          </w:rPr>
        </w:r>
        <w:r w:rsidR="00BD55AE">
          <w:rPr>
            <w:noProof/>
            <w:webHidden/>
          </w:rPr>
          <w:fldChar w:fldCharType="separate"/>
        </w:r>
        <w:r w:rsidR="00BD55AE">
          <w:rPr>
            <w:noProof/>
            <w:webHidden/>
          </w:rPr>
          <w:t>3</w:t>
        </w:r>
        <w:r w:rsidR="00BD55AE">
          <w:rPr>
            <w:noProof/>
            <w:webHidden/>
          </w:rPr>
          <w:fldChar w:fldCharType="end"/>
        </w:r>
      </w:hyperlink>
    </w:p>
    <w:p w14:paraId="03EB08CA" w14:textId="272A3E18" w:rsidR="00BD55AE" w:rsidRDefault="00BD55AE">
      <w:pPr>
        <w:pStyle w:val="TDC1"/>
        <w:tabs>
          <w:tab w:val="right" w:leader="dot" w:pos="9961"/>
        </w:tabs>
        <w:rPr>
          <w:rFonts w:asciiTheme="minorHAnsi" w:eastAsiaTheme="minorEastAsia" w:hAnsiTheme="minorHAnsi" w:cstheme="minorBidi"/>
          <w:b w:val="0"/>
          <w:bCs w:val="0"/>
          <w:caps w:val="0"/>
          <w:noProof/>
          <w:kern w:val="2"/>
          <w:sz w:val="22"/>
          <w:szCs w:val="22"/>
          <w:lang w:val="es-AR" w:eastAsia="es-AR"/>
          <w14:ligatures w14:val="standardContextual"/>
        </w:rPr>
      </w:pPr>
      <w:hyperlink w:anchor="_Toc238402461" w:history="1">
        <w:r w:rsidRPr="00105A42">
          <w:rPr>
            <w:rStyle w:val="Hipervnculo"/>
            <w:rFonts w:cstheme="minorHAnsi"/>
            <w:noProof/>
          </w:rPr>
          <w:t>ACTIVIDAD 1 – PLANIFICACION Y ORGANIZACIÓN DEL AREA DE TI</w:t>
        </w:r>
        <w:r>
          <w:rPr>
            <w:noProof/>
            <w:webHidden/>
          </w:rPr>
          <w:tab/>
        </w:r>
        <w:r>
          <w:rPr>
            <w:noProof/>
            <w:webHidden/>
          </w:rPr>
          <w:fldChar w:fldCharType="begin"/>
        </w:r>
        <w:r>
          <w:rPr>
            <w:noProof/>
            <w:webHidden/>
          </w:rPr>
          <w:instrText xml:space="preserve"> PAGEREF _Toc238402461 \h </w:instrText>
        </w:r>
        <w:r>
          <w:rPr>
            <w:noProof/>
            <w:webHidden/>
          </w:rPr>
        </w:r>
        <w:r>
          <w:rPr>
            <w:noProof/>
            <w:webHidden/>
          </w:rPr>
          <w:fldChar w:fldCharType="separate"/>
        </w:r>
        <w:r>
          <w:rPr>
            <w:noProof/>
            <w:webHidden/>
          </w:rPr>
          <w:t>3</w:t>
        </w:r>
        <w:r>
          <w:rPr>
            <w:noProof/>
            <w:webHidden/>
          </w:rPr>
          <w:fldChar w:fldCharType="end"/>
        </w:r>
      </w:hyperlink>
    </w:p>
    <w:p w14:paraId="6ABCECB2" w14:textId="546C7DAE" w:rsidR="00BD55AE" w:rsidRDefault="00BD55AE">
      <w:pPr>
        <w:pStyle w:val="TDC2"/>
        <w:tabs>
          <w:tab w:val="right" w:leader="dot" w:pos="9961"/>
        </w:tabs>
        <w:rPr>
          <w:rFonts w:eastAsiaTheme="minorEastAsia"/>
          <w:noProof/>
          <w:kern w:val="2"/>
          <w:lang w:eastAsia="es-AR"/>
          <w14:ligatures w14:val="standardContextual"/>
        </w:rPr>
      </w:pPr>
      <w:hyperlink w:anchor="_Toc238402462" w:history="1">
        <w:r w:rsidRPr="00105A42">
          <w:rPr>
            <w:rStyle w:val="Hipervnculo"/>
            <w:rFonts w:cstheme="minorHAnsi"/>
            <w:b/>
            <w:noProof/>
          </w:rPr>
          <w:t>Definiendo la estructura del área de sistemas</w:t>
        </w:r>
        <w:r>
          <w:rPr>
            <w:noProof/>
            <w:webHidden/>
          </w:rPr>
          <w:tab/>
        </w:r>
        <w:r>
          <w:rPr>
            <w:noProof/>
            <w:webHidden/>
          </w:rPr>
          <w:fldChar w:fldCharType="begin"/>
        </w:r>
        <w:r>
          <w:rPr>
            <w:noProof/>
            <w:webHidden/>
          </w:rPr>
          <w:instrText xml:space="preserve"> PAGEREF _Toc238402462 \h </w:instrText>
        </w:r>
        <w:r>
          <w:rPr>
            <w:noProof/>
            <w:webHidden/>
          </w:rPr>
        </w:r>
        <w:r>
          <w:rPr>
            <w:noProof/>
            <w:webHidden/>
          </w:rPr>
          <w:fldChar w:fldCharType="separate"/>
        </w:r>
        <w:r>
          <w:rPr>
            <w:noProof/>
            <w:webHidden/>
          </w:rPr>
          <w:t>3</w:t>
        </w:r>
        <w:r>
          <w:rPr>
            <w:noProof/>
            <w:webHidden/>
          </w:rPr>
          <w:fldChar w:fldCharType="end"/>
        </w:r>
      </w:hyperlink>
    </w:p>
    <w:p w14:paraId="6CD15528" w14:textId="11D16CB4" w:rsidR="00BD55AE" w:rsidRDefault="00BD55AE">
      <w:pPr>
        <w:pStyle w:val="TDC1"/>
        <w:tabs>
          <w:tab w:val="right" w:leader="dot" w:pos="9961"/>
        </w:tabs>
        <w:rPr>
          <w:rFonts w:asciiTheme="minorHAnsi" w:eastAsiaTheme="minorEastAsia" w:hAnsiTheme="minorHAnsi" w:cstheme="minorBidi"/>
          <w:b w:val="0"/>
          <w:bCs w:val="0"/>
          <w:caps w:val="0"/>
          <w:noProof/>
          <w:kern w:val="2"/>
          <w:sz w:val="22"/>
          <w:szCs w:val="22"/>
          <w:lang w:val="es-AR" w:eastAsia="es-AR"/>
          <w14:ligatures w14:val="standardContextual"/>
        </w:rPr>
      </w:pPr>
      <w:hyperlink w:anchor="_Toc238402463" w:history="1">
        <w:r w:rsidRPr="00105A42">
          <w:rPr>
            <w:rStyle w:val="Hipervnculo"/>
            <w:rFonts w:cstheme="minorHAnsi"/>
            <w:noProof/>
          </w:rPr>
          <w:t>ACTIVIDAD 2 – ADQUISICION Y MANTENIMIENTO DE SOLUCIONES INFORMATICAS</w:t>
        </w:r>
        <w:r>
          <w:rPr>
            <w:noProof/>
            <w:webHidden/>
          </w:rPr>
          <w:tab/>
        </w:r>
        <w:r>
          <w:rPr>
            <w:noProof/>
            <w:webHidden/>
          </w:rPr>
          <w:fldChar w:fldCharType="begin"/>
        </w:r>
        <w:r>
          <w:rPr>
            <w:noProof/>
            <w:webHidden/>
          </w:rPr>
          <w:instrText xml:space="preserve"> PAGEREF _Toc238402463 \h </w:instrText>
        </w:r>
        <w:r>
          <w:rPr>
            <w:noProof/>
            <w:webHidden/>
          </w:rPr>
        </w:r>
        <w:r>
          <w:rPr>
            <w:noProof/>
            <w:webHidden/>
          </w:rPr>
          <w:fldChar w:fldCharType="separate"/>
        </w:r>
        <w:r>
          <w:rPr>
            <w:noProof/>
            <w:webHidden/>
          </w:rPr>
          <w:t>4</w:t>
        </w:r>
        <w:r>
          <w:rPr>
            <w:noProof/>
            <w:webHidden/>
          </w:rPr>
          <w:fldChar w:fldCharType="end"/>
        </w:r>
      </w:hyperlink>
    </w:p>
    <w:p w14:paraId="35BCE055" w14:textId="021E2D31" w:rsidR="00BD55AE" w:rsidRDefault="00BD55AE">
      <w:pPr>
        <w:pStyle w:val="TDC2"/>
        <w:tabs>
          <w:tab w:val="right" w:leader="dot" w:pos="9961"/>
        </w:tabs>
        <w:rPr>
          <w:rFonts w:eastAsiaTheme="minorEastAsia"/>
          <w:noProof/>
          <w:kern w:val="2"/>
          <w:lang w:eastAsia="es-AR"/>
          <w14:ligatures w14:val="standardContextual"/>
        </w:rPr>
      </w:pPr>
      <w:hyperlink w:anchor="_Toc238402464" w:history="1">
        <w:r w:rsidRPr="00105A42">
          <w:rPr>
            <w:rStyle w:val="Hipervnculo"/>
            <w:rFonts w:cstheme="minorHAnsi"/>
            <w:b/>
            <w:noProof/>
          </w:rPr>
          <w:t>¿Quién tiene que probar los sistemas?</w:t>
        </w:r>
        <w:r>
          <w:rPr>
            <w:noProof/>
            <w:webHidden/>
          </w:rPr>
          <w:tab/>
        </w:r>
        <w:r>
          <w:rPr>
            <w:noProof/>
            <w:webHidden/>
          </w:rPr>
          <w:fldChar w:fldCharType="begin"/>
        </w:r>
        <w:r>
          <w:rPr>
            <w:noProof/>
            <w:webHidden/>
          </w:rPr>
          <w:instrText xml:space="preserve"> PAGEREF _Toc238402464 \h </w:instrText>
        </w:r>
        <w:r>
          <w:rPr>
            <w:noProof/>
            <w:webHidden/>
          </w:rPr>
        </w:r>
        <w:r>
          <w:rPr>
            <w:noProof/>
            <w:webHidden/>
          </w:rPr>
          <w:fldChar w:fldCharType="separate"/>
        </w:r>
        <w:r>
          <w:rPr>
            <w:noProof/>
            <w:webHidden/>
          </w:rPr>
          <w:t>4</w:t>
        </w:r>
        <w:r>
          <w:rPr>
            <w:noProof/>
            <w:webHidden/>
          </w:rPr>
          <w:fldChar w:fldCharType="end"/>
        </w:r>
      </w:hyperlink>
    </w:p>
    <w:p w14:paraId="4C86CCB7" w14:textId="29F70003" w:rsidR="00B17ACB" w:rsidRPr="001D5EA0" w:rsidRDefault="00B17ACB" w:rsidP="00B17ACB">
      <w:pPr>
        <w:spacing w:line="264" w:lineRule="auto"/>
        <w:jc w:val="both"/>
        <w:rPr>
          <w:rFonts w:cstheme="minorHAnsi"/>
        </w:rPr>
      </w:pPr>
      <w:r w:rsidRPr="001D5EA0">
        <w:rPr>
          <w:rFonts w:cstheme="minorHAnsi"/>
          <w:b/>
          <w:bCs/>
          <w:caps/>
        </w:rPr>
        <w:fldChar w:fldCharType="end"/>
      </w:r>
    </w:p>
    <w:p w14:paraId="6A6857FA" w14:textId="77777777" w:rsidR="00B17ACB" w:rsidRPr="001D5EA0" w:rsidRDefault="00B17ACB" w:rsidP="00B17ACB">
      <w:pPr>
        <w:rPr>
          <w:rFonts w:cstheme="minorHAnsi"/>
        </w:rPr>
      </w:pPr>
      <w:r w:rsidRPr="001D5EA0">
        <w:rPr>
          <w:rFonts w:cstheme="minorHAnsi"/>
        </w:rPr>
        <w:br w:type="page"/>
      </w:r>
    </w:p>
    <w:p w14:paraId="4004074F" w14:textId="77777777" w:rsidR="00790385" w:rsidRPr="00451295" w:rsidRDefault="00790385" w:rsidP="00790385">
      <w:pPr>
        <w:pStyle w:val="Ttulo1"/>
        <w:rPr>
          <w:rFonts w:asciiTheme="minorHAnsi" w:hAnsiTheme="minorHAnsi" w:cstheme="minorHAnsi"/>
          <w:sz w:val="24"/>
        </w:rPr>
      </w:pPr>
      <w:bookmarkStart w:id="0" w:name="_Toc238402460"/>
      <w:r w:rsidRPr="00451295">
        <w:rPr>
          <w:rFonts w:asciiTheme="minorHAnsi" w:hAnsiTheme="minorHAnsi" w:cstheme="minorHAnsi"/>
          <w:sz w:val="24"/>
        </w:rPr>
        <w:lastRenderedPageBreak/>
        <w:t>INTRODUCCION</w:t>
      </w:r>
      <w:bookmarkEnd w:id="0"/>
    </w:p>
    <w:p w14:paraId="75993458" w14:textId="77777777" w:rsidR="00790385" w:rsidRPr="00451295" w:rsidRDefault="00790385" w:rsidP="00790385">
      <w:pPr>
        <w:autoSpaceDE w:val="0"/>
        <w:autoSpaceDN w:val="0"/>
        <w:adjustRightInd w:val="0"/>
        <w:spacing w:line="264" w:lineRule="auto"/>
        <w:jc w:val="both"/>
        <w:rPr>
          <w:rFonts w:cstheme="minorHAnsi"/>
          <w:bCs/>
          <w:iCs/>
          <w:color w:val="000000"/>
          <w:sz w:val="24"/>
          <w:szCs w:val="24"/>
        </w:rPr>
      </w:pPr>
    </w:p>
    <w:p w14:paraId="1179FB39" w14:textId="77777777" w:rsidR="00790385" w:rsidRPr="00451295" w:rsidRDefault="00790385" w:rsidP="00790385">
      <w:pPr>
        <w:autoSpaceDE w:val="0"/>
        <w:autoSpaceDN w:val="0"/>
        <w:adjustRightInd w:val="0"/>
        <w:spacing w:line="264" w:lineRule="auto"/>
        <w:jc w:val="both"/>
        <w:rPr>
          <w:rFonts w:cstheme="minorHAnsi"/>
          <w:bCs/>
          <w:iCs/>
          <w:color w:val="000000"/>
          <w:sz w:val="24"/>
          <w:szCs w:val="24"/>
        </w:rPr>
      </w:pPr>
      <w:r w:rsidRPr="00451295">
        <w:rPr>
          <w:rFonts w:cstheme="minorHAnsi"/>
          <w:bCs/>
          <w:iCs/>
          <w:color w:val="000000"/>
          <w:sz w:val="24"/>
          <w:szCs w:val="24"/>
        </w:rPr>
        <w:t>Una Mutual muy dinámica encaró un proceso de crecimiento en volumen de negocios y en expansión territorial muy fuerte. El proceso fue sumamente exitoso al punto que, en menos de dos años, 6 nuevas sucursales fueron inauguradas con gran repercusión en la comunidad.</w:t>
      </w:r>
    </w:p>
    <w:p w14:paraId="0FA778E0" w14:textId="77777777" w:rsidR="00790385" w:rsidRPr="00451295" w:rsidRDefault="00790385" w:rsidP="00790385">
      <w:pPr>
        <w:autoSpaceDE w:val="0"/>
        <w:autoSpaceDN w:val="0"/>
        <w:adjustRightInd w:val="0"/>
        <w:spacing w:line="264" w:lineRule="auto"/>
        <w:jc w:val="both"/>
        <w:rPr>
          <w:rFonts w:cstheme="minorHAnsi"/>
          <w:bCs/>
          <w:iCs/>
          <w:color w:val="000000"/>
          <w:sz w:val="24"/>
          <w:szCs w:val="24"/>
        </w:rPr>
      </w:pPr>
    </w:p>
    <w:p w14:paraId="26D4E193" w14:textId="1175B5A4" w:rsidR="00790385" w:rsidRPr="00451295" w:rsidRDefault="00790385" w:rsidP="00790385">
      <w:pPr>
        <w:autoSpaceDE w:val="0"/>
        <w:autoSpaceDN w:val="0"/>
        <w:adjustRightInd w:val="0"/>
        <w:spacing w:line="264" w:lineRule="auto"/>
        <w:jc w:val="both"/>
        <w:rPr>
          <w:rFonts w:cstheme="minorHAnsi"/>
          <w:bCs/>
          <w:iCs/>
          <w:color w:val="000000"/>
          <w:sz w:val="24"/>
          <w:szCs w:val="24"/>
        </w:rPr>
      </w:pPr>
      <w:r w:rsidRPr="00451295">
        <w:rPr>
          <w:rFonts w:cstheme="minorHAnsi"/>
          <w:bCs/>
          <w:iCs/>
          <w:color w:val="000000"/>
          <w:sz w:val="24"/>
          <w:szCs w:val="24"/>
        </w:rPr>
        <w:t xml:space="preserve">La Entidad ya supera largamente los </w:t>
      </w:r>
      <w:r w:rsidR="00D36C38">
        <w:rPr>
          <w:rFonts w:cstheme="minorHAnsi"/>
          <w:bCs/>
          <w:iCs/>
          <w:color w:val="000000"/>
          <w:sz w:val="24"/>
          <w:szCs w:val="24"/>
        </w:rPr>
        <w:t>3</w:t>
      </w:r>
      <w:r w:rsidRPr="00451295">
        <w:rPr>
          <w:rFonts w:cstheme="minorHAnsi"/>
          <w:bCs/>
          <w:iCs/>
          <w:color w:val="000000"/>
          <w:sz w:val="24"/>
          <w:szCs w:val="24"/>
        </w:rPr>
        <w:t>0.000 asociados, tiene 12 sucursales en cuatro provincias y continúa con sus planes de expansión en el corto plazo. Sin embargo, la infraestructura de sistemas no ha acompañado este crecimiento y esto lleva a reflexionar sobre si esa infraestructura está de acuerdo o no con el tamaño y complejidad de los negocios llevados a cabo.</w:t>
      </w:r>
    </w:p>
    <w:p w14:paraId="4FDE80B8" w14:textId="77777777" w:rsidR="00790385" w:rsidRPr="00451295" w:rsidRDefault="00790385" w:rsidP="00790385">
      <w:pPr>
        <w:autoSpaceDE w:val="0"/>
        <w:autoSpaceDN w:val="0"/>
        <w:adjustRightInd w:val="0"/>
        <w:spacing w:line="264" w:lineRule="auto"/>
        <w:jc w:val="both"/>
        <w:rPr>
          <w:rFonts w:cstheme="minorHAnsi"/>
          <w:bCs/>
          <w:iCs/>
          <w:color w:val="000000"/>
          <w:sz w:val="24"/>
          <w:szCs w:val="24"/>
        </w:rPr>
      </w:pPr>
    </w:p>
    <w:p w14:paraId="25FCF527" w14:textId="77777777" w:rsidR="00790385" w:rsidRPr="00451295" w:rsidRDefault="00790385" w:rsidP="00790385">
      <w:pPr>
        <w:rPr>
          <w:sz w:val="24"/>
          <w:szCs w:val="24"/>
          <w:lang w:val="es-ES" w:eastAsia="es-ES"/>
        </w:rPr>
      </w:pPr>
    </w:p>
    <w:p w14:paraId="745598A1" w14:textId="77777777" w:rsidR="00B17ACB" w:rsidRPr="00451295" w:rsidRDefault="00902D35" w:rsidP="00B17ACB">
      <w:pPr>
        <w:pStyle w:val="Ttulo1"/>
        <w:jc w:val="both"/>
        <w:rPr>
          <w:rFonts w:asciiTheme="minorHAnsi" w:hAnsiTheme="minorHAnsi" w:cstheme="minorHAnsi"/>
          <w:sz w:val="24"/>
        </w:rPr>
      </w:pPr>
      <w:bookmarkStart w:id="1" w:name="_Toc238402461"/>
      <w:r w:rsidRPr="00451295">
        <w:rPr>
          <w:rFonts w:asciiTheme="minorHAnsi" w:hAnsiTheme="minorHAnsi" w:cstheme="minorHAnsi"/>
          <w:sz w:val="24"/>
        </w:rPr>
        <w:t>ACTIVIDAD 1 – PLANIFICACION Y ORGANIZACIÓN DEL AREA DE TI</w:t>
      </w:r>
      <w:bookmarkEnd w:id="1"/>
    </w:p>
    <w:p w14:paraId="12CD52ED" w14:textId="77777777" w:rsidR="00F12F88" w:rsidRPr="00451295" w:rsidRDefault="00F12F88" w:rsidP="00B17ACB">
      <w:pPr>
        <w:autoSpaceDE w:val="0"/>
        <w:autoSpaceDN w:val="0"/>
        <w:adjustRightInd w:val="0"/>
        <w:spacing w:line="264" w:lineRule="auto"/>
        <w:jc w:val="both"/>
        <w:rPr>
          <w:rFonts w:cstheme="minorHAnsi"/>
          <w:bCs/>
          <w:iCs/>
          <w:color w:val="000000"/>
          <w:sz w:val="24"/>
          <w:szCs w:val="24"/>
        </w:rPr>
      </w:pPr>
    </w:p>
    <w:p w14:paraId="69F2FA14" w14:textId="77777777" w:rsidR="00902D35" w:rsidRPr="00451295" w:rsidRDefault="00902D35" w:rsidP="00BD55AE">
      <w:pPr>
        <w:pStyle w:val="Ttulo2"/>
        <w:rPr>
          <w:rFonts w:asciiTheme="minorHAnsi" w:hAnsiTheme="minorHAnsi" w:cstheme="minorHAnsi"/>
          <w:b/>
          <w:color w:val="auto"/>
          <w:sz w:val="24"/>
          <w:szCs w:val="24"/>
        </w:rPr>
      </w:pPr>
      <w:bookmarkStart w:id="2" w:name="_Toc238402462"/>
      <w:r w:rsidRPr="00451295">
        <w:rPr>
          <w:rFonts w:asciiTheme="minorHAnsi" w:hAnsiTheme="minorHAnsi" w:cstheme="minorHAnsi"/>
          <w:b/>
          <w:color w:val="auto"/>
          <w:sz w:val="24"/>
          <w:szCs w:val="24"/>
        </w:rPr>
        <w:t>Definiendo la estructura del área de sistemas</w:t>
      </w:r>
      <w:bookmarkEnd w:id="2"/>
    </w:p>
    <w:p w14:paraId="2970C302" w14:textId="77777777" w:rsidR="00902D35" w:rsidRPr="00451295" w:rsidRDefault="00902D35" w:rsidP="00902D35">
      <w:pPr>
        <w:autoSpaceDE w:val="0"/>
        <w:autoSpaceDN w:val="0"/>
        <w:adjustRightInd w:val="0"/>
        <w:spacing w:line="264" w:lineRule="auto"/>
        <w:jc w:val="both"/>
        <w:rPr>
          <w:rFonts w:cstheme="minorHAnsi"/>
          <w:bCs/>
          <w:iCs/>
          <w:color w:val="000000"/>
          <w:sz w:val="24"/>
          <w:szCs w:val="24"/>
        </w:rPr>
      </w:pPr>
    </w:p>
    <w:p w14:paraId="65F5F339" w14:textId="77777777" w:rsidR="00902D35" w:rsidRPr="00451295" w:rsidRDefault="00F12F88" w:rsidP="00B17ACB">
      <w:pPr>
        <w:autoSpaceDE w:val="0"/>
        <w:autoSpaceDN w:val="0"/>
        <w:adjustRightInd w:val="0"/>
        <w:spacing w:line="264" w:lineRule="auto"/>
        <w:jc w:val="both"/>
        <w:rPr>
          <w:rFonts w:cstheme="minorHAnsi"/>
          <w:bCs/>
          <w:iCs/>
          <w:color w:val="000000"/>
          <w:sz w:val="24"/>
          <w:szCs w:val="24"/>
        </w:rPr>
      </w:pPr>
      <w:r w:rsidRPr="00451295">
        <w:rPr>
          <w:rFonts w:cstheme="minorHAnsi"/>
          <w:bCs/>
          <w:iCs/>
          <w:color w:val="000000"/>
          <w:sz w:val="24"/>
          <w:szCs w:val="24"/>
        </w:rPr>
        <w:t>El Gerente de Sistemas observa que la estructura orgánica del área no acompaña el ritmo de crecimiento de la Entidad. En efecto, no hay organigrama, los roles se han ido adjudicando con el curso del tiempo, se incorpora personal que se suma a la dotación (en la actualidad ya son 30 personas), pero nadie tiene bien en claro hasta dónde llegan sus responsabilidades.</w:t>
      </w:r>
    </w:p>
    <w:p w14:paraId="2780C732" w14:textId="77777777" w:rsidR="00F12F88" w:rsidRPr="00451295" w:rsidRDefault="00F12F88" w:rsidP="00B17ACB">
      <w:pPr>
        <w:autoSpaceDE w:val="0"/>
        <w:autoSpaceDN w:val="0"/>
        <w:adjustRightInd w:val="0"/>
        <w:spacing w:line="264" w:lineRule="auto"/>
        <w:jc w:val="both"/>
        <w:rPr>
          <w:rFonts w:cstheme="minorHAnsi"/>
          <w:bCs/>
          <w:iCs/>
          <w:color w:val="000000"/>
          <w:sz w:val="24"/>
          <w:szCs w:val="24"/>
        </w:rPr>
      </w:pPr>
    </w:p>
    <w:p w14:paraId="12669BD0" w14:textId="77777777" w:rsidR="00F12F88" w:rsidRPr="00451295" w:rsidRDefault="00F12F88" w:rsidP="00B17ACB">
      <w:pPr>
        <w:autoSpaceDE w:val="0"/>
        <w:autoSpaceDN w:val="0"/>
        <w:adjustRightInd w:val="0"/>
        <w:spacing w:line="264" w:lineRule="auto"/>
        <w:jc w:val="both"/>
        <w:rPr>
          <w:rFonts w:cstheme="minorHAnsi"/>
          <w:bCs/>
          <w:iCs/>
          <w:color w:val="000000"/>
          <w:sz w:val="24"/>
          <w:szCs w:val="24"/>
        </w:rPr>
      </w:pPr>
      <w:r w:rsidRPr="00451295">
        <w:rPr>
          <w:rFonts w:cstheme="minorHAnsi"/>
          <w:bCs/>
          <w:iCs/>
          <w:color w:val="000000"/>
          <w:sz w:val="24"/>
          <w:szCs w:val="24"/>
        </w:rPr>
        <w:t>Así las cosas el Gerente de Sistemas le pide una reunión al Presidente del Consejo Directivo y le plantea su preocupación:</w:t>
      </w:r>
    </w:p>
    <w:p w14:paraId="05743B74" w14:textId="77777777" w:rsidR="00F12F88" w:rsidRPr="00451295" w:rsidRDefault="00F12F88" w:rsidP="00B17ACB">
      <w:pPr>
        <w:autoSpaceDE w:val="0"/>
        <w:autoSpaceDN w:val="0"/>
        <w:adjustRightInd w:val="0"/>
        <w:spacing w:line="264" w:lineRule="auto"/>
        <w:jc w:val="both"/>
        <w:rPr>
          <w:rFonts w:cstheme="minorHAnsi"/>
          <w:bCs/>
          <w:iCs/>
          <w:color w:val="000000"/>
          <w:sz w:val="24"/>
          <w:szCs w:val="24"/>
        </w:rPr>
      </w:pPr>
    </w:p>
    <w:p w14:paraId="57199027" w14:textId="77777777" w:rsidR="00F12F88" w:rsidRPr="00451295" w:rsidRDefault="00F12F88" w:rsidP="00F12F88">
      <w:pPr>
        <w:pStyle w:val="Prrafodelista"/>
        <w:numPr>
          <w:ilvl w:val="0"/>
          <w:numId w:val="9"/>
        </w:numPr>
        <w:autoSpaceDE w:val="0"/>
        <w:autoSpaceDN w:val="0"/>
        <w:adjustRightInd w:val="0"/>
        <w:spacing w:line="264" w:lineRule="auto"/>
        <w:jc w:val="both"/>
        <w:rPr>
          <w:rFonts w:asciiTheme="minorHAnsi" w:hAnsiTheme="minorHAnsi" w:cstheme="minorHAnsi"/>
          <w:bCs/>
          <w:iCs/>
          <w:color w:val="000000"/>
          <w:sz w:val="24"/>
        </w:rPr>
      </w:pPr>
      <w:r w:rsidRPr="00451295">
        <w:rPr>
          <w:rFonts w:asciiTheme="minorHAnsi" w:hAnsiTheme="minorHAnsi" w:cstheme="minorHAnsi"/>
          <w:bCs/>
          <w:iCs/>
          <w:color w:val="000000"/>
          <w:sz w:val="24"/>
        </w:rPr>
        <w:t xml:space="preserve">Vea Juan, cada vez somos más y esto se vuelve más </w:t>
      </w:r>
      <w:r w:rsidR="00FF46F3" w:rsidRPr="00451295">
        <w:rPr>
          <w:rFonts w:asciiTheme="minorHAnsi" w:hAnsiTheme="minorHAnsi" w:cstheme="minorHAnsi"/>
          <w:bCs/>
          <w:iCs/>
          <w:color w:val="000000"/>
          <w:sz w:val="24"/>
        </w:rPr>
        <w:t>difícil</w:t>
      </w:r>
      <w:r w:rsidRPr="00451295">
        <w:rPr>
          <w:rFonts w:asciiTheme="minorHAnsi" w:hAnsiTheme="minorHAnsi" w:cstheme="minorHAnsi"/>
          <w:bCs/>
          <w:iCs/>
          <w:color w:val="000000"/>
          <w:sz w:val="24"/>
        </w:rPr>
        <w:t xml:space="preserve"> de manejar.</w:t>
      </w:r>
    </w:p>
    <w:p w14:paraId="0ABC1F28" w14:textId="77777777" w:rsidR="00F12F88" w:rsidRPr="00451295" w:rsidRDefault="00F12F88" w:rsidP="00F12F88">
      <w:pPr>
        <w:pStyle w:val="Prrafodelista"/>
        <w:numPr>
          <w:ilvl w:val="0"/>
          <w:numId w:val="9"/>
        </w:numPr>
        <w:autoSpaceDE w:val="0"/>
        <w:autoSpaceDN w:val="0"/>
        <w:adjustRightInd w:val="0"/>
        <w:spacing w:line="264" w:lineRule="auto"/>
        <w:jc w:val="both"/>
        <w:rPr>
          <w:rFonts w:asciiTheme="minorHAnsi" w:hAnsiTheme="minorHAnsi" w:cstheme="minorHAnsi"/>
          <w:bCs/>
          <w:iCs/>
          <w:color w:val="000000"/>
          <w:sz w:val="24"/>
        </w:rPr>
      </w:pPr>
      <w:r w:rsidRPr="00451295">
        <w:rPr>
          <w:rFonts w:asciiTheme="minorHAnsi" w:hAnsiTheme="minorHAnsi" w:cstheme="minorHAnsi"/>
          <w:bCs/>
          <w:iCs/>
          <w:color w:val="000000"/>
          <w:sz w:val="24"/>
        </w:rPr>
        <w:t>Será porque no lo sabés manejar bien che, vos sos el Gerente y tenés que conducir.</w:t>
      </w:r>
    </w:p>
    <w:p w14:paraId="6E040617" w14:textId="77777777" w:rsidR="00F12F88" w:rsidRPr="00451295" w:rsidRDefault="00F12F88" w:rsidP="00F12F88">
      <w:pPr>
        <w:pStyle w:val="Prrafodelista"/>
        <w:numPr>
          <w:ilvl w:val="0"/>
          <w:numId w:val="9"/>
        </w:numPr>
        <w:autoSpaceDE w:val="0"/>
        <w:autoSpaceDN w:val="0"/>
        <w:adjustRightInd w:val="0"/>
        <w:spacing w:line="264" w:lineRule="auto"/>
        <w:jc w:val="both"/>
        <w:rPr>
          <w:rFonts w:asciiTheme="minorHAnsi" w:hAnsiTheme="minorHAnsi" w:cstheme="minorHAnsi"/>
          <w:bCs/>
          <w:iCs/>
          <w:color w:val="000000"/>
          <w:sz w:val="24"/>
        </w:rPr>
      </w:pPr>
      <w:r w:rsidRPr="00451295">
        <w:rPr>
          <w:rFonts w:asciiTheme="minorHAnsi" w:hAnsiTheme="minorHAnsi" w:cstheme="minorHAnsi"/>
          <w:bCs/>
          <w:iCs/>
          <w:color w:val="000000"/>
          <w:sz w:val="24"/>
        </w:rPr>
        <w:t>La conducción no es mi problema Juan, mi problema es que todos los roles están mezclados, necesito que venga una Consultora especialista en organización del área de sistemas y separe las funciones.</w:t>
      </w:r>
    </w:p>
    <w:p w14:paraId="2B6A81EA" w14:textId="77777777" w:rsidR="00F12F88" w:rsidRPr="00451295" w:rsidRDefault="00F12F88" w:rsidP="00F12F88">
      <w:pPr>
        <w:pStyle w:val="Prrafodelista"/>
        <w:numPr>
          <w:ilvl w:val="0"/>
          <w:numId w:val="9"/>
        </w:numPr>
        <w:autoSpaceDE w:val="0"/>
        <w:autoSpaceDN w:val="0"/>
        <w:adjustRightInd w:val="0"/>
        <w:spacing w:line="264" w:lineRule="auto"/>
        <w:jc w:val="both"/>
        <w:rPr>
          <w:rFonts w:asciiTheme="minorHAnsi" w:hAnsiTheme="minorHAnsi" w:cstheme="minorHAnsi"/>
          <w:bCs/>
          <w:iCs/>
          <w:color w:val="000000"/>
          <w:sz w:val="24"/>
        </w:rPr>
      </w:pPr>
      <w:r w:rsidRPr="00451295">
        <w:rPr>
          <w:rFonts w:asciiTheme="minorHAnsi" w:hAnsiTheme="minorHAnsi" w:cstheme="minorHAnsi"/>
          <w:bCs/>
          <w:iCs/>
          <w:color w:val="000000"/>
          <w:sz w:val="24"/>
        </w:rPr>
        <w:t>¡Ma qué vas a separar si todos son programadores! ¡No hacen otra cosa!</w:t>
      </w:r>
    </w:p>
    <w:p w14:paraId="3006B4AB" w14:textId="77777777" w:rsidR="00F12F88" w:rsidRPr="00451295" w:rsidRDefault="00F12F88" w:rsidP="00F12F88">
      <w:pPr>
        <w:pStyle w:val="Prrafodelista"/>
        <w:numPr>
          <w:ilvl w:val="0"/>
          <w:numId w:val="9"/>
        </w:numPr>
        <w:autoSpaceDE w:val="0"/>
        <w:autoSpaceDN w:val="0"/>
        <w:adjustRightInd w:val="0"/>
        <w:spacing w:line="264" w:lineRule="auto"/>
        <w:jc w:val="both"/>
        <w:rPr>
          <w:rFonts w:asciiTheme="minorHAnsi" w:hAnsiTheme="minorHAnsi" w:cstheme="minorHAnsi"/>
          <w:bCs/>
          <w:iCs/>
          <w:color w:val="000000"/>
          <w:sz w:val="24"/>
        </w:rPr>
      </w:pPr>
      <w:r w:rsidRPr="00451295">
        <w:rPr>
          <w:rFonts w:asciiTheme="minorHAnsi" w:hAnsiTheme="minorHAnsi" w:cstheme="minorHAnsi"/>
          <w:bCs/>
          <w:iCs/>
          <w:color w:val="000000"/>
          <w:sz w:val="24"/>
        </w:rPr>
        <w:t>No Juan, la realidad es mucho más compleja, hay analistas funcionales, hay técnicos, hay especialistas en redes, gente de seguridad y está todo tan mezclado que tengo miedo que alguien pueda hacer algo raro.</w:t>
      </w:r>
    </w:p>
    <w:p w14:paraId="0C4DC29D" w14:textId="483AB179" w:rsidR="00F12F88" w:rsidRPr="00451295" w:rsidRDefault="00F12F88" w:rsidP="00F12F88">
      <w:pPr>
        <w:pStyle w:val="Prrafodelista"/>
        <w:numPr>
          <w:ilvl w:val="0"/>
          <w:numId w:val="9"/>
        </w:numPr>
        <w:autoSpaceDE w:val="0"/>
        <w:autoSpaceDN w:val="0"/>
        <w:adjustRightInd w:val="0"/>
        <w:spacing w:line="264" w:lineRule="auto"/>
        <w:jc w:val="both"/>
        <w:rPr>
          <w:rFonts w:asciiTheme="minorHAnsi" w:hAnsiTheme="minorHAnsi" w:cstheme="minorHAnsi"/>
          <w:bCs/>
          <w:iCs/>
          <w:color w:val="000000"/>
          <w:sz w:val="24"/>
        </w:rPr>
      </w:pPr>
      <w:r w:rsidRPr="00451295">
        <w:rPr>
          <w:rFonts w:asciiTheme="minorHAnsi" w:hAnsiTheme="minorHAnsi" w:cstheme="minorHAnsi"/>
          <w:bCs/>
          <w:iCs/>
          <w:color w:val="000000"/>
          <w:sz w:val="24"/>
        </w:rPr>
        <w:t>Ahh</w:t>
      </w:r>
      <w:r w:rsidR="001B0EE3" w:rsidRPr="00451295">
        <w:rPr>
          <w:rFonts w:asciiTheme="minorHAnsi" w:hAnsiTheme="minorHAnsi" w:cstheme="minorHAnsi"/>
          <w:bCs/>
          <w:iCs/>
          <w:color w:val="000000"/>
          <w:sz w:val="24"/>
        </w:rPr>
        <w:t>… ustedes viven hablando en raro así que no me extraña que alguien haga algo raro. Pero bue, dejámelo ver con los muchachos del Consejo a ver si se puede hacer algo. Y que te quede claro que lo hago sólo porque te veo preocupado, nada más.</w:t>
      </w:r>
    </w:p>
    <w:p w14:paraId="1E2FC73F" w14:textId="77777777" w:rsidR="001B0EE3" w:rsidRPr="00451295" w:rsidRDefault="001B0EE3" w:rsidP="00B17ACB">
      <w:pPr>
        <w:autoSpaceDE w:val="0"/>
        <w:autoSpaceDN w:val="0"/>
        <w:adjustRightInd w:val="0"/>
        <w:spacing w:line="264" w:lineRule="auto"/>
        <w:jc w:val="both"/>
        <w:rPr>
          <w:rFonts w:cstheme="minorHAnsi"/>
          <w:bCs/>
          <w:iCs/>
          <w:color w:val="000000"/>
          <w:sz w:val="24"/>
          <w:szCs w:val="24"/>
        </w:rPr>
      </w:pPr>
    </w:p>
    <w:p w14:paraId="29FB76EF" w14:textId="77777777" w:rsidR="001B0EE3" w:rsidRPr="00451295" w:rsidRDefault="001B0EE3" w:rsidP="00B17ACB">
      <w:pPr>
        <w:autoSpaceDE w:val="0"/>
        <w:autoSpaceDN w:val="0"/>
        <w:adjustRightInd w:val="0"/>
        <w:spacing w:line="264" w:lineRule="auto"/>
        <w:jc w:val="both"/>
        <w:rPr>
          <w:rFonts w:cstheme="minorHAnsi"/>
          <w:bCs/>
          <w:iCs/>
          <w:color w:val="000000"/>
          <w:sz w:val="24"/>
          <w:szCs w:val="24"/>
        </w:rPr>
      </w:pPr>
      <w:r w:rsidRPr="00451295">
        <w:rPr>
          <w:rFonts w:cstheme="minorHAnsi"/>
          <w:bCs/>
          <w:iCs/>
          <w:color w:val="000000"/>
          <w:sz w:val="24"/>
          <w:szCs w:val="24"/>
        </w:rPr>
        <w:t>¿Todos hacen todo? ¿Todos hacen lo mismo? ¿Dejaría tal vez el presidente el manejo del efectivo, de los bancos y la contabilidad en manos de una sola persona sin control? Opiná sobre esta situación.</w:t>
      </w:r>
    </w:p>
    <w:p w14:paraId="2F0E6765" w14:textId="77777777" w:rsidR="001B0EE3" w:rsidRPr="00451295" w:rsidRDefault="001B0EE3" w:rsidP="00B17ACB">
      <w:pPr>
        <w:autoSpaceDE w:val="0"/>
        <w:autoSpaceDN w:val="0"/>
        <w:adjustRightInd w:val="0"/>
        <w:spacing w:line="264" w:lineRule="auto"/>
        <w:jc w:val="both"/>
        <w:rPr>
          <w:rFonts w:cstheme="minorHAnsi"/>
          <w:bCs/>
          <w:iCs/>
          <w:color w:val="000000"/>
          <w:sz w:val="24"/>
          <w:szCs w:val="24"/>
        </w:rPr>
      </w:pPr>
    </w:p>
    <w:p w14:paraId="56A16CD9" w14:textId="77777777" w:rsidR="00902D35" w:rsidRDefault="00902D35" w:rsidP="00902D35">
      <w:pPr>
        <w:autoSpaceDE w:val="0"/>
        <w:autoSpaceDN w:val="0"/>
        <w:adjustRightInd w:val="0"/>
        <w:spacing w:line="264" w:lineRule="auto"/>
        <w:jc w:val="both"/>
        <w:rPr>
          <w:rFonts w:cstheme="minorHAnsi"/>
          <w:bCs/>
          <w:iCs/>
          <w:color w:val="000000"/>
          <w:sz w:val="24"/>
          <w:szCs w:val="24"/>
        </w:rPr>
      </w:pPr>
    </w:p>
    <w:p w14:paraId="14DECBDB" w14:textId="77777777" w:rsidR="00FC6D41" w:rsidRPr="00451295" w:rsidRDefault="00FC6D41" w:rsidP="00B17ACB">
      <w:pPr>
        <w:autoSpaceDE w:val="0"/>
        <w:autoSpaceDN w:val="0"/>
        <w:adjustRightInd w:val="0"/>
        <w:spacing w:line="264" w:lineRule="auto"/>
        <w:jc w:val="both"/>
        <w:rPr>
          <w:rFonts w:cstheme="minorHAnsi"/>
          <w:bCs/>
          <w:iCs/>
          <w:color w:val="000000"/>
          <w:sz w:val="24"/>
          <w:szCs w:val="24"/>
        </w:rPr>
      </w:pPr>
    </w:p>
    <w:p w14:paraId="423F586A" w14:textId="77777777" w:rsidR="00B17ACB" w:rsidRPr="00451295" w:rsidRDefault="00902D35" w:rsidP="00B17ACB">
      <w:pPr>
        <w:pStyle w:val="Ttulo1"/>
        <w:jc w:val="both"/>
        <w:rPr>
          <w:rFonts w:asciiTheme="minorHAnsi" w:hAnsiTheme="minorHAnsi" w:cstheme="minorHAnsi"/>
          <w:sz w:val="24"/>
        </w:rPr>
      </w:pPr>
      <w:bookmarkStart w:id="3" w:name="_Toc238402463"/>
      <w:r w:rsidRPr="00451295">
        <w:rPr>
          <w:rFonts w:asciiTheme="minorHAnsi" w:hAnsiTheme="minorHAnsi" w:cstheme="minorHAnsi"/>
          <w:sz w:val="24"/>
        </w:rPr>
        <w:lastRenderedPageBreak/>
        <w:t>ACTIVIDAD 2 – ADQUISICION Y MANTENIMIENTO DE SOLUCIONES INFORMATICAS</w:t>
      </w:r>
      <w:bookmarkEnd w:id="3"/>
    </w:p>
    <w:p w14:paraId="6F2E9E5C" w14:textId="77777777" w:rsidR="00451295" w:rsidRPr="00451295" w:rsidRDefault="00451295" w:rsidP="004C3C63">
      <w:pPr>
        <w:shd w:val="clear" w:color="auto" w:fill="FFFFFF"/>
        <w:jc w:val="both"/>
        <w:rPr>
          <w:rFonts w:eastAsia="Times New Roman" w:cstheme="minorHAnsi"/>
          <w:color w:val="000000"/>
          <w:sz w:val="24"/>
          <w:szCs w:val="24"/>
          <w:lang w:eastAsia="es-AR"/>
        </w:rPr>
      </w:pPr>
    </w:p>
    <w:p w14:paraId="6A7E24E8" w14:textId="77777777" w:rsidR="00902D35" w:rsidRPr="00451295" w:rsidRDefault="00902D35" w:rsidP="00BD55AE">
      <w:pPr>
        <w:pStyle w:val="Ttulo2"/>
        <w:rPr>
          <w:rFonts w:asciiTheme="minorHAnsi" w:hAnsiTheme="minorHAnsi" w:cstheme="minorHAnsi"/>
          <w:b/>
          <w:color w:val="auto"/>
          <w:sz w:val="24"/>
          <w:szCs w:val="24"/>
        </w:rPr>
      </w:pPr>
      <w:bookmarkStart w:id="4" w:name="_Toc238402464"/>
      <w:r w:rsidRPr="00451295">
        <w:rPr>
          <w:rFonts w:asciiTheme="minorHAnsi" w:hAnsiTheme="minorHAnsi" w:cstheme="minorHAnsi"/>
          <w:b/>
          <w:color w:val="auto"/>
          <w:sz w:val="24"/>
          <w:szCs w:val="24"/>
        </w:rPr>
        <w:t>¿Quién tiene que probar los sistemas?</w:t>
      </w:r>
      <w:bookmarkEnd w:id="4"/>
    </w:p>
    <w:p w14:paraId="045AD14B" w14:textId="77777777" w:rsidR="00902D35" w:rsidRPr="00451295" w:rsidRDefault="00902D35" w:rsidP="00902D35">
      <w:pPr>
        <w:autoSpaceDE w:val="0"/>
        <w:autoSpaceDN w:val="0"/>
        <w:adjustRightInd w:val="0"/>
        <w:spacing w:line="264" w:lineRule="auto"/>
        <w:jc w:val="both"/>
        <w:rPr>
          <w:rFonts w:cstheme="minorHAnsi"/>
          <w:bCs/>
          <w:iCs/>
          <w:color w:val="000000"/>
          <w:sz w:val="24"/>
          <w:szCs w:val="24"/>
        </w:rPr>
      </w:pPr>
    </w:p>
    <w:p w14:paraId="33B182BD" w14:textId="77777777" w:rsidR="00BD55AE" w:rsidRDefault="00B65280" w:rsidP="00902D35">
      <w:pPr>
        <w:shd w:val="clear" w:color="auto" w:fill="FFFFFF"/>
        <w:jc w:val="both"/>
        <w:rPr>
          <w:rFonts w:cstheme="minorHAnsi"/>
          <w:color w:val="000000"/>
          <w:sz w:val="24"/>
          <w:szCs w:val="24"/>
          <w:lang w:eastAsia="es-AR"/>
        </w:rPr>
      </w:pPr>
      <w:r w:rsidRPr="00451295">
        <w:rPr>
          <w:rFonts w:cstheme="minorHAnsi"/>
          <w:color w:val="000000"/>
          <w:sz w:val="24"/>
          <w:szCs w:val="24"/>
          <w:lang w:eastAsia="es-AR"/>
        </w:rPr>
        <w:t xml:space="preserve">La Entidad decide implementar el estándar internacional ISO 27001, en este marco se publica una norma en la que asigna a los dueños de proceso o a sus delegados, la responsabilidad del armado de los lotes de prueba para los requerimientos de alto  impacto. </w:t>
      </w:r>
    </w:p>
    <w:p w14:paraId="34F94510" w14:textId="77777777" w:rsidR="00BD55AE" w:rsidRDefault="00BD55AE" w:rsidP="00902D35">
      <w:pPr>
        <w:shd w:val="clear" w:color="auto" w:fill="FFFFFF"/>
        <w:jc w:val="both"/>
        <w:rPr>
          <w:rFonts w:cstheme="minorHAnsi"/>
          <w:color w:val="000000"/>
          <w:sz w:val="24"/>
          <w:szCs w:val="24"/>
          <w:lang w:eastAsia="es-AR"/>
        </w:rPr>
      </w:pPr>
    </w:p>
    <w:p w14:paraId="2B1BEB23" w14:textId="3BF1593D" w:rsidR="00902D35" w:rsidRPr="00451295" w:rsidRDefault="00B65280" w:rsidP="00902D35">
      <w:pPr>
        <w:shd w:val="clear" w:color="auto" w:fill="FFFFFF"/>
        <w:jc w:val="both"/>
        <w:rPr>
          <w:rFonts w:cstheme="minorHAnsi"/>
          <w:color w:val="000000"/>
          <w:sz w:val="24"/>
          <w:szCs w:val="24"/>
          <w:lang w:eastAsia="es-AR"/>
        </w:rPr>
      </w:pPr>
      <w:r w:rsidRPr="00451295">
        <w:rPr>
          <w:rFonts w:cstheme="minorHAnsi"/>
          <w:color w:val="000000"/>
          <w:sz w:val="24"/>
          <w:szCs w:val="24"/>
          <w:lang w:eastAsia="es-AR"/>
        </w:rPr>
        <w:t>Todos los gerentes se oponen a ello argumentando que los que saben de sistemas son los de sistemas y por lo tanto tienen que probar ellos. El Gerente de Sistemas sostiene que quienes conocen el negocio y la operatoria en profundidad son los usuarios y nadie mejor que ellos conocen cuáles son los casos más importantes y, especialmente, los inusuales o las excepciones.</w:t>
      </w:r>
    </w:p>
    <w:p w14:paraId="69185CBA" w14:textId="77777777" w:rsidR="00B65280" w:rsidRPr="00451295" w:rsidRDefault="00B65280" w:rsidP="00902D35">
      <w:pPr>
        <w:shd w:val="clear" w:color="auto" w:fill="FFFFFF"/>
        <w:jc w:val="both"/>
        <w:rPr>
          <w:rFonts w:cstheme="minorHAnsi"/>
          <w:color w:val="000000"/>
          <w:sz w:val="24"/>
          <w:szCs w:val="24"/>
          <w:lang w:eastAsia="es-AR"/>
        </w:rPr>
      </w:pPr>
    </w:p>
    <w:p w14:paraId="66AA428E" w14:textId="77777777" w:rsidR="00B65280" w:rsidRPr="00451295" w:rsidRDefault="00B65280" w:rsidP="00902D35">
      <w:pPr>
        <w:shd w:val="clear" w:color="auto" w:fill="FFFFFF"/>
        <w:jc w:val="both"/>
        <w:rPr>
          <w:rFonts w:cstheme="minorHAnsi"/>
          <w:color w:val="000000"/>
          <w:sz w:val="24"/>
          <w:szCs w:val="24"/>
          <w:lang w:eastAsia="es-AR"/>
        </w:rPr>
      </w:pPr>
      <w:r w:rsidRPr="00451295">
        <w:rPr>
          <w:rFonts w:cstheme="minorHAnsi"/>
          <w:color w:val="000000"/>
          <w:sz w:val="24"/>
          <w:szCs w:val="24"/>
          <w:lang w:eastAsia="es-AR"/>
        </w:rPr>
        <w:t>En este contexto se arma un gran escándalo y el tema llega al Consejo Directivo para su resolución. Si vos fueses consejero ¿qué votarías?</w:t>
      </w:r>
    </w:p>
    <w:p w14:paraId="2CC82C83" w14:textId="77777777" w:rsidR="00B65280" w:rsidRPr="00451295" w:rsidRDefault="00B65280" w:rsidP="00902D35">
      <w:pPr>
        <w:shd w:val="clear" w:color="auto" w:fill="FFFFFF"/>
        <w:jc w:val="both"/>
        <w:rPr>
          <w:rFonts w:cstheme="minorHAnsi"/>
          <w:color w:val="000000"/>
          <w:sz w:val="24"/>
          <w:szCs w:val="24"/>
          <w:lang w:eastAsia="es-AR"/>
        </w:rPr>
      </w:pPr>
    </w:p>
    <w:sectPr w:rsidR="00B65280" w:rsidRPr="00451295" w:rsidSect="002E6B01">
      <w:pgSz w:w="12240" w:h="15840"/>
      <w:pgMar w:top="1134" w:right="851"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55986"/>
    <w:multiLevelType w:val="hybridMultilevel"/>
    <w:tmpl w:val="893A1E60"/>
    <w:lvl w:ilvl="0" w:tplc="2C0A0001">
      <w:start w:val="1"/>
      <w:numFmt w:val="bullet"/>
      <w:lvlText w:val=""/>
      <w:lvlJc w:val="left"/>
      <w:pPr>
        <w:ind w:left="3054" w:hanging="360"/>
      </w:pPr>
      <w:rPr>
        <w:rFonts w:ascii="Symbol" w:hAnsi="Symbol" w:hint="default"/>
      </w:rPr>
    </w:lvl>
    <w:lvl w:ilvl="1" w:tplc="2C0A0003" w:tentative="1">
      <w:start w:val="1"/>
      <w:numFmt w:val="bullet"/>
      <w:lvlText w:val="o"/>
      <w:lvlJc w:val="left"/>
      <w:pPr>
        <w:ind w:left="3774" w:hanging="360"/>
      </w:pPr>
      <w:rPr>
        <w:rFonts w:ascii="Courier New" w:hAnsi="Courier New" w:cs="Courier New" w:hint="default"/>
      </w:rPr>
    </w:lvl>
    <w:lvl w:ilvl="2" w:tplc="2C0A0005" w:tentative="1">
      <w:start w:val="1"/>
      <w:numFmt w:val="bullet"/>
      <w:lvlText w:val=""/>
      <w:lvlJc w:val="left"/>
      <w:pPr>
        <w:ind w:left="4494" w:hanging="360"/>
      </w:pPr>
      <w:rPr>
        <w:rFonts w:ascii="Wingdings" w:hAnsi="Wingdings" w:hint="default"/>
      </w:rPr>
    </w:lvl>
    <w:lvl w:ilvl="3" w:tplc="2C0A0001" w:tentative="1">
      <w:start w:val="1"/>
      <w:numFmt w:val="bullet"/>
      <w:lvlText w:val=""/>
      <w:lvlJc w:val="left"/>
      <w:pPr>
        <w:ind w:left="5214" w:hanging="360"/>
      </w:pPr>
      <w:rPr>
        <w:rFonts w:ascii="Symbol" w:hAnsi="Symbol" w:hint="default"/>
      </w:rPr>
    </w:lvl>
    <w:lvl w:ilvl="4" w:tplc="2C0A0003" w:tentative="1">
      <w:start w:val="1"/>
      <w:numFmt w:val="bullet"/>
      <w:lvlText w:val="o"/>
      <w:lvlJc w:val="left"/>
      <w:pPr>
        <w:ind w:left="5934" w:hanging="360"/>
      </w:pPr>
      <w:rPr>
        <w:rFonts w:ascii="Courier New" w:hAnsi="Courier New" w:cs="Courier New" w:hint="default"/>
      </w:rPr>
    </w:lvl>
    <w:lvl w:ilvl="5" w:tplc="2C0A0005" w:tentative="1">
      <w:start w:val="1"/>
      <w:numFmt w:val="bullet"/>
      <w:lvlText w:val=""/>
      <w:lvlJc w:val="left"/>
      <w:pPr>
        <w:ind w:left="6654" w:hanging="360"/>
      </w:pPr>
      <w:rPr>
        <w:rFonts w:ascii="Wingdings" w:hAnsi="Wingdings" w:hint="default"/>
      </w:rPr>
    </w:lvl>
    <w:lvl w:ilvl="6" w:tplc="2C0A0001" w:tentative="1">
      <w:start w:val="1"/>
      <w:numFmt w:val="bullet"/>
      <w:lvlText w:val=""/>
      <w:lvlJc w:val="left"/>
      <w:pPr>
        <w:ind w:left="7374" w:hanging="360"/>
      </w:pPr>
      <w:rPr>
        <w:rFonts w:ascii="Symbol" w:hAnsi="Symbol" w:hint="default"/>
      </w:rPr>
    </w:lvl>
    <w:lvl w:ilvl="7" w:tplc="2C0A0003" w:tentative="1">
      <w:start w:val="1"/>
      <w:numFmt w:val="bullet"/>
      <w:lvlText w:val="o"/>
      <w:lvlJc w:val="left"/>
      <w:pPr>
        <w:ind w:left="8094" w:hanging="360"/>
      </w:pPr>
      <w:rPr>
        <w:rFonts w:ascii="Courier New" w:hAnsi="Courier New" w:cs="Courier New" w:hint="default"/>
      </w:rPr>
    </w:lvl>
    <w:lvl w:ilvl="8" w:tplc="2C0A0005" w:tentative="1">
      <w:start w:val="1"/>
      <w:numFmt w:val="bullet"/>
      <w:lvlText w:val=""/>
      <w:lvlJc w:val="left"/>
      <w:pPr>
        <w:ind w:left="8814" w:hanging="360"/>
      </w:pPr>
      <w:rPr>
        <w:rFonts w:ascii="Wingdings" w:hAnsi="Wingdings" w:hint="default"/>
      </w:rPr>
    </w:lvl>
  </w:abstractNum>
  <w:abstractNum w:abstractNumId="1" w15:restartNumberingAfterBreak="0">
    <w:nsid w:val="032B3A87"/>
    <w:multiLevelType w:val="hybridMultilevel"/>
    <w:tmpl w:val="FB34AA7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E422B1C"/>
    <w:multiLevelType w:val="hybridMultilevel"/>
    <w:tmpl w:val="0436C79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4193974"/>
    <w:multiLevelType w:val="hybridMultilevel"/>
    <w:tmpl w:val="D85E198C"/>
    <w:lvl w:ilvl="0" w:tplc="12DA7CF2">
      <w:numFmt w:val="bullet"/>
      <w:lvlText w:val="-"/>
      <w:lvlJc w:val="left"/>
      <w:pPr>
        <w:ind w:left="720" w:hanging="360"/>
      </w:pPr>
      <w:rPr>
        <w:rFonts w:ascii="Arial" w:eastAsia="Times New Roman"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C1F04A7"/>
    <w:multiLevelType w:val="hybridMultilevel"/>
    <w:tmpl w:val="D61470FE"/>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5" w15:restartNumberingAfterBreak="0">
    <w:nsid w:val="1EFF4B71"/>
    <w:multiLevelType w:val="hybridMultilevel"/>
    <w:tmpl w:val="3BA6ABAC"/>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6" w15:restartNumberingAfterBreak="0">
    <w:nsid w:val="37406179"/>
    <w:multiLevelType w:val="hybridMultilevel"/>
    <w:tmpl w:val="5052AE0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3AB56B0C"/>
    <w:multiLevelType w:val="hybridMultilevel"/>
    <w:tmpl w:val="F278757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4ABC48C7"/>
    <w:multiLevelType w:val="hybridMultilevel"/>
    <w:tmpl w:val="CDBC4576"/>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9" w15:restartNumberingAfterBreak="0">
    <w:nsid w:val="4DC25D90"/>
    <w:multiLevelType w:val="hybridMultilevel"/>
    <w:tmpl w:val="C8C4A5EA"/>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0" w15:restartNumberingAfterBreak="0">
    <w:nsid w:val="513652CB"/>
    <w:multiLevelType w:val="hybridMultilevel"/>
    <w:tmpl w:val="CA7A2E4E"/>
    <w:lvl w:ilvl="0" w:tplc="802A3DEA">
      <w:start w:val="90"/>
      <w:numFmt w:val="bullet"/>
      <w:lvlText w:val="-"/>
      <w:lvlJc w:val="left"/>
      <w:pPr>
        <w:ind w:left="360" w:hanging="360"/>
      </w:pPr>
      <w:rPr>
        <w:rFonts w:ascii="Calibri" w:eastAsiaTheme="minorHAnsi" w:hAnsi="Calibri" w:cs="Calibr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1" w15:restartNumberingAfterBreak="0">
    <w:nsid w:val="68E30FBE"/>
    <w:multiLevelType w:val="hybridMultilevel"/>
    <w:tmpl w:val="28ACB1F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711D3C5A"/>
    <w:multiLevelType w:val="hybridMultilevel"/>
    <w:tmpl w:val="323C82F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 w15:restartNumberingAfterBreak="0">
    <w:nsid w:val="7D9C1D2B"/>
    <w:multiLevelType w:val="hybridMultilevel"/>
    <w:tmpl w:val="45BEDD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873614711">
    <w:abstractNumId w:val="11"/>
  </w:num>
  <w:num w:numId="2" w16cid:durableId="903026535">
    <w:abstractNumId w:val="1"/>
  </w:num>
  <w:num w:numId="3" w16cid:durableId="1869828775">
    <w:abstractNumId w:val="3"/>
  </w:num>
  <w:num w:numId="4" w16cid:durableId="529227446">
    <w:abstractNumId w:val="7"/>
  </w:num>
  <w:num w:numId="5" w16cid:durableId="1842233673">
    <w:abstractNumId w:val="13"/>
  </w:num>
  <w:num w:numId="6" w16cid:durableId="271206502">
    <w:abstractNumId w:val="2"/>
  </w:num>
  <w:num w:numId="7" w16cid:durableId="1383485409">
    <w:abstractNumId w:val="0"/>
  </w:num>
  <w:num w:numId="8" w16cid:durableId="635524771">
    <w:abstractNumId w:val="12"/>
  </w:num>
  <w:num w:numId="9" w16cid:durableId="861626385">
    <w:abstractNumId w:val="10"/>
  </w:num>
  <w:num w:numId="10" w16cid:durableId="705713599">
    <w:abstractNumId w:val="8"/>
  </w:num>
  <w:num w:numId="11" w16cid:durableId="224336972">
    <w:abstractNumId w:val="4"/>
  </w:num>
  <w:num w:numId="12" w16cid:durableId="2048676293">
    <w:abstractNumId w:val="6"/>
  </w:num>
  <w:num w:numId="13" w16cid:durableId="1644890783">
    <w:abstractNumId w:val="5"/>
  </w:num>
  <w:num w:numId="14" w16cid:durableId="14646955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ACB"/>
    <w:rsid w:val="00013373"/>
    <w:rsid w:val="0002071D"/>
    <w:rsid w:val="0003600B"/>
    <w:rsid w:val="00075E74"/>
    <w:rsid w:val="00124CC0"/>
    <w:rsid w:val="00152E9A"/>
    <w:rsid w:val="00181A2F"/>
    <w:rsid w:val="001B0EE3"/>
    <w:rsid w:val="001D383B"/>
    <w:rsid w:val="001E2BEC"/>
    <w:rsid w:val="001E2E27"/>
    <w:rsid w:val="001E47A4"/>
    <w:rsid w:val="001E7C69"/>
    <w:rsid w:val="00280658"/>
    <w:rsid w:val="002A4A95"/>
    <w:rsid w:val="002E6B01"/>
    <w:rsid w:val="002F421A"/>
    <w:rsid w:val="004318C9"/>
    <w:rsid w:val="00451295"/>
    <w:rsid w:val="004B3995"/>
    <w:rsid w:val="004C3C63"/>
    <w:rsid w:val="004C7C5B"/>
    <w:rsid w:val="00515D39"/>
    <w:rsid w:val="005B3D8A"/>
    <w:rsid w:val="005B6DAA"/>
    <w:rsid w:val="00653E42"/>
    <w:rsid w:val="00687B6F"/>
    <w:rsid w:val="00790385"/>
    <w:rsid w:val="007A16D1"/>
    <w:rsid w:val="007A6C55"/>
    <w:rsid w:val="007E7F51"/>
    <w:rsid w:val="007F137B"/>
    <w:rsid w:val="00815BE7"/>
    <w:rsid w:val="008250C8"/>
    <w:rsid w:val="00873FAC"/>
    <w:rsid w:val="00902D35"/>
    <w:rsid w:val="00931035"/>
    <w:rsid w:val="00956C59"/>
    <w:rsid w:val="00966882"/>
    <w:rsid w:val="009B3C20"/>
    <w:rsid w:val="009F040C"/>
    <w:rsid w:val="00A35DF9"/>
    <w:rsid w:val="00A71B02"/>
    <w:rsid w:val="00AA6D2D"/>
    <w:rsid w:val="00AA7164"/>
    <w:rsid w:val="00AF6369"/>
    <w:rsid w:val="00AF7C67"/>
    <w:rsid w:val="00B04521"/>
    <w:rsid w:val="00B04893"/>
    <w:rsid w:val="00B17ACB"/>
    <w:rsid w:val="00B65280"/>
    <w:rsid w:val="00BB5DBC"/>
    <w:rsid w:val="00BD55AE"/>
    <w:rsid w:val="00D14443"/>
    <w:rsid w:val="00D36C38"/>
    <w:rsid w:val="00D72CA2"/>
    <w:rsid w:val="00E614C4"/>
    <w:rsid w:val="00EB4D7F"/>
    <w:rsid w:val="00EC0549"/>
    <w:rsid w:val="00F12F88"/>
    <w:rsid w:val="00F32ACD"/>
    <w:rsid w:val="00FA1D04"/>
    <w:rsid w:val="00FB7B63"/>
    <w:rsid w:val="00FC6D41"/>
    <w:rsid w:val="00FD5D73"/>
    <w:rsid w:val="00FF46F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857D7"/>
  <w15:chartTrackingRefBased/>
  <w15:docId w15:val="{2891C704-BF0F-4DCD-B857-71130839B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9"/>
    <w:qFormat/>
    <w:rsid w:val="00B17ACB"/>
    <w:pPr>
      <w:keepNext/>
      <w:outlineLvl w:val="0"/>
    </w:pPr>
    <w:rPr>
      <w:rFonts w:ascii="Arial" w:eastAsia="Times New Roman" w:hAnsi="Arial" w:cs="Arial"/>
      <w:b/>
      <w:bCs/>
      <w:sz w:val="36"/>
      <w:szCs w:val="24"/>
      <w:lang w:val="es-ES" w:eastAsia="es-ES"/>
    </w:rPr>
  </w:style>
  <w:style w:type="paragraph" w:styleId="Ttulo2">
    <w:name w:val="heading 2"/>
    <w:basedOn w:val="Normal"/>
    <w:next w:val="Normal"/>
    <w:link w:val="Ttulo2Car"/>
    <w:uiPriority w:val="9"/>
    <w:unhideWhenUsed/>
    <w:qFormat/>
    <w:rsid w:val="00902D35"/>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B17ACB"/>
    <w:rPr>
      <w:rFonts w:ascii="Arial" w:eastAsia="Times New Roman" w:hAnsi="Arial" w:cs="Arial"/>
      <w:b/>
      <w:bCs/>
      <w:sz w:val="36"/>
      <w:szCs w:val="24"/>
      <w:lang w:val="es-ES" w:eastAsia="es-ES"/>
    </w:rPr>
  </w:style>
  <w:style w:type="paragraph" w:styleId="TDC1">
    <w:name w:val="toc 1"/>
    <w:basedOn w:val="Normal"/>
    <w:next w:val="Normal"/>
    <w:autoRedefine/>
    <w:uiPriority w:val="39"/>
    <w:rsid w:val="00B17ACB"/>
    <w:pPr>
      <w:spacing w:before="360"/>
    </w:pPr>
    <w:rPr>
      <w:rFonts w:asciiTheme="majorHAnsi" w:eastAsia="Times New Roman" w:hAnsiTheme="majorHAnsi" w:cs="Times New Roman"/>
      <w:b/>
      <w:bCs/>
      <w:caps/>
      <w:sz w:val="24"/>
      <w:szCs w:val="24"/>
      <w:lang w:val="es-ES" w:eastAsia="es-ES"/>
    </w:rPr>
  </w:style>
  <w:style w:type="character" w:styleId="Hipervnculo">
    <w:name w:val="Hyperlink"/>
    <w:uiPriority w:val="99"/>
    <w:rsid w:val="00B17ACB"/>
    <w:rPr>
      <w:color w:val="0000FF"/>
      <w:u w:val="single"/>
    </w:rPr>
  </w:style>
  <w:style w:type="paragraph" w:styleId="Prrafodelista">
    <w:name w:val="List Paragraph"/>
    <w:basedOn w:val="Normal"/>
    <w:uiPriority w:val="34"/>
    <w:qFormat/>
    <w:rsid w:val="00B17ACB"/>
    <w:pPr>
      <w:ind w:left="708"/>
    </w:pPr>
    <w:rPr>
      <w:rFonts w:ascii="Times New Roman" w:eastAsia="Times New Roman" w:hAnsi="Times New Roman" w:cs="Times New Roman"/>
      <w:sz w:val="20"/>
      <w:szCs w:val="24"/>
      <w:lang w:val="es-ES" w:eastAsia="es-ES"/>
    </w:rPr>
  </w:style>
  <w:style w:type="paragraph" w:styleId="NormalWeb">
    <w:name w:val="Normal (Web)"/>
    <w:basedOn w:val="Normal"/>
    <w:uiPriority w:val="99"/>
    <w:unhideWhenUsed/>
    <w:rsid w:val="00B17ACB"/>
    <w:pPr>
      <w:spacing w:before="100" w:beforeAutospacing="1" w:after="100" w:afterAutospacing="1"/>
    </w:pPr>
    <w:rPr>
      <w:rFonts w:ascii="Times New Roman" w:eastAsia="Times New Roman" w:hAnsi="Times New Roman" w:cs="Times New Roman"/>
      <w:sz w:val="24"/>
      <w:szCs w:val="24"/>
      <w:lang w:eastAsia="es-AR"/>
    </w:rPr>
  </w:style>
  <w:style w:type="character" w:customStyle="1" w:styleId="Ttulo2Car">
    <w:name w:val="Título 2 Car"/>
    <w:basedOn w:val="Fuentedeprrafopredeter"/>
    <w:link w:val="Ttulo2"/>
    <w:uiPriority w:val="9"/>
    <w:rsid w:val="00902D35"/>
    <w:rPr>
      <w:rFonts w:asciiTheme="majorHAnsi" w:eastAsiaTheme="majorEastAsia" w:hAnsiTheme="majorHAnsi" w:cstheme="majorBidi"/>
      <w:color w:val="2E74B5" w:themeColor="accent1" w:themeShade="BF"/>
      <w:sz w:val="26"/>
      <w:szCs w:val="26"/>
    </w:rPr>
  </w:style>
  <w:style w:type="paragraph" w:styleId="TDC2">
    <w:name w:val="toc 2"/>
    <w:basedOn w:val="Normal"/>
    <w:next w:val="Normal"/>
    <w:autoRedefine/>
    <w:uiPriority w:val="39"/>
    <w:unhideWhenUsed/>
    <w:rsid w:val="00E614C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AAF0C-99DC-4E59-B30B-457298485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599</Words>
  <Characters>3297</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Chichilnitzky</dc:creator>
  <cp:keywords/>
  <dc:description/>
  <cp:lastModifiedBy>user</cp:lastModifiedBy>
  <cp:revision>5</cp:revision>
  <dcterms:created xsi:type="dcterms:W3CDTF">2026-08-23T21:32:00Z</dcterms:created>
  <dcterms:modified xsi:type="dcterms:W3CDTF">2026-08-23T21:35:00Z</dcterms:modified>
</cp:coreProperties>
</file>