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Quản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lý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phòng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mạch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tư</w:t>
      </w:r>
      <w:proofErr w:type="spellEnd"/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F5B39">
        <w:rPr>
          <w:rFonts w:ascii="Arial" w:hAnsi="Arial"/>
          <w:color w:val="0000FF"/>
          <w:sz w:val="34"/>
          <w:szCs w:val="30"/>
          <w:lang w:val="en-US"/>
        </w:rPr>
        <w:t>1.1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18424040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:rsid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18424010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45E4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0F5B3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E95D0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45E4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Lê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Luật</w:t>
            </w:r>
            <w:proofErr w:type="spellEnd"/>
          </w:p>
        </w:tc>
      </w:tr>
      <w:tr w:rsidR="00E95D0C" w:rsidRPr="007A1DE8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EE7A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proofErr w:type="spellStart"/>
      <w:r w:rsidRPr="008846F1">
        <w:rPr>
          <w:i/>
          <w:color w:val="0000FF"/>
          <w:lang w:val="en-US"/>
        </w:rPr>
        <w:t>Anh</w:t>
      </w:r>
      <w:proofErr w:type="spellEnd"/>
      <w:r w:rsidRPr="008846F1">
        <w:rPr>
          <w:i/>
          <w:color w:val="0000FF"/>
          <w:lang w:val="en-US"/>
        </w:rPr>
        <w:t>/</w:t>
      </w:r>
      <w:proofErr w:type="spellStart"/>
      <w:r w:rsidRPr="008846F1">
        <w:rPr>
          <w:i/>
          <w:color w:val="0000FF"/>
          <w:lang w:val="en-US"/>
        </w:rPr>
        <w:t>Chị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trình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bày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hình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vẽ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kiến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trúc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tổng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thể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của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hệ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thống</w:t>
      </w:r>
      <w:proofErr w:type="spellEnd"/>
      <w:r w:rsidRPr="008846F1">
        <w:rPr>
          <w:i/>
          <w:color w:val="0000FF"/>
          <w:lang w:val="en-US"/>
        </w:rPr>
        <w:t xml:space="preserve"> (</w:t>
      </w:r>
      <w:proofErr w:type="spellStart"/>
      <w:r w:rsidRPr="008846F1">
        <w:rPr>
          <w:i/>
          <w:color w:val="0000FF"/>
          <w:lang w:val="en-US"/>
        </w:rPr>
        <w:t>bao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gồm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các</w:t>
      </w:r>
      <w:proofErr w:type="spellEnd"/>
      <w:r w:rsidRPr="008846F1">
        <w:rPr>
          <w:i/>
          <w:color w:val="0000FF"/>
          <w:lang w:val="en-US"/>
        </w:rPr>
        <w:t xml:space="preserve"> module, </w:t>
      </w:r>
      <w:proofErr w:type="spellStart"/>
      <w:r w:rsidRPr="008846F1">
        <w:rPr>
          <w:i/>
          <w:color w:val="0000FF"/>
          <w:lang w:val="en-US"/>
        </w:rPr>
        <w:t>thành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phần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chính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nào</w:t>
      </w:r>
      <w:proofErr w:type="spellEnd"/>
      <w:r w:rsidRPr="008846F1">
        <w:rPr>
          <w:i/>
          <w:color w:val="0000FF"/>
          <w:lang w:val="en-US"/>
        </w:rPr>
        <w:t>)</w:t>
      </w:r>
    </w:p>
    <w:p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proofErr w:type="spellStart"/>
      <w:r w:rsidRPr="008846F1">
        <w:rPr>
          <w:b/>
          <w:i/>
          <w:color w:val="0000FF"/>
          <w:lang w:val="en-US"/>
        </w:rPr>
        <w:t>Ví</w:t>
      </w:r>
      <w:proofErr w:type="spellEnd"/>
      <w:r w:rsidRPr="008846F1">
        <w:rPr>
          <w:b/>
          <w:i/>
          <w:color w:val="0000FF"/>
          <w:lang w:val="en-US"/>
        </w:rPr>
        <w:t xml:space="preserve"> </w:t>
      </w:r>
      <w:proofErr w:type="spellStart"/>
      <w:r w:rsidRPr="008846F1">
        <w:rPr>
          <w:b/>
          <w:i/>
          <w:color w:val="0000FF"/>
          <w:lang w:val="en-US"/>
        </w:rPr>
        <w:t>dụ</w:t>
      </w:r>
      <w:proofErr w:type="spellEnd"/>
      <w:r w:rsidRPr="008846F1">
        <w:rPr>
          <w:b/>
          <w:i/>
          <w:color w:val="0000FF"/>
          <w:lang w:val="en-US"/>
        </w:rPr>
        <w:t>:</w:t>
      </w:r>
    </w:p>
    <w:p w:rsidR="00CA75F9" w:rsidRDefault="00CA75F9" w:rsidP="00CA75F9">
      <w:pPr>
        <w:spacing w:line="360" w:lineRule="auto"/>
        <w:jc w:val="center"/>
        <w:rPr>
          <w:lang w:val="en-US"/>
        </w:rPr>
      </w:pPr>
      <w:r>
        <w:object w:dxaOrig="6725" w:dyaOrig="4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2pt;height:234.8pt" o:ole="">
            <v:imagedata r:id="rId9" o:title=""/>
          </v:shape>
          <o:OLEObject Type="Embed" ProgID="Visio.Drawing.11" ShapeID="_x0000_i1025" DrawAspect="Content" ObjectID="_1642359044" r:id="rId10"/>
        </w:object>
      </w:r>
      <w:bookmarkStart w:id="2" w:name="_GoBack"/>
      <w:bookmarkEnd w:id="2"/>
    </w:p>
    <w:p w:rsidR="00CA75F9" w:rsidRDefault="00CA75F9" w:rsidP="00CA75F9">
      <w:pPr>
        <w:spacing w:line="360" w:lineRule="auto"/>
        <w:rPr>
          <w:i/>
          <w:color w:val="0000FF"/>
          <w:lang w:val="en-US"/>
        </w:rPr>
      </w:pPr>
      <w:proofErr w:type="spellStart"/>
      <w:r w:rsidRPr="008846F1">
        <w:rPr>
          <w:i/>
          <w:color w:val="0000FF"/>
          <w:lang w:val="en-US"/>
        </w:rPr>
        <w:t>Sau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đó</w:t>
      </w:r>
      <w:proofErr w:type="spellEnd"/>
      <w:r w:rsidRPr="008846F1">
        <w:rPr>
          <w:i/>
          <w:color w:val="0000FF"/>
          <w:lang w:val="en-US"/>
        </w:rPr>
        <w:t xml:space="preserve">, </w:t>
      </w:r>
      <w:proofErr w:type="spellStart"/>
      <w:r w:rsidRPr="008846F1">
        <w:rPr>
          <w:i/>
          <w:color w:val="0000FF"/>
          <w:lang w:val="en-US"/>
        </w:rPr>
        <w:t>liệt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kê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danh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sách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các</w:t>
      </w:r>
      <w:proofErr w:type="spellEnd"/>
      <w:r w:rsidRPr="008846F1">
        <w:rPr>
          <w:i/>
          <w:color w:val="0000FF"/>
          <w:lang w:val="en-US"/>
        </w:rPr>
        <w:t xml:space="preserve"> module, </w:t>
      </w:r>
      <w:proofErr w:type="spellStart"/>
      <w:r w:rsidRPr="008846F1">
        <w:rPr>
          <w:i/>
          <w:color w:val="0000FF"/>
          <w:lang w:val="en-US"/>
        </w:rPr>
        <w:t>thành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phần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trong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hệ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thống</w:t>
      </w:r>
      <w:proofErr w:type="spellEnd"/>
      <w:r w:rsidRPr="008846F1">
        <w:rPr>
          <w:i/>
          <w:color w:val="0000FF"/>
          <w:lang w:val="en-US"/>
        </w:rPr>
        <w:t>: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proofErr w:type="spellStart"/>
      <w:r w:rsidRPr="008846F1">
        <w:rPr>
          <w:b/>
          <w:i/>
          <w:color w:val="0000FF"/>
          <w:lang w:val="en-US"/>
        </w:rPr>
        <w:t>Ví</w:t>
      </w:r>
      <w:proofErr w:type="spellEnd"/>
      <w:r w:rsidRPr="008846F1">
        <w:rPr>
          <w:b/>
          <w:i/>
          <w:color w:val="0000FF"/>
          <w:lang w:val="en-US"/>
        </w:rPr>
        <w:t xml:space="preserve"> </w:t>
      </w:r>
      <w:proofErr w:type="spellStart"/>
      <w:r w:rsidRPr="008846F1">
        <w:rPr>
          <w:b/>
          <w:i/>
          <w:color w:val="0000FF"/>
          <w:lang w:val="en-US"/>
        </w:rPr>
        <w:t>dụ</w:t>
      </w:r>
      <w:proofErr w:type="spellEnd"/>
      <w:r w:rsidRPr="008846F1">
        <w:rPr>
          <w:b/>
          <w:i/>
          <w:color w:val="0000FF"/>
          <w:lang w:val="en-US"/>
        </w:rPr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Client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Web Service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Quản lý database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Thiết lập policy cho web service</w:t>
            </w:r>
          </w:p>
        </w:tc>
      </w:tr>
    </w:tbl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r w:rsidRPr="008846F1">
        <w:lastRenderedPageBreak/>
        <w:t>Mô tả chi tiết từng thành phần trong hệ thống</w:t>
      </w:r>
      <w:bookmarkEnd w:id="3"/>
      <w:bookmarkEnd w:id="4"/>
    </w:p>
    <w:p w:rsidR="00CA75F9" w:rsidRPr="000F5B39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:rsidR="00CA75F9" w:rsidRPr="000F5B39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 w:rsidRPr="000F5B39">
        <w:rPr>
          <w:i/>
          <w:color w:val="0000FF"/>
        </w:rPr>
        <w:t>các lớp đối tượng.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proofErr w:type="spellStart"/>
      <w:r w:rsidRPr="008846F1">
        <w:rPr>
          <w:b/>
          <w:i/>
          <w:color w:val="0000FF"/>
          <w:lang w:val="en-US"/>
        </w:rPr>
        <w:t>Ví</w:t>
      </w:r>
      <w:proofErr w:type="spellEnd"/>
      <w:r w:rsidRPr="008846F1">
        <w:rPr>
          <w:b/>
          <w:i/>
          <w:color w:val="0000FF"/>
          <w:lang w:val="en-US"/>
        </w:rPr>
        <w:t xml:space="preserve"> </w:t>
      </w:r>
      <w:proofErr w:type="spellStart"/>
      <w:r w:rsidRPr="008846F1">
        <w:rPr>
          <w:b/>
          <w:i/>
          <w:color w:val="0000FF"/>
          <w:lang w:val="en-US"/>
        </w:rPr>
        <w:t>dụ</w:t>
      </w:r>
      <w:proofErr w:type="spellEnd"/>
      <w:r w:rsidRPr="008846F1">
        <w:rPr>
          <w:b/>
          <w:i/>
          <w:color w:val="0000FF"/>
          <w:lang w:val="en-US"/>
        </w:rPr>
        <w:t>:</w:t>
      </w:r>
    </w:p>
    <w:p w:rsidR="00CA75F9" w:rsidRDefault="00CA75F9" w:rsidP="00CA75F9">
      <w:r>
        <w:rPr>
          <w:noProof/>
          <w:lang w:eastAsia="vi-VN"/>
        </w:rPr>
        <w:drawing>
          <wp:inline distT="0" distB="0" distL="0" distR="0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:rsidR="00CA75F9" w:rsidRPr="000F5B39" w:rsidRDefault="00CA75F9" w:rsidP="00CA75F9">
      <w:pPr>
        <w:rPr>
          <w:i/>
        </w:rPr>
      </w:pPr>
    </w:p>
    <w:p w:rsidR="00CA75F9" w:rsidRPr="000F5B39" w:rsidRDefault="00CA75F9" w:rsidP="00CA75F9">
      <w:pPr>
        <w:spacing w:line="360" w:lineRule="auto"/>
        <w:jc w:val="both"/>
        <w:rPr>
          <w:b/>
          <w:i/>
          <w:color w:val="0000F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:rsidTr="00F10F04">
        <w:trPr>
          <w:trHeight w:val="2439"/>
        </w:trPr>
        <w:tc>
          <w:tcPr>
            <w:tcW w:w="817" w:type="dxa"/>
            <w:vAlign w:val="center"/>
          </w:tcPr>
          <w:p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proofErr w:type="spellStart"/>
            <w:r>
              <w:rPr>
                <w:b/>
                <w:i/>
                <w:color w:val="0000FF"/>
                <w:u w:val="single"/>
                <w:lang w:val="en-US"/>
              </w:rPr>
              <w:t>Lưu</w:t>
            </w:r>
            <w:proofErr w:type="spellEnd"/>
            <w:r>
              <w:rPr>
                <w:b/>
                <w:i/>
                <w:color w:val="0000FF"/>
                <w:u w:val="single"/>
                <w:lang w:val="en-US"/>
              </w:rPr>
              <w:t xml:space="preserve"> ý:</w:t>
            </w:r>
          </w:p>
          <w:p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proofErr w:type="spellStart"/>
            <w:r w:rsidRPr="008846F1">
              <w:rPr>
                <w:i/>
                <w:color w:val="0000FF"/>
                <w:lang w:val="en-US"/>
              </w:rPr>
              <w:t>Anh</w:t>
            </w:r>
            <w:proofErr w:type="spellEnd"/>
            <w:r w:rsidRPr="008846F1">
              <w:rPr>
                <w:i/>
                <w:color w:val="0000FF"/>
                <w:lang w:val="en-US"/>
              </w:rPr>
              <w:t>/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Chị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có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thể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sử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dụng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Visual Studio.NET 2005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hoặc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JBuilder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để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có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được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sơ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đồ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lớp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(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thực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tế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)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của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ứng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dụng</w:t>
            </w:r>
            <w:proofErr w:type="spellEnd"/>
          </w:p>
          <w:p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proofErr w:type="spellStart"/>
            <w:r w:rsidRPr="000D1CAE">
              <w:rPr>
                <w:i/>
                <w:color w:val="0000FF"/>
                <w:lang w:val="en-US"/>
              </w:rPr>
              <w:t>Nếu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có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các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điểm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đặc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biệt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trong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kiến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trúc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, 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ví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như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áp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mẫu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thiết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kế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(Design Pattern),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sử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kiến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trúc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.Net Tier/MVC…,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hỗ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trợ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cơ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chế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plug-in…,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Anh</w:t>
            </w:r>
            <w:proofErr w:type="spellEnd"/>
            <w:r w:rsidRPr="000D1CAE">
              <w:rPr>
                <w:i/>
                <w:color w:val="0000FF"/>
                <w:lang w:val="en-US"/>
              </w:rPr>
              <w:t>/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Chị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cần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trình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bày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rõ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để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thể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hiện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điều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này</w:t>
            </w:r>
            <w:proofErr w:type="spellEnd"/>
          </w:p>
        </w:tc>
      </w:tr>
    </w:tbl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AED" w:rsidRDefault="00EE7AED">
      <w:r>
        <w:separator/>
      </w:r>
    </w:p>
  </w:endnote>
  <w:endnote w:type="continuationSeparator" w:id="0">
    <w:p w:rsidR="00EE7AED" w:rsidRDefault="00EE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81A" w:rsidRDefault="00265BF1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F64D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AED" w:rsidRDefault="00EE7AED">
      <w:r>
        <w:separator/>
      </w:r>
    </w:p>
  </w:footnote>
  <w:footnote w:type="continuationSeparator" w:id="0">
    <w:p w:rsidR="00EE7AED" w:rsidRDefault="00EE7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81A" w:rsidRDefault="003B781A" w:rsidP="003B781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7894F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81A" w:rsidRDefault="003B781A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0F5B39" w:rsidRDefault="000F5B39">
          <w:pPr>
            <w:pStyle w:val="Header"/>
            <w:rPr>
              <w:color w:val="0000FF"/>
            </w:rPr>
          </w:pPr>
          <w:r w:rsidRPr="000F5B39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F5B39">
            <w:rPr>
              <w:color w:val="0000FF"/>
              <w:lang w:val="en-US"/>
            </w:rPr>
            <w:t>1.1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945E4E">
            <w:rPr>
              <w:color w:val="0000FF"/>
              <w:lang w:val="en-US"/>
            </w:rPr>
            <w:t>04/02/2020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0F5B39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3F64D2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45E4E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EE7AED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77E0082-D474-4DFF-8DE5-098DC65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53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1622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8</cp:revision>
  <cp:lastPrinted>2013-12-07T15:58:00Z</cp:lastPrinted>
  <dcterms:created xsi:type="dcterms:W3CDTF">2013-10-13T11:17:00Z</dcterms:created>
  <dcterms:modified xsi:type="dcterms:W3CDTF">2020-02-04T15:04:00Z</dcterms:modified>
</cp:coreProperties>
</file>