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21E7" w:rsidRPr="00AF4531" w:rsidRDefault="00187B88" w:rsidP="00AF4531">
      <w:pPr>
        <w:jc w:val="center"/>
        <w:rPr>
          <w:rFonts w:ascii="Arial" w:hAnsi="Arial" w:cs="Arial"/>
          <w:b/>
          <w:sz w:val="52"/>
          <w:szCs w:val="52"/>
        </w:rPr>
      </w:pPr>
      <w:r w:rsidRPr="00AF4531">
        <w:rPr>
          <w:rFonts w:ascii="Arial" w:hAnsi="Arial" w:cs="Arial"/>
          <w:b/>
          <w:sz w:val="52"/>
          <w:szCs w:val="52"/>
        </w:rPr>
        <w:t>How-To</w:t>
      </w:r>
    </w:p>
    <w:p w:rsidR="00187B88" w:rsidRPr="00D13A08" w:rsidRDefault="00187B88">
      <w:pPr>
        <w:rPr>
          <w:rFonts w:ascii="Arial" w:hAnsi="Arial" w:cs="Arial"/>
          <w:b/>
          <w:sz w:val="24"/>
          <w:szCs w:val="24"/>
          <w:u w:val="single"/>
        </w:rPr>
      </w:pPr>
      <w:r w:rsidRPr="00D13A08">
        <w:rPr>
          <w:rFonts w:ascii="Arial" w:hAnsi="Arial" w:cs="Arial"/>
          <w:b/>
          <w:sz w:val="24"/>
          <w:szCs w:val="24"/>
          <w:u w:val="single"/>
        </w:rPr>
        <w:t>Intended Audience</w:t>
      </w:r>
      <w:bookmarkStart w:id="0" w:name="_GoBack"/>
      <w:bookmarkEnd w:id="0"/>
    </w:p>
    <w:p w:rsidR="00187B88" w:rsidRPr="001361A1" w:rsidRDefault="00187B88">
      <w:pPr>
        <w:rPr>
          <w:rFonts w:ascii="Arial" w:hAnsi="Arial" w:cs="Arial"/>
          <w:sz w:val="24"/>
          <w:szCs w:val="24"/>
        </w:rPr>
      </w:pPr>
      <w:r w:rsidRPr="001361A1">
        <w:rPr>
          <w:rFonts w:ascii="Arial" w:hAnsi="Arial" w:cs="Arial"/>
          <w:sz w:val="24"/>
          <w:szCs w:val="24"/>
        </w:rPr>
        <w:t>Spring Boot and JPA developers</w:t>
      </w:r>
    </w:p>
    <w:p w:rsidR="00187B88" w:rsidRPr="00D13A08" w:rsidRDefault="00187B88">
      <w:pPr>
        <w:rPr>
          <w:rFonts w:ascii="Arial" w:hAnsi="Arial" w:cs="Arial"/>
          <w:b/>
          <w:sz w:val="24"/>
          <w:szCs w:val="24"/>
          <w:u w:val="single"/>
        </w:rPr>
      </w:pPr>
      <w:r w:rsidRPr="00D13A08">
        <w:rPr>
          <w:rFonts w:ascii="Arial" w:hAnsi="Arial" w:cs="Arial"/>
          <w:b/>
          <w:sz w:val="24"/>
          <w:szCs w:val="24"/>
          <w:u w:val="single"/>
        </w:rPr>
        <w:t>Purpose</w:t>
      </w:r>
    </w:p>
    <w:p w:rsidR="00187B88" w:rsidRPr="001361A1" w:rsidRDefault="00187B88">
      <w:pPr>
        <w:rPr>
          <w:rFonts w:ascii="Arial" w:hAnsi="Arial" w:cs="Arial"/>
          <w:sz w:val="24"/>
          <w:szCs w:val="24"/>
        </w:rPr>
      </w:pPr>
      <w:r w:rsidRPr="001361A1">
        <w:rPr>
          <w:rFonts w:ascii="Arial" w:hAnsi="Arial" w:cs="Arial"/>
          <w:sz w:val="24"/>
          <w:szCs w:val="24"/>
        </w:rPr>
        <w:t xml:space="preserve">This guidelines are based on successfully presentation on the group project in Enterprise Architecture course teaching by </w:t>
      </w:r>
      <w:proofErr w:type="spellStart"/>
      <w:r w:rsidRPr="001361A1">
        <w:rPr>
          <w:rFonts w:ascii="Arial" w:hAnsi="Arial" w:cs="Arial"/>
          <w:sz w:val="24"/>
          <w:szCs w:val="24"/>
        </w:rPr>
        <w:t>Prof.</w:t>
      </w:r>
      <w:proofErr w:type="spellEnd"/>
      <w:r w:rsidRPr="001361A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61A1">
        <w:rPr>
          <w:rFonts w:ascii="Arial" w:hAnsi="Arial" w:cs="Arial"/>
          <w:sz w:val="24"/>
          <w:szCs w:val="24"/>
        </w:rPr>
        <w:t>Payman</w:t>
      </w:r>
      <w:proofErr w:type="spellEnd"/>
      <w:r w:rsidRPr="001361A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61A1">
        <w:rPr>
          <w:rFonts w:ascii="Arial" w:hAnsi="Arial" w:cs="Arial"/>
          <w:sz w:val="24"/>
          <w:szCs w:val="24"/>
        </w:rPr>
        <w:t>Salek</w:t>
      </w:r>
      <w:proofErr w:type="spellEnd"/>
      <w:r w:rsidRPr="001361A1">
        <w:rPr>
          <w:rFonts w:ascii="Arial" w:hAnsi="Arial" w:cs="Arial"/>
          <w:sz w:val="24"/>
          <w:szCs w:val="24"/>
        </w:rPr>
        <w:t xml:space="preserve">. It shows step by step how to setup and </w:t>
      </w:r>
      <w:r w:rsidR="00452FED" w:rsidRPr="001361A1">
        <w:rPr>
          <w:rFonts w:ascii="Arial" w:hAnsi="Arial" w:cs="Arial"/>
          <w:sz w:val="24"/>
          <w:szCs w:val="24"/>
        </w:rPr>
        <w:t>running the project.</w:t>
      </w:r>
    </w:p>
    <w:p w:rsidR="00452FED" w:rsidRPr="00D13A08" w:rsidRDefault="00452FED" w:rsidP="00452FED">
      <w:pPr>
        <w:rPr>
          <w:rFonts w:ascii="Arial" w:hAnsi="Arial" w:cs="Arial"/>
          <w:b/>
          <w:sz w:val="24"/>
          <w:szCs w:val="24"/>
          <w:u w:val="single"/>
        </w:rPr>
      </w:pPr>
      <w:r w:rsidRPr="00D13A08">
        <w:rPr>
          <w:rFonts w:ascii="Arial" w:hAnsi="Arial" w:cs="Arial"/>
          <w:b/>
          <w:sz w:val="24"/>
          <w:szCs w:val="24"/>
          <w:u w:val="single"/>
        </w:rPr>
        <w:t>Prerequisites</w:t>
      </w:r>
    </w:p>
    <w:p w:rsidR="00452FED" w:rsidRPr="001361A1" w:rsidRDefault="00452FED" w:rsidP="00452FE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361A1">
        <w:rPr>
          <w:rFonts w:ascii="Arial" w:hAnsi="Arial" w:cs="Arial"/>
          <w:sz w:val="24"/>
          <w:szCs w:val="24"/>
        </w:rPr>
        <w:t>Spring Tool Suite IDE</w:t>
      </w:r>
    </w:p>
    <w:p w:rsidR="00452FED" w:rsidRPr="001361A1" w:rsidRDefault="00452FED" w:rsidP="00452FE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361A1">
        <w:rPr>
          <w:rFonts w:ascii="Arial" w:hAnsi="Arial" w:cs="Arial"/>
          <w:sz w:val="24"/>
          <w:szCs w:val="24"/>
        </w:rPr>
        <w:t>MySQL server</w:t>
      </w:r>
    </w:p>
    <w:p w:rsidR="00452FED" w:rsidRPr="001361A1" w:rsidRDefault="00452FED" w:rsidP="00762BD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361A1">
        <w:rPr>
          <w:rFonts w:ascii="Arial" w:hAnsi="Arial" w:cs="Arial"/>
          <w:sz w:val="24"/>
          <w:szCs w:val="24"/>
        </w:rPr>
        <w:t>Active MQ server (</w:t>
      </w:r>
      <w:hyperlink r:id="rId7" w:history="1">
        <w:r w:rsidRPr="001361A1">
          <w:rPr>
            <w:rStyle w:val="Hyperlink"/>
            <w:rFonts w:ascii="Arial" w:hAnsi="Arial" w:cs="Arial"/>
            <w:sz w:val="24"/>
            <w:szCs w:val="24"/>
          </w:rPr>
          <w:t>http://activemq.apache.org/activemq-5143-release.html</w:t>
        </w:r>
      </w:hyperlink>
      <w:r w:rsidRPr="001361A1">
        <w:rPr>
          <w:rFonts w:ascii="Arial" w:hAnsi="Arial" w:cs="Arial"/>
          <w:sz w:val="24"/>
          <w:szCs w:val="24"/>
        </w:rPr>
        <w:t>)</w:t>
      </w:r>
    </w:p>
    <w:p w:rsidR="00452FED" w:rsidRPr="00D13A08" w:rsidRDefault="00452FED" w:rsidP="00452FED">
      <w:pPr>
        <w:rPr>
          <w:rFonts w:ascii="Arial" w:hAnsi="Arial" w:cs="Arial"/>
          <w:b/>
          <w:sz w:val="24"/>
          <w:szCs w:val="24"/>
          <w:u w:val="single"/>
        </w:rPr>
      </w:pPr>
      <w:r w:rsidRPr="00D13A08">
        <w:rPr>
          <w:rFonts w:ascii="Arial" w:hAnsi="Arial" w:cs="Arial"/>
          <w:b/>
          <w:sz w:val="24"/>
          <w:szCs w:val="24"/>
          <w:u w:val="single"/>
        </w:rPr>
        <w:t>Steps</w:t>
      </w:r>
    </w:p>
    <w:p w:rsidR="00452FED" w:rsidRPr="001361A1" w:rsidRDefault="00452FED" w:rsidP="00452FED">
      <w:pPr>
        <w:rPr>
          <w:rFonts w:ascii="Arial" w:hAnsi="Arial" w:cs="Arial"/>
          <w:sz w:val="24"/>
          <w:szCs w:val="24"/>
        </w:rPr>
      </w:pPr>
      <w:r w:rsidRPr="001361A1">
        <w:rPr>
          <w:rFonts w:ascii="Arial" w:hAnsi="Arial" w:cs="Arial"/>
          <w:sz w:val="24"/>
          <w:szCs w:val="24"/>
        </w:rPr>
        <w:t>There are 2 separated project</w:t>
      </w:r>
      <w:r w:rsidR="00F93523" w:rsidRPr="001361A1">
        <w:rPr>
          <w:rFonts w:ascii="Arial" w:hAnsi="Arial" w:cs="Arial"/>
          <w:sz w:val="24"/>
          <w:szCs w:val="24"/>
        </w:rPr>
        <w:t>s</w:t>
      </w:r>
      <w:r w:rsidRPr="001361A1">
        <w:rPr>
          <w:rFonts w:ascii="Arial" w:hAnsi="Arial" w:cs="Arial"/>
          <w:sz w:val="24"/>
          <w:szCs w:val="24"/>
        </w:rPr>
        <w:t>:</w:t>
      </w:r>
    </w:p>
    <w:p w:rsidR="00452FED" w:rsidRPr="001361A1" w:rsidRDefault="00452FED" w:rsidP="00452FED">
      <w:pPr>
        <w:rPr>
          <w:rFonts w:ascii="Arial" w:hAnsi="Arial" w:cs="Arial"/>
          <w:sz w:val="24"/>
          <w:szCs w:val="24"/>
        </w:rPr>
      </w:pPr>
      <w:r w:rsidRPr="001361A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1361A1">
        <w:rPr>
          <w:rFonts w:ascii="Arial" w:hAnsi="Arial" w:cs="Arial"/>
          <w:sz w:val="24"/>
          <w:szCs w:val="24"/>
        </w:rPr>
        <w:t>TMAppointment</w:t>
      </w:r>
      <w:proofErr w:type="spellEnd"/>
      <w:r w:rsidRPr="001361A1">
        <w:rPr>
          <w:rFonts w:ascii="Arial" w:hAnsi="Arial" w:cs="Arial"/>
          <w:sz w:val="24"/>
          <w:szCs w:val="24"/>
        </w:rPr>
        <w:t xml:space="preserve"> (main web project – for user </w:t>
      </w:r>
      <w:r w:rsidR="00F93523" w:rsidRPr="001361A1">
        <w:rPr>
          <w:rFonts w:ascii="Arial" w:hAnsi="Arial" w:cs="Arial"/>
          <w:sz w:val="24"/>
          <w:szCs w:val="24"/>
        </w:rPr>
        <w:t>operations</w:t>
      </w:r>
      <w:r w:rsidRPr="001361A1">
        <w:rPr>
          <w:rFonts w:ascii="Arial" w:hAnsi="Arial" w:cs="Arial"/>
          <w:sz w:val="24"/>
          <w:szCs w:val="24"/>
        </w:rPr>
        <w:t>)</w:t>
      </w:r>
    </w:p>
    <w:p w:rsidR="00452FED" w:rsidRPr="001361A1" w:rsidRDefault="00452FED" w:rsidP="00452FED">
      <w:pPr>
        <w:rPr>
          <w:rFonts w:ascii="Arial" w:hAnsi="Arial" w:cs="Arial"/>
          <w:sz w:val="24"/>
          <w:szCs w:val="24"/>
        </w:rPr>
      </w:pPr>
      <w:r w:rsidRPr="001361A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1361A1">
        <w:rPr>
          <w:rFonts w:ascii="Arial" w:hAnsi="Arial" w:cs="Arial"/>
          <w:sz w:val="24"/>
          <w:szCs w:val="24"/>
        </w:rPr>
        <w:t>TMAppointmentUtil</w:t>
      </w:r>
      <w:proofErr w:type="spellEnd"/>
      <w:r w:rsidRPr="001361A1">
        <w:rPr>
          <w:rFonts w:ascii="Arial" w:hAnsi="Arial" w:cs="Arial"/>
          <w:sz w:val="24"/>
          <w:szCs w:val="24"/>
        </w:rPr>
        <w:t xml:space="preserve"> (standalone project</w:t>
      </w:r>
      <w:r w:rsidR="00F93523" w:rsidRPr="001361A1">
        <w:rPr>
          <w:rFonts w:ascii="Arial" w:hAnsi="Arial" w:cs="Arial"/>
          <w:sz w:val="24"/>
          <w:szCs w:val="24"/>
        </w:rPr>
        <w:t xml:space="preserve"> – utility which is sending email, handing JMS message receive, and Quartz scheduling</w:t>
      </w:r>
      <w:r w:rsidRPr="001361A1">
        <w:rPr>
          <w:rFonts w:ascii="Arial" w:hAnsi="Arial" w:cs="Arial"/>
          <w:sz w:val="24"/>
          <w:szCs w:val="24"/>
        </w:rPr>
        <w:t>)</w:t>
      </w:r>
    </w:p>
    <w:p w:rsidR="00452FED" w:rsidRPr="001361A1" w:rsidRDefault="00F93523" w:rsidP="00F93523">
      <w:pPr>
        <w:rPr>
          <w:rFonts w:ascii="Arial" w:hAnsi="Arial" w:cs="Arial"/>
          <w:b/>
          <w:i/>
          <w:sz w:val="24"/>
          <w:szCs w:val="24"/>
        </w:rPr>
      </w:pPr>
      <w:r w:rsidRPr="001361A1">
        <w:rPr>
          <w:rFonts w:ascii="Arial" w:hAnsi="Arial" w:cs="Arial"/>
          <w:b/>
          <w:i/>
          <w:sz w:val="24"/>
          <w:szCs w:val="24"/>
        </w:rPr>
        <w:t xml:space="preserve">Step 1. </w:t>
      </w:r>
      <w:proofErr w:type="spellStart"/>
      <w:r w:rsidRPr="001361A1">
        <w:rPr>
          <w:rFonts w:ascii="Arial" w:hAnsi="Arial" w:cs="Arial"/>
          <w:b/>
          <w:i/>
          <w:sz w:val="24"/>
          <w:szCs w:val="24"/>
        </w:rPr>
        <w:t>TMAppointment</w:t>
      </w:r>
      <w:proofErr w:type="spellEnd"/>
      <w:r w:rsidRPr="001361A1">
        <w:rPr>
          <w:rFonts w:ascii="Arial" w:hAnsi="Arial" w:cs="Arial"/>
          <w:b/>
          <w:i/>
          <w:sz w:val="24"/>
          <w:szCs w:val="24"/>
        </w:rPr>
        <w:t xml:space="preserve"> </w:t>
      </w:r>
      <w:proofErr w:type="spellStart"/>
      <w:r w:rsidRPr="001361A1">
        <w:rPr>
          <w:rFonts w:ascii="Arial" w:hAnsi="Arial" w:cs="Arial"/>
          <w:b/>
          <w:i/>
          <w:sz w:val="24"/>
          <w:szCs w:val="24"/>
        </w:rPr>
        <w:t>application.properties</w:t>
      </w:r>
      <w:proofErr w:type="spellEnd"/>
      <w:r w:rsidRPr="001361A1">
        <w:rPr>
          <w:rFonts w:ascii="Arial" w:hAnsi="Arial" w:cs="Arial"/>
          <w:b/>
          <w:i/>
          <w:sz w:val="24"/>
          <w:szCs w:val="24"/>
        </w:rPr>
        <w:t xml:space="preserve"> file</w:t>
      </w:r>
    </w:p>
    <w:p w:rsidR="00F93523" w:rsidRPr="001361A1" w:rsidRDefault="00F93523" w:rsidP="00452FED">
      <w:pPr>
        <w:rPr>
          <w:rFonts w:ascii="Arial" w:hAnsi="Arial" w:cs="Arial"/>
          <w:sz w:val="24"/>
          <w:szCs w:val="24"/>
        </w:rPr>
      </w:pPr>
      <w:r w:rsidRPr="001361A1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068272" cy="3629532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fig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FED" w:rsidRPr="001361A1" w:rsidRDefault="00F93523">
      <w:pPr>
        <w:rPr>
          <w:rFonts w:ascii="Arial" w:hAnsi="Arial" w:cs="Arial"/>
          <w:b/>
          <w:i/>
          <w:sz w:val="24"/>
          <w:szCs w:val="24"/>
        </w:rPr>
      </w:pPr>
      <w:r w:rsidRPr="001361A1">
        <w:rPr>
          <w:rFonts w:ascii="Arial" w:hAnsi="Arial" w:cs="Arial"/>
          <w:b/>
          <w:i/>
          <w:sz w:val="24"/>
          <w:szCs w:val="24"/>
        </w:rPr>
        <w:lastRenderedPageBreak/>
        <w:t xml:space="preserve">Step 2. </w:t>
      </w:r>
      <w:proofErr w:type="spellStart"/>
      <w:r w:rsidRPr="001361A1">
        <w:rPr>
          <w:rFonts w:ascii="Arial" w:hAnsi="Arial" w:cs="Arial"/>
          <w:b/>
          <w:i/>
          <w:sz w:val="24"/>
          <w:szCs w:val="24"/>
        </w:rPr>
        <w:t>TMAppointmentUtil</w:t>
      </w:r>
      <w:proofErr w:type="spellEnd"/>
      <w:r w:rsidRPr="001361A1">
        <w:rPr>
          <w:rFonts w:ascii="Arial" w:hAnsi="Arial" w:cs="Arial"/>
          <w:b/>
          <w:i/>
          <w:sz w:val="24"/>
          <w:szCs w:val="24"/>
        </w:rPr>
        <w:t xml:space="preserve"> </w:t>
      </w:r>
      <w:proofErr w:type="spellStart"/>
      <w:r w:rsidRPr="001361A1">
        <w:rPr>
          <w:rFonts w:ascii="Arial" w:hAnsi="Arial" w:cs="Arial"/>
          <w:b/>
          <w:i/>
          <w:sz w:val="24"/>
          <w:szCs w:val="24"/>
        </w:rPr>
        <w:t>application.properties</w:t>
      </w:r>
      <w:proofErr w:type="spellEnd"/>
      <w:r w:rsidRPr="001361A1">
        <w:rPr>
          <w:rFonts w:ascii="Arial" w:hAnsi="Arial" w:cs="Arial"/>
          <w:b/>
          <w:i/>
          <w:sz w:val="24"/>
          <w:szCs w:val="24"/>
        </w:rPr>
        <w:t xml:space="preserve"> file</w:t>
      </w:r>
    </w:p>
    <w:p w:rsidR="00FA7295" w:rsidRPr="001361A1" w:rsidRDefault="00FA7295">
      <w:pPr>
        <w:rPr>
          <w:rFonts w:ascii="Arial" w:hAnsi="Arial" w:cs="Arial"/>
          <w:sz w:val="24"/>
          <w:szCs w:val="24"/>
        </w:rPr>
      </w:pPr>
      <w:r w:rsidRPr="001361A1">
        <w:rPr>
          <w:rFonts w:ascii="Arial" w:hAnsi="Arial" w:cs="Arial"/>
          <w:sz w:val="24"/>
          <w:szCs w:val="24"/>
        </w:rPr>
        <w:t xml:space="preserve">Using </w:t>
      </w:r>
      <w:proofErr w:type="spellStart"/>
      <w:r w:rsidRPr="001361A1">
        <w:rPr>
          <w:rFonts w:ascii="Arial" w:hAnsi="Arial" w:cs="Arial"/>
          <w:sz w:val="24"/>
          <w:szCs w:val="24"/>
        </w:rPr>
        <w:t>gmail</w:t>
      </w:r>
      <w:proofErr w:type="spellEnd"/>
      <w:r w:rsidRPr="001361A1">
        <w:rPr>
          <w:rFonts w:ascii="Arial" w:hAnsi="Arial" w:cs="Arial"/>
          <w:sz w:val="24"/>
          <w:szCs w:val="24"/>
        </w:rPr>
        <w:t xml:space="preserve"> to send email, and below config is for sender email username/password.</w:t>
      </w:r>
    </w:p>
    <w:p w:rsidR="00F93523" w:rsidRPr="001361A1" w:rsidRDefault="00F93523">
      <w:pPr>
        <w:rPr>
          <w:rFonts w:ascii="Arial" w:hAnsi="Arial" w:cs="Arial"/>
          <w:sz w:val="24"/>
          <w:szCs w:val="24"/>
        </w:rPr>
      </w:pPr>
      <w:r w:rsidRPr="001361A1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782217" cy="351521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fig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295" w:rsidRPr="001361A1" w:rsidRDefault="00FA7295">
      <w:pPr>
        <w:rPr>
          <w:rFonts w:ascii="Arial" w:hAnsi="Arial" w:cs="Arial"/>
          <w:b/>
          <w:i/>
          <w:sz w:val="24"/>
          <w:szCs w:val="24"/>
        </w:rPr>
      </w:pPr>
      <w:r w:rsidRPr="001361A1">
        <w:rPr>
          <w:rFonts w:ascii="Arial" w:hAnsi="Arial" w:cs="Arial"/>
          <w:b/>
          <w:i/>
          <w:sz w:val="24"/>
          <w:szCs w:val="24"/>
        </w:rPr>
        <w:t xml:space="preserve">Step 3. Start </w:t>
      </w:r>
      <w:proofErr w:type="spellStart"/>
      <w:r w:rsidRPr="001361A1">
        <w:rPr>
          <w:rFonts w:ascii="Arial" w:hAnsi="Arial" w:cs="Arial"/>
          <w:b/>
          <w:i/>
          <w:sz w:val="24"/>
          <w:szCs w:val="24"/>
        </w:rPr>
        <w:t>ActiveMQ</w:t>
      </w:r>
      <w:proofErr w:type="spellEnd"/>
      <w:r w:rsidRPr="001361A1">
        <w:rPr>
          <w:rFonts w:ascii="Arial" w:hAnsi="Arial" w:cs="Arial"/>
          <w:b/>
          <w:i/>
          <w:sz w:val="24"/>
          <w:szCs w:val="24"/>
        </w:rPr>
        <w:t xml:space="preserve"> server</w:t>
      </w:r>
    </w:p>
    <w:p w:rsidR="00FA7295" w:rsidRPr="001361A1" w:rsidRDefault="00FA7295">
      <w:pPr>
        <w:rPr>
          <w:rFonts w:ascii="Arial" w:hAnsi="Arial" w:cs="Arial"/>
          <w:sz w:val="24"/>
          <w:szCs w:val="24"/>
        </w:rPr>
      </w:pPr>
      <w:r w:rsidRPr="001361A1">
        <w:rPr>
          <w:rFonts w:ascii="Arial" w:hAnsi="Arial" w:cs="Arial"/>
          <w:sz w:val="24"/>
          <w:szCs w:val="24"/>
        </w:rPr>
        <w:t xml:space="preserve">Download and unzip the </w:t>
      </w:r>
      <w:proofErr w:type="spellStart"/>
      <w:r w:rsidRPr="001361A1">
        <w:rPr>
          <w:rFonts w:ascii="Arial" w:hAnsi="Arial" w:cs="Arial"/>
          <w:sz w:val="24"/>
          <w:szCs w:val="24"/>
        </w:rPr>
        <w:t>ActiveMQ</w:t>
      </w:r>
      <w:proofErr w:type="spellEnd"/>
      <w:r w:rsidRPr="001361A1">
        <w:rPr>
          <w:rFonts w:ascii="Arial" w:hAnsi="Arial" w:cs="Arial"/>
          <w:sz w:val="24"/>
          <w:szCs w:val="24"/>
        </w:rPr>
        <w:t xml:space="preserve"> server, using below command to start the server. The command in “bin” folder.</w:t>
      </w:r>
    </w:p>
    <w:p w:rsidR="00FA7295" w:rsidRPr="001361A1" w:rsidRDefault="00FA7295">
      <w:pPr>
        <w:rPr>
          <w:rFonts w:ascii="Arial" w:hAnsi="Arial" w:cs="Arial"/>
          <w:sz w:val="24"/>
          <w:szCs w:val="24"/>
        </w:rPr>
      </w:pPr>
      <w:r w:rsidRPr="001361A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493355" wp14:editId="4B1669F9">
            <wp:extent cx="6188710" cy="31261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295" w:rsidRPr="001361A1" w:rsidRDefault="00FA7295">
      <w:pPr>
        <w:rPr>
          <w:rFonts w:ascii="Arial" w:hAnsi="Arial" w:cs="Arial"/>
          <w:sz w:val="24"/>
          <w:szCs w:val="24"/>
        </w:rPr>
      </w:pPr>
      <w:r w:rsidRPr="001361A1">
        <w:rPr>
          <w:rFonts w:ascii="Arial" w:hAnsi="Arial" w:cs="Arial"/>
          <w:sz w:val="24"/>
          <w:szCs w:val="24"/>
        </w:rPr>
        <w:br w:type="page"/>
      </w:r>
    </w:p>
    <w:p w:rsidR="00FA7295" w:rsidRPr="001361A1" w:rsidRDefault="00FA7295">
      <w:pPr>
        <w:rPr>
          <w:rFonts w:ascii="Arial" w:hAnsi="Arial" w:cs="Arial"/>
          <w:sz w:val="24"/>
          <w:szCs w:val="24"/>
        </w:rPr>
      </w:pPr>
      <w:r w:rsidRPr="001361A1">
        <w:rPr>
          <w:rFonts w:ascii="Arial" w:hAnsi="Arial" w:cs="Arial"/>
          <w:sz w:val="24"/>
          <w:szCs w:val="24"/>
        </w:rPr>
        <w:lastRenderedPageBreak/>
        <w:t xml:space="preserve">After the server started, using web browser to access server by: </w:t>
      </w:r>
      <w:hyperlink r:id="rId11" w:history="1">
        <w:r w:rsidRPr="001361A1">
          <w:rPr>
            <w:rStyle w:val="Hyperlink"/>
            <w:rFonts w:ascii="Arial" w:hAnsi="Arial" w:cs="Arial"/>
            <w:sz w:val="24"/>
            <w:szCs w:val="24"/>
          </w:rPr>
          <w:t>http://localhost:8161/admin/</w:t>
        </w:r>
      </w:hyperlink>
    </w:p>
    <w:p w:rsidR="00FA7295" w:rsidRPr="001361A1" w:rsidRDefault="00FA7295">
      <w:pPr>
        <w:rPr>
          <w:rFonts w:ascii="Arial" w:hAnsi="Arial" w:cs="Arial"/>
          <w:sz w:val="24"/>
          <w:szCs w:val="24"/>
        </w:rPr>
      </w:pPr>
      <w:r w:rsidRPr="001361A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CBE0042" wp14:editId="55EA1125">
            <wp:extent cx="6188710" cy="32981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295" w:rsidRPr="001361A1" w:rsidRDefault="00FA7295">
      <w:pPr>
        <w:rPr>
          <w:rFonts w:ascii="Arial" w:hAnsi="Arial" w:cs="Arial"/>
          <w:sz w:val="24"/>
          <w:szCs w:val="24"/>
        </w:rPr>
      </w:pPr>
      <w:r w:rsidRPr="001361A1">
        <w:rPr>
          <w:rFonts w:ascii="Arial" w:hAnsi="Arial" w:cs="Arial"/>
          <w:sz w:val="24"/>
          <w:szCs w:val="24"/>
        </w:rPr>
        <w:t>Using this interface, we can monitor the number of consumers and messages in the queues, as well as for the topics.</w:t>
      </w:r>
    </w:p>
    <w:p w:rsidR="00FA7295" w:rsidRPr="001361A1" w:rsidRDefault="00FA7295">
      <w:pPr>
        <w:rPr>
          <w:rFonts w:ascii="Arial" w:hAnsi="Arial" w:cs="Arial"/>
          <w:b/>
          <w:i/>
          <w:sz w:val="24"/>
          <w:szCs w:val="24"/>
        </w:rPr>
      </w:pPr>
      <w:r w:rsidRPr="001361A1">
        <w:rPr>
          <w:rFonts w:ascii="Arial" w:hAnsi="Arial" w:cs="Arial"/>
          <w:b/>
          <w:i/>
          <w:sz w:val="24"/>
          <w:szCs w:val="24"/>
        </w:rPr>
        <w:t xml:space="preserve">Step 4. Start </w:t>
      </w:r>
      <w:proofErr w:type="spellStart"/>
      <w:r w:rsidRPr="001361A1">
        <w:rPr>
          <w:rFonts w:ascii="Arial" w:hAnsi="Arial" w:cs="Arial"/>
          <w:b/>
          <w:i/>
          <w:sz w:val="24"/>
          <w:szCs w:val="24"/>
        </w:rPr>
        <w:t>TMAppointmentUtil</w:t>
      </w:r>
      <w:proofErr w:type="spellEnd"/>
      <w:r w:rsidRPr="001361A1">
        <w:rPr>
          <w:rFonts w:ascii="Arial" w:hAnsi="Arial" w:cs="Arial"/>
          <w:b/>
          <w:i/>
          <w:sz w:val="24"/>
          <w:szCs w:val="24"/>
        </w:rPr>
        <w:t xml:space="preserve"> project as Spring Boot</w:t>
      </w:r>
      <w:r w:rsidR="001361A1" w:rsidRPr="001361A1">
        <w:rPr>
          <w:rFonts w:ascii="Arial" w:hAnsi="Arial" w:cs="Arial"/>
          <w:b/>
          <w:i/>
          <w:sz w:val="24"/>
          <w:szCs w:val="24"/>
        </w:rPr>
        <w:t xml:space="preserve"> App</w:t>
      </w:r>
    </w:p>
    <w:p w:rsidR="001361A1" w:rsidRPr="001361A1" w:rsidRDefault="001361A1">
      <w:pPr>
        <w:rPr>
          <w:rFonts w:ascii="Arial" w:hAnsi="Arial" w:cs="Arial"/>
          <w:sz w:val="24"/>
          <w:szCs w:val="24"/>
        </w:rPr>
      </w:pPr>
      <w:r w:rsidRPr="001361A1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188710" cy="34791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1A1" w:rsidRPr="001361A1" w:rsidRDefault="001361A1">
      <w:pPr>
        <w:rPr>
          <w:rFonts w:ascii="Arial" w:hAnsi="Arial" w:cs="Arial"/>
          <w:sz w:val="24"/>
          <w:szCs w:val="24"/>
        </w:rPr>
      </w:pPr>
      <w:r w:rsidRPr="001361A1">
        <w:rPr>
          <w:rFonts w:ascii="Arial" w:hAnsi="Arial" w:cs="Arial"/>
          <w:sz w:val="24"/>
          <w:szCs w:val="24"/>
        </w:rPr>
        <w:br w:type="page"/>
      </w:r>
    </w:p>
    <w:p w:rsidR="001361A1" w:rsidRPr="001361A1" w:rsidRDefault="001361A1">
      <w:pPr>
        <w:rPr>
          <w:rFonts w:ascii="Arial" w:hAnsi="Arial" w:cs="Arial"/>
          <w:b/>
          <w:i/>
          <w:sz w:val="24"/>
          <w:szCs w:val="24"/>
        </w:rPr>
      </w:pPr>
      <w:r w:rsidRPr="001361A1">
        <w:rPr>
          <w:rFonts w:ascii="Arial" w:hAnsi="Arial" w:cs="Arial"/>
          <w:b/>
          <w:i/>
          <w:sz w:val="24"/>
          <w:szCs w:val="24"/>
        </w:rPr>
        <w:lastRenderedPageBreak/>
        <w:t xml:space="preserve">Step 5. Start </w:t>
      </w:r>
      <w:proofErr w:type="spellStart"/>
      <w:r w:rsidRPr="001361A1">
        <w:rPr>
          <w:rFonts w:ascii="Arial" w:hAnsi="Arial" w:cs="Arial"/>
          <w:b/>
          <w:i/>
          <w:sz w:val="24"/>
          <w:szCs w:val="24"/>
        </w:rPr>
        <w:t>TMAppointment</w:t>
      </w:r>
      <w:proofErr w:type="spellEnd"/>
      <w:r w:rsidRPr="001361A1">
        <w:rPr>
          <w:rFonts w:ascii="Arial" w:hAnsi="Arial" w:cs="Arial"/>
          <w:b/>
          <w:i/>
          <w:sz w:val="24"/>
          <w:szCs w:val="24"/>
        </w:rPr>
        <w:t xml:space="preserve"> project as Spring Boot App</w:t>
      </w:r>
    </w:p>
    <w:p w:rsidR="001361A1" w:rsidRPr="001361A1" w:rsidRDefault="001361A1">
      <w:pPr>
        <w:rPr>
          <w:rFonts w:ascii="Arial" w:hAnsi="Arial" w:cs="Arial"/>
          <w:sz w:val="24"/>
          <w:szCs w:val="24"/>
        </w:rPr>
      </w:pPr>
      <w:r w:rsidRPr="001361A1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188710" cy="34791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1A1" w:rsidRPr="001361A1" w:rsidRDefault="001361A1">
      <w:pPr>
        <w:rPr>
          <w:rFonts w:ascii="Arial" w:hAnsi="Arial" w:cs="Arial"/>
          <w:b/>
          <w:i/>
          <w:sz w:val="24"/>
          <w:szCs w:val="24"/>
        </w:rPr>
      </w:pPr>
      <w:r w:rsidRPr="001361A1">
        <w:rPr>
          <w:rFonts w:ascii="Arial" w:hAnsi="Arial" w:cs="Arial"/>
          <w:b/>
          <w:i/>
          <w:sz w:val="24"/>
          <w:szCs w:val="24"/>
        </w:rPr>
        <w:t>Step 6. Access web in web browser</w:t>
      </w:r>
    </w:p>
    <w:p w:rsidR="001361A1" w:rsidRPr="001361A1" w:rsidRDefault="001361A1">
      <w:pPr>
        <w:rPr>
          <w:rFonts w:ascii="Arial" w:hAnsi="Arial" w:cs="Arial"/>
          <w:sz w:val="24"/>
          <w:szCs w:val="24"/>
        </w:rPr>
      </w:pPr>
      <w:r w:rsidRPr="001361A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31C491C" wp14:editId="14A09E3B">
            <wp:extent cx="6188710" cy="32981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1A1" w:rsidRPr="001361A1" w:rsidRDefault="001361A1">
      <w:pPr>
        <w:rPr>
          <w:rFonts w:ascii="Arial" w:hAnsi="Arial" w:cs="Arial"/>
          <w:sz w:val="24"/>
          <w:szCs w:val="24"/>
        </w:rPr>
      </w:pPr>
    </w:p>
    <w:p w:rsidR="001361A1" w:rsidRPr="001361A1" w:rsidRDefault="001361A1">
      <w:pPr>
        <w:rPr>
          <w:rFonts w:ascii="Arial" w:hAnsi="Arial" w:cs="Arial"/>
          <w:sz w:val="24"/>
          <w:szCs w:val="24"/>
        </w:rPr>
      </w:pPr>
    </w:p>
    <w:sectPr w:rsidR="001361A1" w:rsidRPr="001361A1" w:rsidSect="00187B88">
      <w:headerReference w:type="default" r:id="rId16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F0B13" w:rsidRDefault="00AF0B13" w:rsidP="00187B88">
      <w:pPr>
        <w:spacing w:after="0" w:line="240" w:lineRule="auto"/>
      </w:pPr>
      <w:r>
        <w:separator/>
      </w:r>
    </w:p>
  </w:endnote>
  <w:endnote w:type="continuationSeparator" w:id="0">
    <w:p w:rsidR="00AF0B13" w:rsidRDefault="00AF0B13" w:rsidP="00187B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F0B13" w:rsidRDefault="00AF0B13" w:rsidP="00187B88">
      <w:pPr>
        <w:spacing w:after="0" w:line="240" w:lineRule="auto"/>
      </w:pPr>
      <w:r>
        <w:separator/>
      </w:r>
    </w:p>
  </w:footnote>
  <w:footnote w:type="continuationSeparator" w:id="0">
    <w:p w:rsidR="00AF0B13" w:rsidRDefault="00AF0B13" w:rsidP="00187B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87B88" w:rsidRPr="00C13D50" w:rsidRDefault="00187B88">
    <w:pPr>
      <w:pStyle w:val="Header"/>
      <w:rPr>
        <w:rFonts w:ascii="Times New Roman" w:hAnsi="Times New Roman" w:cs="Times New Roman"/>
        <w:sz w:val="24"/>
        <w:szCs w:val="24"/>
      </w:rPr>
    </w:pPr>
    <w:r w:rsidRPr="00C13D50">
      <w:rPr>
        <w:rFonts w:ascii="Times New Roman" w:hAnsi="Times New Roman" w:cs="Times New Roman"/>
        <w:sz w:val="24"/>
        <w:szCs w:val="24"/>
      </w:rPr>
      <w:t>Enterprise Architecture Course Project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7408BD"/>
    <w:multiLevelType w:val="hybridMultilevel"/>
    <w:tmpl w:val="4E2A018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B88"/>
    <w:rsid w:val="000921E7"/>
    <w:rsid w:val="001361A1"/>
    <w:rsid w:val="00187B88"/>
    <w:rsid w:val="00452FED"/>
    <w:rsid w:val="006A79AE"/>
    <w:rsid w:val="00943927"/>
    <w:rsid w:val="00AF0B13"/>
    <w:rsid w:val="00AF4531"/>
    <w:rsid w:val="00C13D50"/>
    <w:rsid w:val="00D13A08"/>
    <w:rsid w:val="00F93523"/>
    <w:rsid w:val="00FA7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A8FD8"/>
  <w15:chartTrackingRefBased/>
  <w15:docId w15:val="{B992789D-308B-4F46-B4E5-565145F86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52F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S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7B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7B88"/>
  </w:style>
  <w:style w:type="paragraph" w:styleId="Footer">
    <w:name w:val="footer"/>
    <w:basedOn w:val="Normal"/>
    <w:link w:val="FooterChar"/>
    <w:uiPriority w:val="99"/>
    <w:unhideWhenUsed/>
    <w:rsid w:val="00187B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7B88"/>
  </w:style>
  <w:style w:type="character" w:customStyle="1" w:styleId="Heading2Char">
    <w:name w:val="Heading 2 Char"/>
    <w:basedOn w:val="DefaultParagraphFont"/>
    <w:link w:val="Heading2"/>
    <w:uiPriority w:val="9"/>
    <w:rsid w:val="00452FED"/>
    <w:rPr>
      <w:rFonts w:ascii="Times New Roman" w:eastAsia="Times New Roman" w:hAnsi="Times New Roman" w:cs="Times New Roman"/>
      <w:b/>
      <w:bCs/>
      <w:sz w:val="36"/>
      <w:szCs w:val="36"/>
      <w:lang w:eastAsia="en-SG"/>
    </w:rPr>
  </w:style>
  <w:style w:type="paragraph" w:styleId="ListParagraph">
    <w:name w:val="List Paragraph"/>
    <w:basedOn w:val="Normal"/>
    <w:uiPriority w:val="34"/>
    <w:qFormat/>
    <w:rsid w:val="00452FE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52FE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2FE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19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activemq.apache.org/activemq-5143-release.html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8161/admin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213</Words>
  <Characters>1216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ismail - [2010]</cp:lastModifiedBy>
  <cp:revision>5</cp:revision>
  <dcterms:created xsi:type="dcterms:W3CDTF">2017-11-24T18:28:00Z</dcterms:created>
  <dcterms:modified xsi:type="dcterms:W3CDTF">2017-11-24T19:31:00Z</dcterms:modified>
</cp:coreProperties>
</file>