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66A" w:rsidRPr="005D2A29" w:rsidRDefault="005D2A29" w:rsidP="005D2A29">
      <w:pPr>
        <w:jc w:val="center"/>
        <w:rPr>
          <w:b/>
          <w:sz w:val="28"/>
          <w:szCs w:val="28"/>
        </w:rPr>
      </w:pPr>
      <w:r w:rsidRPr="005D2A29">
        <w:rPr>
          <w:b/>
          <w:sz w:val="28"/>
          <w:szCs w:val="28"/>
        </w:rPr>
        <w:t>Tìm hiểu Subversion (SVN)</w:t>
      </w:r>
    </w:p>
    <w:p w:rsidR="005D2A29" w:rsidRPr="005D2A29" w:rsidRDefault="005D2A29" w:rsidP="005D2A29">
      <w:pPr>
        <w:pStyle w:val="ListParagraph"/>
        <w:numPr>
          <w:ilvl w:val="0"/>
          <w:numId w:val="1"/>
        </w:numPr>
        <w:rPr>
          <w:b/>
        </w:rPr>
      </w:pPr>
      <w:r>
        <w:t>Tortoise SVN là gì</w:t>
      </w:r>
    </w:p>
    <w:p w:rsidR="005D2A29" w:rsidRPr="005D2A29" w:rsidRDefault="005D2A29" w:rsidP="005D2A29">
      <w:pPr>
        <w:pStyle w:val="ListParagraph"/>
        <w:numPr>
          <w:ilvl w:val="0"/>
          <w:numId w:val="3"/>
        </w:numPr>
        <w:rPr>
          <w:b/>
        </w:rPr>
      </w:pPr>
      <w:r>
        <w:t>Tortoise SVN là một chương trình SVN Client nó được cài đặt tại máy tính của các thành viên trong một nhóm, giúp dễ dàng chia sẻ dữ liệu lên SVN Server và lấy dữ liệu về từ SVN Server.</w:t>
      </w:r>
    </w:p>
    <w:p w:rsidR="005D2A29" w:rsidRPr="005D2A29" w:rsidRDefault="005D2A29" w:rsidP="005D2A29">
      <w:pPr>
        <w:pStyle w:val="ListParagraph"/>
        <w:numPr>
          <w:ilvl w:val="0"/>
          <w:numId w:val="1"/>
        </w:numPr>
        <w:rPr>
          <w:b/>
        </w:rPr>
      </w:pPr>
      <w:r>
        <w:t xml:space="preserve">Cách thức cài đặt </w:t>
      </w:r>
    </w:p>
    <w:p w:rsidR="005D2A29" w:rsidRDefault="005D2A29" w:rsidP="00E40AD4">
      <w:pPr>
        <w:pStyle w:val="ListParagraph"/>
        <w:numPr>
          <w:ilvl w:val="0"/>
          <w:numId w:val="5"/>
        </w:numPr>
      </w:pPr>
      <w:r>
        <w:t xml:space="preserve"> Để cài đặt Repository ta cần cài đặt Visual SVN </w:t>
      </w:r>
      <w:r w:rsidR="002A4F19">
        <w:t xml:space="preserve">trước </w:t>
      </w:r>
      <w:r>
        <w:t>(nó sẽ là một SVN Server)</w:t>
      </w:r>
    </w:p>
    <w:p w:rsidR="005D2A29" w:rsidRDefault="005D2A29" w:rsidP="005D2A29">
      <w:pPr>
        <w:pStyle w:val="ListParagraph"/>
        <w:ind w:left="1080"/>
      </w:pPr>
      <w:r>
        <w:t xml:space="preserve">B1 : Truy cập vào đường link </w:t>
      </w:r>
      <w:r w:rsidR="002A4F19">
        <w:t xml:space="preserve">  </w:t>
      </w:r>
      <w:hyperlink r:id="rId5" w:history="1">
        <w:r w:rsidR="002A4F19" w:rsidRPr="00E629EA">
          <w:rPr>
            <w:rStyle w:val="Hyperlink"/>
          </w:rPr>
          <w:t>https://www.visualsvn.com/</w:t>
        </w:r>
      </w:hyperlink>
      <w:r w:rsidR="002A4F19">
        <w:t xml:space="preserve"> thực hiện dowload VISUALSVNSERVER </w:t>
      </w:r>
    </w:p>
    <w:p w:rsidR="002A4F19" w:rsidRPr="005D2A29" w:rsidRDefault="002A4F19" w:rsidP="005D2A29">
      <w:pPr>
        <w:pStyle w:val="ListParagraph"/>
        <w:ind w:left="1080"/>
      </w:pPr>
      <w:r>
        <w:rPr>
          <w:noProof/>
        </w:rPr>
        <w:drawing>
          <wp:inline distT="0" distB="0" distL="0" distR="0">
            <wp:extent cx="4444779" cy="2425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8162" cy="2432354"/>
                    </a:xfrm>
                    <a:prstGeom prst="rect">
                      <a:avLst/>
                    </a:prstGeom>
                    <a:noFill/>
                    <a:ln>
                      <a:noFill/>
                    </a:ln>
                  </pic:spPr>
                </pic:pic>
              </a:graphicData>
            </a:graphic>
          </wp:inline>
        </w:drawing>
      </w:r>
    </w:p>
    <w:p w:rsidR="005D2A29" w:rsidRDefault="005D2A29" w:rsidP="005D2A29">
      <w:pPr>
        <w:pStyle w:val="ListParagraph"/>
        <w:ind w:left="1080"/>
      </w:pPr>
    </w:p>
    <w:p w:rsidR="005D2A29" w:rsidRDefault="002A4F19" w:rsidP="005D2A29">
      <w:pPr>
        <w:pStyle w:val="ListParagraph"/>
      </w:pPr>
      <w:r>
        <w:rPr>
          <w:b/>
        </w:rPr>
        <w:t xml:space="preserve">       </w:t>
      </w:r>
      <w:r w:rsidRPr="002A4F19">
        <w:t>B2</w:t>
      </w:r>
      <w:r>
        <w:t xml:space="preserve"> </w:t>
      </w:r>
      <w:r w:rsidRPr="002A4F19">
        <w:t xml:space="preserve">: </w:t>
      </w:r>
      <w:r>
        <w:t xml:space="preserve">Thực hiện cài đặt như bình thường. Sau khi cài đặt thành công chương trình sẽ hiển    </w:t>
      </w:r>
      <w:r>
        <w:tab/>
        <w:t xml:space="preserve">thị </w:t>
      </w:r>
    </w:p>
    <w:p w:rsidR="002A4F19" w:rsidRDefault="002A4F19" w:rsidP="005D2A29">
      <w:pPr>
        <w:pStyle w:val="ListParagraph"/>
        <w:rPr>
          <w:noProof/>
        </w:rPr>
      </w:pPr>
      <w:r>
        <w:rPr>
          <w:noProof/>
        </w:rPr>
        <w:t xml:space="preserve">       </w:t>
      </w:r>
      <w:r>
        <w:rPr>
          <w:noProof/>
        </w:rPr>
        <w:drawing>
          <wp:inline distT="0" distB="0" distL="0" distR="0" wp14:anchorId="32AB5451" wp14:editId="71CE65D7">
            <wp:extent cx="4452316" cy="3464934"/>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768" cy="3494858"/>
                    </a:xfrm>
                    <a:prstGeom prst="rect">
                      <a:avLst/>
                    </a:prstGeom>
                    <a:noFill/>
                    <a:ln>
                      <a:noFill/>
                    </a:ln>
                  </pic:spPr>
                </pic:pic>
              </a:graphicData>
            </a:graphic>
          </wp:inline>
        </w:drawing>
      </w:r>
    </w:p>
    <w:p w:rsidR="002A4F19" w:rsidRDefault="002A4F19" w:rsidP="005D2A29">
      <w:pPr>
        <w:pStyle w:val="ListParagraph"/>
        <w:rPr>
          <w:noProof/>
        </w:rPr>
      </w:pPr>
      <w:r>
        <w:rPr>
          <w:noProof/>
        </w:rPr>
        <w:t xml:space="preserve">       B3 : Thực hiện tạo tài khoản và phân quyền cho người dùng</w:t>
      </w:r>
      <w:r w:rsidR="00E40AD4">
        <w:rPr>
          <w:noProof/>
        </w:rPr>
        <w:t xml:space="preserve">. Bằng cách kích chuột phải </w:t>
      </w:r>
    </w:p>
    <w:p w:rsidR="00E40AD4" w:rsidRDefault="00E40AD4" w:rsidP="005D2A29">
      <w:pPr>
        <w:pStyle w:val="ListParagraph"/>
        <w:rPr>
          <w:noProof/>
        </w:rPr>
      </w:pPr>
      <w:r>
        <w:rPr>
          <w:noProof/>
        </w:rPr>
        <w:t xml:space="preserve">       vào User chọn Create User  và thiết lập phân nguyền cho người dùng. </w:t>
      </w:r>
    </w:p>
    <w:p w:rsidR="002A4F19" w:rsidRDefault="00E40AD4" w:rsidP="005D2A29">
      <w:pPr>
        <w:pStyle w:val="ListParagraph"/>
      </w:pPr>
      <w:r>
        <w:lastRenderedPageBreak/>
        <w:t xml:space="preserve">         </w:t>
      </w:r>
      <w:r w:rsidR="002A4F19">
        <w:rPr>
          <w:noProof/>
        </w:rPr>
        <w:drawing>
          <wp:inline distT="0" distB="0" distL="0" distR="0">
            <wp:extent cx="4500439" cy="3458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744" cy="3461518"/>
                    </a:xfrm>
                    <a:prstGeom prst="rect">
                      <a:avLst/>
                    </a:prstGeom>
                    <a:noFill/>
                    <a:ln>
                      <a:noFill/>
                    </a:ln>
                  </pic:spPr>
                </pic:pic>
              </a:graphicData>
            </a:graphic>
          </wp:inline>
        </w:drawing>
      </w:r>
    </w:p>
    <w:p w:rsidR="00E40AD4" w:rsidRDefault="00E40AD4" w:rsidP="005D2A29">
      <w:pPr>
        <w:pStyle w:val="ListParagraph"/>
      </w:pPr>
      <w:r>
        <w:t xml:space="preserve">         B4 : Thực hiện đặt tên cho Project </w:t>
      </w:r>
    </w:p>
    <w:p w:rsidR="00E40AD4" w:rsidRDefault="00E40AD4" w:rsidP="005D2A29">
      <w:pPr>
        <w:pStyle w:val="ListParagraph"/>
      </w:pPr>
      <w:r>
        <w:t xml:space="preserve">        </w:t>
      </w:r>
      <w:r>
        <w:rPr>
          <w:noProof/>
        </w:rPr>
        <w:drawing>
          <wp:inline distT="0" distB="0" distL="0" distR="0">
            <wp:extent cx="4508390" cy="331533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493" cy="3320558"/>
                    </a:xfrm>
                    <a:prstGeom prst="rect">
                      <a:avLst/>
                    </a:prstGeom>
                    <a:noFill/>
                    <a:ln>
                      <a:noFill/>
                    </a:ln>
                  </pic:spPr>
                </pic:pic>
              </a:graphicData>
            </a:graphic>
          </wp:inline>
        </w:drawing>
      </w:r>
    </w:p>
    <w:p w:rsidR="00E40AD4" w:rsidRDefault="00E40AD4" w:rsidP="005D2A29">
      <w:pPr>
        <w:pStyle w:val="ListParagraph"/>
      </w:pPr>
      <w:r>
        <w:t xml:space="preserve">        B5 : Khởi tạo và thêm thành viên . Kick chuột phải vào tên dự án , chọn Properties</w:t>
      </w:r>
    </w:p>
    <w:p w:rsidR="00E40AD4" w:rsidRDefault="00E40AD4" w:rsidP="005D2A29">
      <w:pPr>
        <w:pStyle w:val="ListParagraph"/>
      </w:pPr>
      <w:r>
        <w:tab/>
        <w:t>Add thêm thành viên và phân quyền</w:t>
      </w:r>
    </w:p>
    <w:p w:rsidR="00E40AD4" w:rsidRDefault="00E40AD4" w:rsidP="005D2A29">
      <w:pPr>
        <w:pStyle w:val="ListParagraph"/>
      </w:pPr>
      <w:r>
        <w:lastRenderedPageBreak/>
        <w:t xml:space="preserve">     </w:t>
      </w:r>
      <w:r>
        <w:rPr>
          <w:noProof/>
        </w:rPr>
        <w:drawing>
          <wp:inline distT="0" distB="0" distL="0" distR="0">
            <wp:extent cx="4459782" cy="37053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816" cy="3737738"/>
                    </a:xfrm>
                    <a:prstGeom prst="rect">
                      <a:avLst/>
                    </a:prstGeom>
                    <a:noFill/>
                    <a:ln>
                      <a:noFill/>
                    </a:ln>
                  </pic:spPr>
                </pic:pic>
              </a:graphicData>
            </a:graphic>
          </wp:inline>
        </w:drawing>
      </w:r>
    </w:p>
    <w:p w:rsidR="00E40AD4" w:rsidRDefault="00E40AD4" w:rsidP="005D2A29">
      <w:pPr>
        <w:pStyle w:val="ListParagraph"/>
      </w:pPr>
    </w:p>
    <w:p w:rsidR="00E40AD4" w:rsidRDefault="00E40AD4" w:rsidP="00E40AD4">
      <w:pPr>
        <w:pStyle w:val="ListParagraph"/>
        <w:numPr>
          <w:ilvl w:val="0"/>
          <w:numId w:val="5"/>
        </w:numPr>
      </w:pPr>
      <w:r>
        <w:t>Thực hiện cài đặt Tortoise SVN</w:t>
      </w:r>
    </w:p>
    <w:p w:rsidR="00E40AD4" w:rsidRDefault="00E40AD4" w:rsidP="00E40AD4">
      <w:pPr>
        <w:ind w:left="1080"/>
      </w:pPr>
      <w:r>
        <w:t xml:space="preserve">B1 : Truy cập vào đường link </w:t>
      </w:r>
      <w:r w:rsidR="00FD629C">
        <w:t xml:space="preserve"> </w:t>
      </w:r>
      <w:hyperlink r:id="rId11" w:history="1">
        <w:r w:rsidR="00FD629C" w:rsidRPr="00E629EA">
          <w:rPr>
            <w:rStyle w:val="Hyperlink"/>
          </w:rPr>
          <w:t>https://tortoisesvn.net/downloads.html</w:t>
        </w:r>
      </w:hyperlink>
      <w:r w:rsidR="00FD629C">
        <w:t xml:space="preserve"> để thực hiện dowload với trình duyệt tương thíc</w:t>
      </w:r>
    </w:p>
    <w:p w:rsidR="00FD629C" w:rsidRDefault="00FD629C" w:rsidP="00E40AD4">
      <w:pPr>
        <w:ind w:left="1080"/>
      </w:pPr>
      <w:r>
        <w:rPr>
          <w:noProof/>
        </w:rPr>
        <w:drawing>
          <wp:inline distT="0" distB="0" distL="0" distR="0">
            <wp:extent cx="4635611" cy="33314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840" cy="3336657"/>
                    </a:xfrm>
                    <a:prstGeom prst="rect">
                      <a:avLst/>
                    </a:prstGeom>
                    <a:noFill/>
                    <a:ln>
                      <a:noFill/>
                    </a:ln>
                  </pic:spPr>
                </pic:pic>
              </a:graphicData>
            </a:graphic>
          </wp:inline>
        </w:drawing>
      </w:r>
    </w:p>
    <w:p w:rsidR="00FD629C" w:rsidRDefault="00FD629C" w:rsidP="00E40AD4">
      <w:pPr>
        <w:ind w:left="1080"/>
      </w:pPr>
      <w:r>
        <w:t>B2 : Thực hiện cài đặt như bình thường. Sau khi cài đặt, để kiểm tra xem file cài thành công hay chưa . Ta chọn 1 tệp bất kì , kick chuột phải nếu thấy xuât hiện SVN Checkout,TortoiseSVN thì tức là đã cài thành công</w:t>
      </w:r>
    </w:p>
    <w:p w:rsidR="00FD629C" w:rsidRDefault="00FD629C" w:rsidP="00E40AD4">
      <w:pPr>
        <w:ind w:left="1080"/>
      </w:pPr>
      <w:r>
        <w:rPr>
          <w:noProof/>
        </w:rPr>
        <w:lastRenderedPageBreak/>
        <w:drawing>
          <wp:inline distT="0" distB="0" distL="0" distR="0">
            <wp:extent cx="5359400" cy="364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3641725"/>
                    </a:xfrm>
                    <a:prstGeom prst="rect">
                      <a:avLst/>
                    </a:prstGeom>
                    <a:noFill/>
                    <a:ln>
                      <a:noFill/>
                    </a:ln>
                  </pic:spPr>
                </pic:pic>
              </a:graphicData>
            </a:graphic>
          </wp:inline>
        </w:drawing>
      </w:r>
    </w:p>
    <w:p w:rsidR="00FD629C" w:rsidRDefault="00FD629C" w:rsidP="00E40AD4">
      <w:pPr>
        <w:ind w:left="1080"/>
      </w:pPr>
      <w:r>
        <w:t>B3 : Ta thực hiện tải một file bất kì lên Server bằng cách di chuột vào TortoiseSVN chọn Import. Quá trình thành công ta se thấy file đưa lên được hiển thị</w:t>
      </w:r>
    </w:p>
    <w:p w:rsidR="00FD629C" w:rsidRDefault="00FD629C" w:rsidP="00E40AD4">
      <w:pPr>
        <w:ind w:left="1080"/>
      </w:pPr>
      <w:r>
        <w:rPr>
          <w:noProof/>
        </w:rPr>
        <w:drawing>
          <wp:inline distT="0" distB="0" distL="0" distR="0">
            <wp:extent cx="5398936" cy="1757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802" cy="1757978"/>
                    </a:xfrm>
                    <a:prstGeom prst="rect">
                      <a:avLst/>
                    </a:prstGeom>
                    <a:noFill/>
                    <a:ln>
                      <a:noFill/>
                    </a:ln>
                  </pic:spPr>
                </pic:pic>
              </a:graphicData>
            </a:graphic>
          </wp:inline>
        </w:drawing>
      </w:r>
    </w:p>
    <w:p w:rsidR="00FD629C" w:rsidRPr="002A4F19" w:rsidRDefault="00FD629C" w:rsidP="00E40AD4">
      <w:pPr>
        <w:ind w:left="1080"/>
      </w:pPr>
      <w:r>
        <w:t>B4 : Với mỗi thành viên khi muốn tải dữ liệu về sẽ tạo ra file mới và dùng thuộc tính Chekout . Tương tự khi muốn updata dữ liệu lên server chọn thuộ</w:t>
      </w:r>
      <w:r w:rsidR="008217AB">
        <w:t>c tính Updata, Commi</w:t>
      </w:r>
      <w:r>
        <w:t>t</w:t>
      </w:r>
      <w:r w:rsidR="008217AB">
        <w:t>.</w:t>
      </w:r>
      <w:bookmarkStart w:id="0" w:name="_GoBack"/>
      <w:bookmarkEnd w:id="0"/>
    </w:p>
    <w:sectPr w:rsidR="00FD629C" w:rsidRPr="002A4F19" w:rsidSect="007350D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D5B"/>
    <w:multiLevelType w:val="multilevel"/>
    <w:tmpl w:val="7A40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71935"/>
    <w:multiLevelType w:val="hybridMultilevel"/>
    <w:tmpl w:val="784678A2"/>
    <w:lvl w:ilvl="0" w:tplc="8796EA20">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CB41AE"/>
    <w:multiLevelType w:val="hybridMultilevel"/>
    <w:tmpl w:val="D246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26050"/>
    <w:multiLevelType w:val="hybridMultilevel"/>
    <w:tmpl w:val="647C5EB0"/>
    <w:lvl w:ilvl="0" w:tplc="62A6EC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80B3A"/>
    <w:multiLevelType w:val="hybridMultilevel"/>
    <w:tmpl w:val="8A3CCA58"/>
    <w:lvl w:ilvl="0" w:tplc="6CFC61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A29"/>
    <w:rsid w:val="0010166A"/>
    <w:rsid w:val="002A4F19"/>
    <w:rsid w:val="005D2A29"/>
    <w:rsid w:val="007350D5"/>
    <w:rsid w:val="008217AB"/>
    <w:rsid w:val="00E40AD4"/>
    <w:rsid w:val="00FD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5EA5"/>
  <w15:chartTrackingRefBased/>
  <w15:docId w15:val="{5155A91D-B53A-4403-BF81-86EF4022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A29"/>
    <w:pPr>
      <w:ind w:left="720"/>
      <w:contextualSpacing/>
    </w:pPr>
  </w:style>
  <w:style w:type="character" w:styleId="Strong">
    <w:name w:val="Strong"/>
    <w:basedOn w:val="DefaultParagraphFont"/>
    <w:uiPriority w:val="22"/>
    <w:qFormat/>
    <w:rsid w:val="005D2A29"/>
    <w:rPr>
      <w:b/>
      <w:bCs/>
    </w:rPr>
  </w:style>
  <w:style w:type="character" w:styleId="Hyperlink">
    <w:name w:val="Hyperlink"/>
    <w:basedOn w:val="DefaultParagraphFont"/>
    <w:uiPriority w:val="99"/>
    <w:unhideWhenUsed/>
    <w:rsid w:val="005D2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rtoisesvn.net/downloads.html" TargetMode="External"/><Relationship Id="rId5" Type="http://schemas.openxmlformats.org/officeDocument/2006/relationships/hyperlink" Target="https://www.visualsvn.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2018-02-06T13:31:00Z</dcterms:created>
  <dcterms:modified xsi:type="dcterms:W3CDTF">2018-02-06T14:14:00Z</dcterms:modified>
</cp:coreProperties>
</file>