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7d6b7d"/>
          <w:sz w:val="36"/>
          <w:szCs w:val="36"/>
        </w:rPr>
      </w:pPr>
      <w:r w:rsidDel="00000000" w:rsidR="00000000" w:rsidRPr="00000000">
        <w:rPr>
          <w:color w:val="7d6b7d"/>
          <w:sz w:val="36"/>
          <w:szCs w:val="36"/>
          <w:rtl w:val="0"/>
        </w:rPr>
        <w:t xml:space="preserve">Среща 01</w:t>
      </w:r>
    </w:p>
    <w:p w:rsidR="00000000" w:rsidDel="00000000" w:rsidP="00000000" w:rsidRDefault="00000000" w:rsidRPr="00000000" w14:paraId="00000002">
      <w:pPr>
        <w:rPr>
          <w:color w:val="fff587"/>
          <w:sz w:val="46"/>
          <w:szCs w:val="46"/>
          <w:shd w:fill="7d6b7d" w:val="clear"/>
        </w:rPr>
      </w:pPr>
      <w:r w:rsidDel="00000000" w:rsidR="00000000" w:rsidRPr="00000000">
        <w:rPr>
          <w:color w:val="fff587"/>
          <w:sz w:val="46"/>
          <w:szCs w:val="46"/>
          <w:shd w:fill="7d6b7d" w:val="clear"/>
          <w:rtl w:val="0"/>
        </w:rPr>
        <w:t xml:space="preserve">Задачи: </w:t>
      </w:r>
    </w:p>
    <w:p w:rsidR="00000000" w:rsidDel="00000000" w:rsidP="00000000" w:rsidRDefault="00000000" w:rsidRPr="00000000" w14:paraId="00000003">
      <w:pPr>
        <w:rPr>
          <w:color w:val="ff665a"/>
          <w:sz w:val="28"/>
          <w:szCs w:val="28"/>
        </w:rPr>
      </w:pPr>
      <w:r w:rsidDel="00000000" w:rsidR="00000000" w:rsidRPr="00000000">
        <w:rPr>
          <w:color w:val="ff665a"/>
          <w:sz w:val="28"/>
          <w:szCs w:val="28"/>
          <w:rtl w:val="0"/>
        </w:rPr>
        <w:t xml:space="preserve">@</w:t>
      </w:r>
      <w:hyperlink r:id="rId6">
        <w:r w:rsidDel="00000000" w:rsidR="00000000" w:rsidRPr="00000000">
          <w:rPr>
            <w:color w:val="ff665a"/>
            <w:sz w:val="28"/>
            <w:szCs w:val="28"/>
            <w:u w:val="single"/>
            <w:rtl w:val="0"/>
          </w:rPr>
          <w:t xml:space="preserve">lyubomir.l.kolev@gmail.com</w:t>
        </w:r>
      </w:hyperlink>
      <w:r w:rsidDel="00000000" w:rsidR="00000000" w:rsidRPr="00000000">
        <w:rPr>
          <w:color w:val="ff665a"/>
          <w:sz w:val="28"/>
          <w:szCs w:val="28"/>
          <w:rtl w:val="0"/>
        </w:rPr>
        <w:t xml:space="preserve">: </w:t>
      </w:r>
      <w:r w:rsidDel="00000000" w:rsidR="00000000" w:rsidRPr="00000000">
        <w:rPr>
          <w:color w:val="7d6b7d"/>
          <w:sz w:val="28"/>
          <w:szCs w:val="28"/>
          <w:rtl w:val="0"/>
        </w:rPr>
        <w:t xml:space="preserve">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Georgi Kolev</w:t>
        </w:r>
      </w:hyperlink>
      <w:r w:rsidDel="00000000" w:rsidR="00000000" w:rsidRPr="00000000">
        <w:rPr>
          <w:color w:val="ff665a"/>
          <w:sz w:val="28"/>
          <w:szCs w:val="28"/>
          <w:rtl w:val="0"/>
        </w:rPr>
        <w:t xml:space="preserve">: </w:t>
      </w:r>
      <w:r w:rsidDel="00000000" w:rsidR="00000000" w:rsidRPr="00000000">
        <w:rPr>
          <w:color w:val="7d6b7d"/>
          <w:sz w:val="28"/>
          <w:szCs w:val="28"/>
          <w:rtl w:val="0"/>
        </w:rPr>
        <w:t xml:space="preserve">Trello 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7d6b7d"/>
          <w:sz w:val="28"/>
          <w:szCs w:val="28"/>
        </w:rPr>
      </w:pPr>
      <w:r w:rsidDel="00000000" w:rsidR="00000000" w:rsidRPr="00000000">
        <w:rPr>
          <w:color w:val="ff665a"/>
          <w:sz w:val="28"/>
          <w:szCs w:val="28"/>
          <w:rtl w:val="0"/>
        </w:rPr>
        <w:t xml:space="preserve">@All: </w:t>
      </w:r>
      <w:r w:rsidDel="00000000" w:rsidR="00000000" w:rsidRPr="00000000">
        <w:rPr>
          <w:color w:val="7d6b7d"/>
          <w:sz w:val="28"/>
          <w:szCs w:val="28"/>
          <w:rtl w:val="0"/>
        </w:rPr>
        <w:t xml:space="preserve">Поставяме си 2 задачи до другата среща (12.06) и 1 за</w:t>
      </w:r>
    </w:p>
    <w:p w:rsidR="00000000" w:rsidDel="00000000" w:rsidP="00000000" w:rsidRDefault="00000000" w:rsidRPr="00000000" w14:paraId="00000006">
      <w:pPr>
        <w:ind w:firstLine="720"/>
        <w:rPr>
          <w:color w:val="ff665a"/>
          <w:sz w:val="28"/>
          <w:szCs w:val="28"/>
        </w:rPr>
      </w:pPr>
      <w:r w:rsidDel="00000000" w:rsidR="00000000" w:rsidRPr="00000000">
        <w:rPr>
          <w:color w:val="7d6b7d"/>
          <w:sz w:val="28"/>
          <w:szCs w:val="28"/>
          <w:rtl w:val="0"/>
        </w:rPr>
        <w:t xml:space="preserve">следващия месец (Юни)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f587"/>
          <w:sz w:val="46"/>
          <w:szCs w:val="46"/>
          <w:shd w:fill="7d6b7d" w:val="clear"/>
        </w:rPr>
      </w:pPr>
      <w:r w:rsidDel="00000000" w:rsidR="00000000" w:rsidRPr="00000000">
        <w:rPr>
          <w:color w:val="fff587"/>
          <w:sz w:val="46"/>
          <w:szCs w:val="46"/>
          <w:shd w:fill="7d6b7d" w:val="clear"/>
          <w:rtl w:val="0"/>
        </w:rPr>
        <w:t xml:space="preserve">Полезни линкове:</w:t>
      </w:r>
    </w:p>
    <w:p w:rsidR="00000000" w:rsidDel="00000000" w:rsidP="00000000" w:rsidRDefault="00000000" w:rsidRPr="00000000" w14:paraId="00000008">
      <w:pPr>
        <w:rPr>
          <w:color w:val="7d6b7d"/>
          <w:sz w:val="28"/>
          <w:szCs w:val="28"/>
        </w:rPr>
      </w:pPr>
      <w:hyperlink r:id="rId8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Yes Theory</w:t>
        </w:r>
      </w:hyperlink>
      <w:r w:rsidDel="00000000" w:rsidR="00000000" w:rsidRPr="00000000">
        <w:rPr>
          <w:color w:val="7d6b7d"/>
          <w:sz w:val="28"/>
          <w:szCs w:val="28"/>
          <w:rtl w:val="0"/>
        </w:rPr>
        <w:t xml:space="preserve"> - Seek Discomfort</w:t>
      </w:r>
    </w:p>
    <w:p w:rsidR="00000000" w:rsidDel="00000000" w:rsidP="00000000" w:rsidRDefault="00000000" w:rsidRPr="00000000" w14:paraId="00000009">
      <w:pPr>
        <w:rPr>
          <w:color w:val="7d6b7d"/>
          <w:sz w:val="28"/>
          <w:szCs w:val="28"/>
        </w:rPr>
      </w:pPr>
      <w:hyperlink r:id="rId9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Impact</w:t>
        </w:r>
      </w:hyperlink>
      <w:r w:rsidDel="00000000" w:rsidR="00000000" w:rsidRPr="00000000">
        <w:rPr>
          <w:color w:val="7d6b7d"/>
          <w:sz w:val="28"/>
          <w:szCs w:val="28"/>
          <w:rtl w:val="0"/>
        </w:rPr>
        <w:t xml:space="preserve"> - Подкаст за бизнес, предприемачество, здраве и тн.</w:t>
      </w:r>
    </w:p>
    <w:p w:rsidR="00000000" w:rsidDel="00000000" w:rsidP="00000000" w:rsidRDefault="00000000" w:rsidRPr="00000000" w14:paraId="0000000A">
      <w:pPr>
        <w:rPr>
          <w:color w:val="fff587"/>
          <w:sz w:val="46"/>
          <w:szCs w:val="46"/>
          <w:shd w:fill="7d6b7d" w:val="clear"/>
        </w:rPr>
      </w:pPr>
      <w:r w:rsidDel="00000000" w:rsidR="00000000" w:rsidRPr="00000000">
        <w:rPr>
          <w:color w:val="fff587"/>
          <w:sz w:val="46"/>
          <w:szCs w:val="46"/>
          <w:shd w:fill="7d6b7d" w:val="clear"/>
          <w:rtl w:val="0"/>
        </w:rPr>
        <w:t xml:space="preserve">Книги:</w:t>
      </w:r>
    </w:p>
    <w:p w:rsidR="00000000" w:rsidDel="00000000" w:rsidP="00000000" w:rsidRDefault="00000000" w:rsidRPr="00000000" w14:paraId="0000000B">
      <w:pPr>
        <w:rPr>
          <w:color w:val="7d6b7d"/>
          <w:sz w:val="28"/>
          <w:szCs w:val="28"/>
        </w:rPr>
      </w:pPr>
      <w:hyperlink r:id="rId10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“Безграничният потенциал”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7d6b7d"/>
          <w:sz w:val="28"/>
          <w:szCs w:val="28"/>
          <w:rtl w:val="0"/>
        </w:rPr>
        <w:t xml:space="preserve">- Джим Куик (Налична в Storytel)</w:t>
      </w:r>
    </w:p>
    <w:p w:rsidR="00000000" w:rsidDel="00000000" w:rsidP="00000000" w:rsidRDefault="00000000" w:rsidRPr="00000000" w14:paraId="0000000C">
      <w:pPr>
        <w:rPr>
          <w:color w:val="7d6b7d"/>
          <w:sz w:val="28"/>
          <w:szCs w:val="28"/>
        </w:rPr>
      </w:pPr>
      <w:hyperlink r:id="rId11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“Мисли и забогатявай”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7d6b7d"/>
          <w:sz w:val="28"/>
          <w:szCs w:val="28"/>
          <w:rtl w:val="0"/>
        </w:rPr>
        <w:t xml:space="preserve">- Наполеон Хил (Налична в Storytel)</w:t>
      </w:r>
    </w:p>
    <w:p w:rsidR="00000000" w:rsidDel="00000000" w:rsidP="00000000" w:rsidRDefault="00000000" w:rsidRPr="00000000" w14:paraId="0000000D">
      <w:pPr>
        <w:rPr>
          <w:color w:val="7d6b7d"/>
          <w:sz w:val="28"/>
          <w:szCs w:val="28"/>
        </w:rPr>
      </w:pPr>
      <w:hyperlink r:id="rId12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“Лидерите винаги обядват последни”</w:t>
        </w:r>
      </w:hyperlink>
      <w:r w:rsidDel="00000000" w:rsidR="00000000" w:rsidRPr="00000000">
        <w:rPr>
          <w:color w:val="7d6b7d"/>
          <w:sz w:val="28"/>
          <w:szCs w:val="28"/>
          <w:rtl w:val="0"/>
        </w:rPr>
        <w:t xml:space="preserve"> - Саймън Синек (Налична в</w:t>
      </w:r>
    </w:p>
    <w:p w:rsidR="00000000" w:rsidDel="00000000" w:rsidP="00000000" w:rsidRDefault="00000000" w:rsidRPr="00000000" w14:paraId="0000000E">
      <w:pPr>
        <w:ind w:left="5040" w:firstLine="0"/>
        <w:rPr>
          <w:color w:val="7d6b7d"/>
          <w:sz w:val="28"/>
          <w:szCs w:val="28"/>
        </w:rPr>
      </w:pPr>
      <w:r w:rsidDel="00000000" w:rsidR="00000000" w:rsidRPr="00000000">
        <w:rPr>
          <w:color w:val="7d6b7d"/>
          <w:sz w:val="28"/>
          <w:szCs w:val="28"/>
          <w:rtl w:val="0"/>
        </w:rPr>
        <w:t xml:space="preserve">Storytel)</w:t>
      </w:r>
    </w:p>
    <w:p w:rsidR="00000000" w:rsidDel="00000000" w:rsidP="00000000" w:rsidRDefault="00000000" w:rsidRPr="00000000" w14:paraId="0000000F">
      <w:pPr>
        <w:rPr>
          <w:color w:val="7d6b7d"/>
          <w:sz w:val="28"/>
          <w:szCs w:val="28"/>
        </w:rPr>
      </w:pPr>
      <w:hyperlink r:id="rId13">
        <w:r w:rsidDel="00000000" w:rsidR="00000000" w:rsidRPr="00000000">
          <w:rPr>
            <w:color w:val="ff8c64"/>
            <w:sz w:val="28"/>
            <w:szCs w:val="28"/>
            <w:u w:val="single"/>
            <w:rtl w:val="0"/>
          </w:rPr>
          <w:t xml:space="preserve">“Богат татко, беден татко”</w:t>
        </w:r>
      </w:hyperlink>
      <w:r w:rsidDel="00000000" w:rsidR="00000000" w:rsidRPr="00000000">
        <w:rPr>
          <w:color w:val="ff8c6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d6b7d"/>
          <w:sz w:val="28"/>
          <w:szCs w:val="28"/>
          <w:rtl w:val="0"/>
        </w:rPr>
        <w:t xml:space="preserve">- Робърт Кийосаки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7d6b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color w:val="7d6b7d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zone.bg/product/misli-i-zabogatjavaj/?gclid=CjwKCAjwzMeFBhBwEiwAzwS8zMV46mzNbqAKOLRVnepPCGM6VtQNGfbLqOHPbne0b8I20oJblLVcyBoCrwwQAvD_BwE" TargetMode="External"/><Relationship Id="rId10" Type="http://schemas.openxmlformats.org/officeDocument/2006/relationships/hyperlink" Target="https://www.ozone.bg/product/bezgranichniyat-potentsial/?gclid=CjwKCAjwzMeFBhBwEiwAzwS8zGydFtU8XeQSwihS4rCAk8S8edjfPTxVx-Ad9MKtraUThk7UhBcDgxoCD_kQAvD_BwE" TargetMode="External"/><Relationship Id="rId13" Type="http://schemas.openxmlformats.org/officeDocument/2006/relationships/hyperlink" Target="https://www.ozone.bg/product/bogat-tatko-beden-tatko/" TargetMode="External"/><Relationship Id="rId12" Type="http://schemas.openxmlformats.org/officeDocument/2006/relationships/hyperlink" Target="https://www.ozone.bg/product/liderite-vinagi-obyadvat-posledni-tvardi-korits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aJ_QCJYfPEjHbsc7T9CBNA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lyubomir.l.kolev@gmail.com" TargetMode="External"/><Relationship Id="rId7" Type="http://schemas.openxmlformats.org/officeDocument/2006/relationships/hyperlink" Target="mailto:georgi.lyubomirov.kolev@gmail.com" TargetMode="External"/><Relationship Id="rId8" Type="http://schemas.openxmlformats.org/officeDocument/2006/relationships/hyperlink" Target="https://www.youtube.com/c/yesthe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