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295" w:rsidRPr="007E1462" w:rsidRDefault="007E1462" w:rsidP="007E1462">
      <w:pPr>
        <w:jc w:val="center"/>
        <w:rPr>
          <w:rFonts w:ascii="Algerian" w:hAnsi="Algerian"/>
          <w:b/>
          <w:sz w:val="48"/>
          <w:szCs w:val="48"/>
          <w:lang w:val="es-ES"/>
        </w:rPr>
      </w:pPr>
      <w:r w:rsidRPr="007E1462">
        <w:rPr>
          <w:rFonts w:ascii="Algerian" w:hAnsi="Algerian"/>
          <w:b/>
          <w:sz w:val="48"/>
          <w:szCs w:val="48"/>
          <w:lang w:val="es-ES"/>
        </w:rPr>
        <w:t>ESTRUCTURAS METALICAS K Y F</w:t>
      </w:r>
    </w:p>
    <w:p w:rsidR="007E1462" w:rsidRDefault="007E1462" w:rsidP="007E1462">
      <w:pPr>
        <w:jc w:val="center"/>
        <w:rPr>
          <w:b/>
          <w:sz w:val="48"/>
          <w:szCs w:val="48"/>
          <w:lang w:val="es-ES"/>
        </w:rPr>
      </w:pPr>
      <w:r>
        <w:rPr>
          <w:b/>
          <w:sz w:val="48"/>
          <w:szCs w:val="48"/>
          <w:lang w:val="es-ES"/>
        </w:rPr>
        <w:t xml:space="preserve">De: Luis Enrique Quipe </w:t>
      </w:r>
      <w:proofErr w:type="spellStart"/>
      <w:r>
        <w:rPr>
          <w:b/>
          <w:sz w:val="48"/>
          <w:szCs w:val="48"/>
          <w:lang w:val="es-ES"/>
        </w:rPr>
        <w:t>Abalos</w:t>
      </w:r>
      <w:proofErr w:type="spellEnd"/>
    </w:p>
    <w:p w:rsidR="007E1462" w:rsidRDefault="007E1462" w:rsidP="007E1462">
      <w:pPr>
        <w:jc w:val="center"/>
        <w:rPr>
          <w:b/>
          <w:sz w:val="24"/>
          <w:szCs w:val="24"/>
          <w:lang w:val="es-ES"/>
        </w:rPr>
      </w:pPr>
      <w:r w:rsidRPr="007E1462">
        <w:rPr>
          <w:b/>
          <w:sz w:val="24"/>
          <w:szCs w:val="24"/>
          <w:lang w:val="es-ES"/>
        </w:rPr>
        <w:t>SE FABRICA PUERTAS, VENTANAS, ESCALERAS, CARACOL, PASAMANOS, PUERTAS ENRROLLABLES, REJAS PROTECTORAS EN FIERRO FORJADO, MOSTRADORES, SE REFUERZA CHASIS, ARQUEO EN MUELLES, TRABAJOS EN PINTURA, SE COLOCAN CHAPAS TRABAJOS EN DRYWALL, TECHOS COBERTORES Y SE HACEN TRABAJOS A DOMICILIO</w:t>
      </w:r>
    </w:p>
    <w:p w:rsidR="007E1462" w:rsidRDefault="007E1462" w:rsidP="007E1462">
      <w:pPr>
        <w:contextualSpacing/>
        <w:jc w:val="center"/>
        <w:rPr>
          <w:b/>
          <w:sz w:val="24"/>
          <w:szCs w:val="24"/>
          <w:lang w:val="es-ES"/>
        </w:rPr>
      </w:pPr>
      <w:r>
        <w:rPr>
          <w:b/>
          <w:sz w:val="24"/>
          <w:szCs w:val="24"/>
          <w:lang w:val="es-ES"/>
        </w:rPr>
        <w:t>Dirección: 28 de Julio Nº 103 Cerro Colorado, Arequipa</w:t>
      </w:r>
    </w:p>
    <w:p w:rsidR="007E1462" w:rsidRDefault="007E1462" w:rsidP="007E1462">
      <w:pPr>
        <w:contextualSpacing/>
        <w:jc w:val="center"/>
        <w:rPr>
          <w:b/>
          <w:sz w:val="24"/>
          <w:szCs w:val="24"/>
          <w:lang w:val="es-ES"/>
        </w:rPr>
      </w:pPr>
      <w:proofErr w:type="spellStart"/>
      <w:r>
        <w:rPr>
          <w:b/>
          <w:sz w:val="24"/>
          <w:szCs w:val="24"/>
          <w:lang w:val="es-ES"/>
        </w:rPr>
        <w:t>Cel</w:t>
      </w:r>
      <w:proofErr w:type="spellEnd"/>
      <w:r>
        <w:rPr>
          <w:b/>
          <w:sz w:val="24"/>
          <w:szCs w:val="24"/>
          <w:lang w:val="es-ES"/>
        </w:rPr>
        <w:t>: 934598109</w:t>
      </w:r>
    </w:p>
    <w:p w:rsidR="007E1462" w:rsidRDefault="007E1462" w:rsidP="007E1462">
      <w:pPr>
        <w:jc w:val="center"/>
        <w:rPr>
          <w:b/>
          <w:sz w:val="24"/>
          <w:szCs w:val="24"/>
          <w:lang w:val="es-ES"/>
        </w:rPr>
      </w:pPr>
    </w:p>
    <w:p w:rsidR="007E1462" w:rsidRPr="007E1462" w:rsidRDefault="007E1462" w:rsidP="007E1462">
      <w:pPr>
        <w:jc w:val="center"/>
        <w:rPr>
          <w:rFonts w:ascii="Algerian" w:hAnsi="Algerian"/>
          <w:b/>
          <w:sz w:val="48"/>
          <w:szCs w:val="48"/>
          <w:lang w:val="es-ES"/>
        </w:rPr>
      </w:pPr>
      <w:r>
        <w:rPr>
          <w:rFonts w:ascii="Algerian" w:hAnsi="Algerian"/>
          <w:b/>
          <w:sz w:val="48"/>
          <w:szCs w:val="48"/>
          <w:lang w:val="es-ES"/>
        </w:rPr>
        <w:t>PROFORMA</w:t>
      </w:r>
    </w:p>
    <w:tbl>
      <w:tblPr>
        <w:tblStyle w:val="Tablaconcuadrcula"/>
        <w:tblW w:w="10329" w:type="dxa"/>
        <w:tblLayout w:type="fixed"/>
        <w:tblLook w:val="04A0" w:firstRow="1" w:lastRow="0" w:firstColumn="1" w:lastColumn="0" w:noHBand="0" w:noVBand="1"/>
      </w:tblPr>
      <w:tblGrid>
        <w:gridCol w:w="1261"/>
        <w:gridCol w:w="6369"/>
        <w:gridCol w:w="2699"/>
      </w:tblGrid>
      <w:tr w:rsidR="007E1462" w:rsidTr="00BF2A28">
        <w:tc>
          <w:tcPr>
            <w:tcW w:w="1261" w:type="dxa"/>
            <w:tcBorders>
              <w:top w:val="nil"/>
              <w:left w:val="nil"/>
              <w:bottom w:val="nil"/>
              <w:right w:val="nil"/>
            </w:tcBorders>
          </w:tcPr>
          <w:p w:rsidR="007E1462" w:rsidRDefault="00BF2A28" w:rsidP="00BF2A28">
            <w:pPr>
              <w:rPr>
                <w:b/>
                <w:sz w:val="24"/>
                <w:szCs w:val="24"/>
                <w:lang w:val="es-ES"/>
              </w:rPr>
            </w:pPr>
            <w:r>
              <w:rPr>
                <w:b/>
                <w:sz w:val="24"/>
                <w:szCs w:val="24"/>
                <w:lang w:val="es-ES"/>
              </w:rPr>
              <w:t>Señor(es)</w:t>
            </w:r>
          </w:p>
        </w:tc>
        <w:tc>
          <w:tcPr>
            <w:tcW w:w="6369" w:type="dxa"/>
            <w:tcBorders>
              <w:top w:val="nil"/>
              <w:left w:val="nil"/>
              <w:bottom w:val="nil"/>
              <w:right w:val="single" w:sz="12" w:space="0" w:color="44546A" w:themeColor="text2"/>
            </w:tcBorders>
          </w:tcPr>
          <w:p w:rsidR="007E1462" w:rsidRPr="00BF2A28" w:rsidRDefault="00BF2A28" w:rsidP="00BF2A28">
            <w:pPr>
              <w:rPr>
                <w:sz w:val="24"/>
                <w:szCs w:val="24"/>
                <w:lang w:val="es-ES"/>
              </w:rPr>
            </w:pPr>
            <w:r>
              <w:rPr>
                <w:sz w:val="24"/>
                <w:szCs w:val="24"/>
                <w:lang w:val="es-ES"/>
              </w:rPr>
              <w:t>CORPORACION FITNESS DEL PERU</w:t>
            </w:r>
          </w:p>
        </w:tc>
        <w:tc>
          <w:tcPr>
            <w:tcW w:w="2699"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7E1462" w:rsidRDefault="00BF2A28" w:rsidP="007E1462">
            <w:pPr>
              <w:jc w:val="center"/>
              <w:rPr>
                <w:b/>
                <w:sz w:val="24"/>
                <w:szCs w:val="24"/>
                <w:lang w:val="es-ES"/>
              </w:rPr>
            </w:pPr>
            <w:r>
              <w:rPr>
                <w:b/>
                <w:sz w:val="24"/>
                <w:szCs w:val="24"/>
                <w:lang w:val="es-ES"/>
              </w:rPr>
              <w:t>FECHA:</w:t>
            </w:r>
          </w:p>
        </w:tc>
      </w:tr>
      <w:tr w:rsidR="007E1462" w:rsidTr="00BF2A28">
        <w:tc>
          <w:tcPr>
            <w:tcW w:w="1261" w:type="dxa"/>
            <w:tcBorders>
              <w:top w:val="nil"/>
              <w:left w:val="nil"/>
              <w:bottom w:val="nil"/>
              <w:right w:val="nil"/>
            </w:tcBorders>
          </w:tcPr>
          <w:p w:rsidR="007E1462" w:rsidRDefault="00BF2A28" w:rsidP="00BF2A28">
            <w:pPr>
              <w:rPr>
                <w:b/>
                <w:sz w:val="24"/>
                <w:szCs w:val="24"/>
                <w:lang w:val="es-ES"/>
              </w:rPr>
            </w:pPr>
            <w:r>
              <w:rPr>
                <w:b/>
                <w:sz w:val="24"/>
                <w:szCs w:val="24"/>
                <w:lang w:val="es-ES"/>
              </w:rPr>
              <w:t>Dirección</w:t>
            </w:r>
          </w:p>
        </w:tc>
        <w:tc>
          <w:tcPr>
            <w:tcW w:w="6369" w:type="dxa"/>
            <w:tcBorders>
              <w:top w:val="nil"/>
              <w:left w:val="nil"/>
              <w:bottom w:val="nil"/>
              <w:right w:val="single" w:sz="12" w:space="0" w:color="44546A" w:themeColor="text2"/>
            </w:tcBorders>
          </w:tcPr>
          <w:p w:rsidR="007E1462" w:rsidRPr="00BF2A28" w:rsidRDefault="00BF2A28" w:rsidP="00BF2A28">
            <w:pPr>
              <w:rPr>
                <w:sz w:val="24"/>
                <w:szCs w:val="24"/>
                <w:lang w:val="es-ES"/>
              </w:rPr>
            </w:pPr>
            <w:r>
              <w:rPr>
                <w:sz w:val="24"/>
                <w:szCs w:val="24"/>
                <w:lang w:val="es-ES"/>
              </w:rPr>
              <w:t>AV. SAN MARTIN SOCABAYA # 407</w:t>
            </w:r>
          </w:p>
        </w:tc>
        <w:tc>
          <w:tcPr>
            <w:tcW w:w="2699"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7E1462" w:rsidRDefault="007E1462" w:rsidP="007E1462">
            <w:pPr>
              <w:jc w:val="center"/>
              <w:rPr>
                <w:b/>
                <w:sz w:val="24"/>
                <w:szCs w:val="24"/>
                <w:lang w:val="es-ES"/>
              </w:rPr>
            </w:pPr>
          </w:p>
        </w:tc>
      </w:tr>
    </w:tbl>
    <w:p w:rsidR="007E1462" w:rsidRDefault="007E1462" w:rsidP="007E1462">
      <w:pPr>
        <w:jc w:val="center"/>
        <w:rPr>
          <w:b/>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6360"/>
        <w:gridCol w:w="1348"/>
        <w:gridCol w:w="1352"/>
      </w:tblGrid>
      <w:tr w:rsidR="00BF2A28" w:rsidTr="00602A30">
        <w:tc>
          <w:tcPr>
            <w:tcW w:w="1258"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252E04" w:rsidP="00BF2A28">
            <w:pPr>
              <w:jc w:val="center"/>
              <w:rPr>
                <w:b/>
                <w:lang w:val="es-ES"/>
              </w:rPr>
            </w:pPr>
            <w:r w:rsidRPr="00252E04">
              <w:rPr>
                <w:b/>
                <w:lang w:val="es-ES"/>
              </w:rPr>
              <w:t>CANT.</w:t>
            </w:r>
          </w:p>
        </w:tc>
        <w:tc>
          <w:tcPr>
            <w:tcW w:w="6360"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252E04" w:rsidP="00BF2A28">
            <w:pPr>
              <w:jc w:val="center"/>
              <w:rPr>
                <w:b/>
                <w:lang w:val="es-ES"/>
              </w:rPr>
            </w:pPr>
            <w:r w:rsidRPr="00252E04">
              <w:rPr>
                <w:b/>
                <w:lang w:val="es-ES"/>
              </w:rPr>
              <w:t>DESCRIPCION</w:t>
            </w:r>
          </w:p>
        </w:tc>
        <w:tc>
          <w:tcPr>
            <w:tcW w:w="1348"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252E04" w:rsidP="00BF2A28">
            <w:pPr>
              <w:jc w:val="center"/>
              <w:rPr>
                <w:b/>
                <w:lang w:val="es-ES"/>
              </w:rPr>
            </w:pPr>
            <w:r w:rsidRPr="00252E04">
              <w:rPr>
                <w:b/>
                <w:lang w:val="es-ES"/>
              </w:rPr>
              <w:t>PRECIO UNI.</w:t>
            </w:r>
          </w:p>
        </w:tc>
        <w:tc>
          <w:tcPr>
            <w:tcW w:w="1352"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252E04" w:rsidP="00BF2A28">
            <w:pPr>
              <w:jc w:val="center"/>
              <w:rPr>
                <w:b/>
                <w:lang w:val="es-ES"/>
              </w:rPr>
            </w:pPr>
            <w:r w:rsidRPr="00252E04">
              <w:rPr>
                <w:b/>
                <w:lang w:val="es-ES"/>
              </w:rPr>
              <w:t>IMPORTE</w:t>
            </w:r>
          </w:p>
        </w:tc>
      </w:tr>
      <w:tr w:rsidR="00BF2A28" w:rsidRPr="00252E04" w:rsidTr="00602A30">
        <w:tc>
          <w:tcPr>
            <w:tcW w:w="1258" w:type="dxa"/>
            <w:tcBorders>
              <w:top w:val="single" w:sz="12" w:space="0" w:color="44546A" w:themeColor="text2"/>
              <w:left w:val="single" w:sz="12" w:space="0" w:color="44546A" w:themeColor="text2"/>
              <w:bottom w:val="single" w:sz="12" w:space="0" w:color="44546A" w:themeColor="text2"/>
              <w:right w:val="single" w:sz="12" w:space="0" w:color="44546A" w:themeColor="text2"/>
            </w:tcBorders>
            <w:vAlign w:val="center"/>
          </w:tcPr>
          <w:p w:rsidR="00BF2A28" w:rsidRPr="00252E04" w:rsidRDefault="00252E04" w:rsidP="007E1462">
            <w:pPr>
              <w:jc w:val="center"/>
              <w:rPr>
                <w:b/>
                <w:lang w:val="es-ES"/>
              </w:rPr>
            </w:pPr>
            <w:r>
              <w:rPr>
                <w:b/>
                <w:lang w:val="es-ES"/>
              </w:rPr>
              <w:t>1</w:t>
            </w:r>
          </w:p>
        </w:tc>
        <w:tc>
          <w:tcPr>
            <w:tcW w:w="6360" w:type="dxa"/>
            <w:tcBorders>
              <w:top w:val="single" w:sz="12" w:space="0" w:color="44546A" w:themeColor="text2"/>
              <w:left w:val="single" w:sz="12" w:space="0" w:color="44546A" w:themeColor="text2"/>
              <w:bottom w:val="single" w:sz="12" w:space="0" w:color="44546A" w:themeColor="text2"/>
              <w:right w:val="single" w:sz="12" w:space="0" w:color="44546A" w:themeColor="text2"/>
            </w:tcBorders>
            <w:vAlign w:val="center"/>
          </w:tcPr>
          <w:p w:rsidR="00BF2A28" w:rsidRPr="00602A30" w:rsidRDefault="00602A30" w:rsidP="00602A30">
            <w:pPr>
              <w:pStyle w:val="Prrafodelista"/>
              <w:numPr>
                <w:ilvl w:val="0"/>
                <w:numId w:val="1"/>
              </w:numPr>
              <w:ind w:left="321" w:hanging="283"/>
              <w:jc w:val="both"/>
              <w:rPr>
                <w:lang w:val="es-ES"/>
              </w:rPr>
            </w:pPr>
            <w:r w:rsidRPr="00602A30">
              <w:rPr>
                <w:lang w:val="es-ES"/>
              </w:rPr>
              <w:t xml:space="preserve">Elaboración de estructuras metálicas de soportes de tanque de aguas y terma solares con 829 estructuras independientes para los </w:t>
            </w:r>
            <w:proofErr w:type="spellStart"/>
            <w:r w:rsidRPr="00602A30">
              <w:rPr>
                <w:lang w:val="es-ES"/>
              </w:rPr>
              <w:t>rotoplas</w:t>
            </w:r>
            <w:proofErr w:type="spellEnd"/>
            <w:r w:rsidRPr="00602A30">
              <w:rPr>
                <w:lang w:val="es-ES"/>
              </w:rPr>
              <w:t xml:space="preserve"> y barandas de seguridad alrededor de toda la estructura con sus 2 escaleras de acceso.</w:t>
            </w:r>
            <w:bookmarkStart w:id="0" w:name="_GoBack"/>
            <w:bookmarkEnd w:id="0"/>
          </w:p>
          <w:p w:rsidR="00602A30" w:rsidRDefault="00602A30" w:rsidP="00602A30">
            <w:pPr>
              <w:jc w:val="both"/>
              <w:rPr>
                <w:lang w:val="es-ES"/>
              </w:rPr>
            </w:pPr>
          </w:p>
          <w:p w:rsidR="00602A30" w:rsidRDefault="00602A30" w:rsidP="00602A30">
            <w:pPr>
              <w:jc w:val="both"/>
              <w:rPr>
                <w:lang w:val="es-ES"/>
              </w:rPr>
            </w:pPr>
            <w:r>
              <w:rPr>
                <w:lang w:val="es-ES"/>
              </w:rPr>
              <w:t>Materiales a utilizar en dicho trabajo:</w:t>
            </w:r>
          </w:p>
          <w:p w:rsidR="00602A30" w:rsidRPr="008A40B4" w:rsidRDefault="00602A30" w:rsidP="008A40B4">
            <w:pPr>
              <w:pStyle w:val="Prrafodelista"/>
              <w:numPr>
                <w:ilvl w:val="0"/>
                <w:numId w:val="2"/>
              </w:numPr>
              <w:ind w:left="463"/>
              <w:jc w:val="both"/>
              <w:rPr>
                <w:lang w:val="es-ES"/>
              </w:rPr>
            </w:pPr>
            <w:r w:rsidRPr="008A40B4">
              <w:rPr>
                <w:lang w:val="es-ES"/>
              </w:rPr>
              <w:t>Pasantes de tubo de 4 pulgadas en 3mm</w:t>
            </w:r>
          </w:p>
          <w:p w:rsidR="00602A30" w:rsidRPr="008A40B4" w:rsidRDefault="00602A30" w:rsidP="008A40B4">
            <w:pPr>
              <w:pStyle w:val="Prrafodelista"/>
              <w:numPr>
                <w:ilvl w:val="0"/>
                <w:numId w:val="2"/>
              </w:numPr>
              <w:ind w:left="463"/>
              <w:jc w:val="both"/>
              <w:rPr>
                <w:lang w:val="es-ES"/>
              </w:rPr>
            </w:pPr>
            <w:r w:rsidRPr="008A40B4">
              <w:rPr>
                <w:lang w:val="es-ES"/>
              </w:rPr>
              <w:t>Correas de tubos de 100x50 en 3mm</w:t>
            </w:r>
          </w:p>
          <w:p w:rsidR="00602A30" w:rsidRPr="008A40B4" w:rsidRDefault="00602A30" w:rsidP="008A40B4">
            <w:pPr>
              <w:pStyle w:val="Prrafodelista"/>
              <w:numPr>
                <w:ilvl w:val="0"/>
                <w:numId w:val="2"/>
              </w:numPr>
              <w:ind w:left="463"/>
              <w:jc w:val="both"/>
              <w:rPr>
                <w:lang w:val="es-ES"/>
              </w:rPr>
            </w:pPr>
            <w:r w:rsidRPr="008A40B4">
              <w:rPr>
                <w:lang w:val="es-ES"/>
              </w:rPr>
              <w:t>Planchas lamina estriada en 2.5 (espesor)</w:t>
            </w:r>
          </w:p>
          <w:p w:rsidR="00602A30" w:rsidRPr="008A40B4" w:rsidRDefault="00602A30" w:rsidP="008A40B4">
            <w:pPr>
              <w:pStyle w:val="Prrafodelista"/>
              <w:numPr>
                <w:ilvl w:val="0"/>
                <w:numId w:val="2"/>
              </w:numPr>
              <w:ind w:left="463"/>
              <w:jc w:val="both"/>
              <w:rPr>
                <w:lang w:val="es-ES"/>
              </w:rPr>
            </w:pPr>
            <w:r w:rsidRPr="008A40B4">
              <w:rPr>
                <w:lang w:val="es-ES"/>
              </w:rPr>
              <w:t>Correas de tubos de 80x40 en 3mm</w:t>
            </w:r>
          </w:p>
          <w:p w:rsidR="00602A30" w:rsidRPr="008A40B4" w:rsidRDefault="00602A30" w:rsidP="008A40B4">
            <w:pPr>
              <w:pStyle w:val="Prrafodelista"/>
              <w:numPr>
                <w:ilvl w:val="0"/>
                <w:numId w:val="2"/>
              </w:numPr>
              <w:ind w:left="463"/>
              <w:jc w:val="both"/>
              <w:rPr>
                <w:lang w:val="es-ES"/>
              </w:rPr>
            </w:pPr>
            <w:r w:rsidRPr="008A40B4">
              <w:rPr>
                <w:lang w:val="es-ES"/>
              </w:rPr>
              <w:t xml:space="preserve">Tubos de ½ </w:t>
            </w:r>
            <w:r w:rsidR="008A40B4" w:rsidRPr="008A40B4">
              <w:rPr>
                <w:lang w:val="es-ES"/>
              </w:rPr>
              <w:t>redondo en 2mm</w:t>
            </w:r>
          </w:p>
          <w:p w:rsidR="008A40B4" w:rsidRPr="008A40B4" w:rsidRDefault="008A40B4" w:rsidP="008A40B4">
            <w:pPr>
              <w:pStyle w:val="Prrafodelista"/>
              <w:numPr>
                <w:ilvl w:val="0"/>
                <w:numId w:val="2"/>
              </w:numPr>
              <w:ind w:left="463"/>
              <w:jc w:val="both"/>
              <w:rPr>
                <w:lang w:val="es-ES"/>
              </w:rPr>
            </w:pPr>
            <w:r w:rsidRPr="008A40B4">
              <w:rPr>
                <w:lang w:val="es-ES"/>
              </w:rPr>
              <w:t>Tubos de 1 ½ redondo de 2mm</w:t>
            </w:r>
          </w:p>
          <w:p w:rsidR="008A40B4" w:rsidRPr="008A40B4" w:rsidRDefault="008A40B4" w:rsidP="008A40B4">
            <w:pPr>
              <w:pStyle w:val="Prrafodelista"/>
              <w:numPr>
                <w:ilvl w:val="0"/>
                <w:numId w:val="2"/>
              </w:numPr>
              <w:ind w:left="463"/>
              <w:jc w:val="both"/>
              <w:rPr>
                <w:lang w:val="es-ES"/>
              </w:rPr>
            </w:pPr>
            <w:r w:rsidRPr="008A40B4">
              <w:rPr>
                <w:lang w:val="es-ES"/>
              </w:rPr>
              <w:t>Todo pintado en base y pintura acrílica</w:t>
            </w:r>
          </w:p>
        </w:tc>
        <w:tc>
          <w:tcPr>
            <w:tcW w:w="1348" w:type="dxa"/>
            <w:tcBorders>
              <w:top w:val="single" w:sz="12" w:space="0" w:color="44546A" w:themeColor="text2"/>
              <w:left w:val="single" w:sz="12" w:space="0" w:color="44546A" w:themeColor="text2"/>
              <w:bottom w:val="single" w:sz="12" w:space="0" w:color="44546A" w:themeColor="text2"/>
              <w:right w:val="single" w:sz="12" w:space="0" w:color="44546A" w:themeColor="text2"/>
            </w:tcBorders>
            <w:vAlign w:val="center"/>
          </w:tcPr>
          <w:p w:rsidR="00BF2A28" w:rsidRPr="00252E04" w:rsidRDefault="00BF2A28" w:rsidP="007E1462">
            <w:pPr>
              <w:jc w:val="center"/>
              <w:rPr>
                <w:b/>
                <w:lang w:val="es-ES"/>
              </w:rPr>
            </w:pPr>
          </w:p>
        </w:tc>
        <w:tc>
          <w:tcPr>
            <w:tcW w:w="1352" w:type="dxa"/>
            <w:tcBorders>
              <w:top w:val="single" w:sz="12" w:space="0" w:color="44546A" w:themeColor="text2"/>
              <w:left w:val="single" w:sz="12" w:space="0" w:color="44546A" w:themeColor="text2"/>
              <w:bottom w:val="single" w:sz="12" w:space="0" w:color="44546A" w:themeColor="text2"/>
              <w:right w:val="single" w:sz="12" w:space="0" w:color="44546A" w:themeColor="text2"/>
            </w:tcBorders>
            <w:vAlign w:val="center"/>
          </w:tcPr>
          <w:p w:rsidR="00BF2A28" w:rsidRPr="00252E04" w:rsidRDefault="008A40B4" w:rsidP="007E1462">
            <w:pPr>
              <w:jc w:val="center"/>
              <w:rPr>
                <w:b/>
                <w:lang w:val="es-ES"/>
              </w:rPr>
            </w:pPr>
            <w:r>
              <w:rPr>
                <w:b/>
                <w:lang w:val="es-ES"/>
              </w:rPr>
              <w:t>11,000.00</w:t>
            </w:r>
          </w:p>
        </w:tc>
      </w:tr>
      <w:tr w:rsidR="00BF2A28" w:rsidRPr="00252E04" w:rsidTr="00602A30">
        <w:tc>
          <w:tcPr>
            <w:tcW w:w="1258" w:type="dxa"/>
            <w:tcBorders>
              <w:top w:val="single" w:sz="12" w:space="0" w:color="44546A" w:themeColor="text2"/>
            </w:tcBorders>
          </w:tcPr>
          <w:p w:rsidR="00BF2A28" w:rsidRPr="00252E04" w:rsidRDefault="00BF2A28" w:rsidP="007E1462">
            <w:pPr>
              <w:jc w:val="center"/>
              <w:rPr>
                <w:b/>
                <w:lang w:val="es-ES"/>
              </w:rPr>
            </w:pPr>
          </w:p>
        </w:tc>
        <w:tc>
          <w:tcPr>
            <w:tcW w:w="6360" w:type="dxa"/>
            <w:tcBorders>
              <w:top w:val="single" w:sz="12" w:space="0" w:color="44546A" w:themeColor="text2"/>
              <w:right w:val="single" w:sz="12" w:space="0" w:color="44546A" w:themeColor="text2"/>
            </w:tcBorders>
          </w:tcPr>
          <w:p w:rsidR="00BF2A28" w:rsidRPr="00252E04" w:rsidRDefault="00BF2A28" w:rsidP="007E1462">
            <w:pPr>
              <w:jc w:val="center"/>
              <w:rPr>
                <w:b/>
                <w:lang w:val="es-ES"/>
              </w:rPr>
            </w:pPr>
          </w:p>
        </w:tc>
        <w:tc>
          <w:tcPr>
            <w:tcW w:w="1348"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BF2A28" w:rsidP="007E1462">
            <w:pPr>
              <w:jc w:val="center"/>
              <w:rPr>
                <w:b/>
                <w:lang w:val="es-ES"/>
              </w:rPr>
            </w:pPr>
          </w:p>
        </w:tc>
        <w:tc>
          <w:tcPr>
            <w:tcW w:w="1352" w:type="dxa"/>
            <w:tcBorders>
              <w:top w:val="single" w:sz="12" w:space="0" w:color="44546A" w:themeColor="text2"/>
              <w:left w:val="single" w:sz="12" w:space="0" w:color="44546A" w:themeColor="text2"/>
              <w:bottom w:val="single" w:sz="12" w:space="0" w:color="44546A" w:themeColor="text2"/>
              <w:right w:val="single" w:sz="12" w:space="0" w:color="44546A" w:themeColor="text2"/>
            </w:tcBorders>
          </w:tcPr>
          <w:p w:rsidR="00BF2A28" w:rsidRPr="00252E04" w:rsidRDefault="008A40B4" w:rsidP="007E1462">
            <w:pPr>
              <w:jc w:val="center"/>
              <w:rPr>
                <w:b/>
                <w:lang w:val="es-ES"/>
              </w:rPr>
            </w:pPr>
            <w:r>
              <w:rPr>
                <w:b/>
                <w:lang w:val="es-ES"/>
              </w:rPr>
              <w:t>11,000.00</w:t>
            </w:r>
          </w:p>
        </w:tc>
      </w:tr>
      <w:tr w:rsidR="00BF2A28" w:rsidRPr="00252E04" w:rsidTr="00602A30">
        <w:tc>
          <w:tcPr>
            <w:tcW w:w="1258" w:type="dxa"/>
          </w:tcPr>
          <w:p w:rsidR="00BF2A28" w:rsidRPr="00252E04" w:rsidRDefault="00BF2A28" w:rsidP="007E1462">
            <w:pPr>
              <w:jc w:val="center"/>
              <w:rPr>
                <w:b/>
                <w:lang w:val="es-ES"/>
              </w:rPr>
            </w:pPr>
          </w:p>
        </w:tc>
        <w:tc>
          <w:tcPr>
            <w:tcW w:w="6360" w:type="dxa"/>
          </w:tcPr>
          <w:p w:rsidR="00BF2A28" w:rsidRPr="00252E04" w:rsidRDefault="00BF2A28" w:rsidP="007E1462">
            <w:pPr>
              <w:jc w:val="center"/>
              <w:rPr>
                <w:b/>
                <w:lang w:val="es-ES"/>
              </w:rPr>
            </w:pPr>
          </w:p>
        </w:tc>
        <w:tc>
          <w:tcPr>
            <w:tcW w:w="1348" w:type="dxa"/>
            <w:tcBorders>
              <w:top w:val="single" w:sz="12" w:space="0" w:color="44546A" w:themeColor="text2"/>
            </w:tcBorders>
          </w:tcPr>
          <w:p w:rsidR="00BF2A28" w:rsidRPr="00252E04" w:rsidRDefault="00BF2A28" w:rsidP="007E1462">
            <w:pPr>
              <w:jc w:val="center"/>
              <w:rPr>
                <w:b/>
                <w:lang w:val="es-ES"/>
              </w:rPr>
            </w:pPr>
          </w:p>
        </w:tc>
        <w:tc>
          <w:tcPr>
            <w:tcW w:w="1352" w:type="dxa"/>
            <w:tcBorders>
              <w:top w:val="single" w:sz="12" w:space="0" w:color="44546A" w:themeColor="text2"/>
            </w:tcBorders>
          </w:tcPr>
          <w:p w:rsidR="00BF2A28" w:rsidRPr="00252E04" w:rsidRDefault="00BF2A28" w:rsidP="007E1462">
            <w:pPr>
              <w:jc w:val="center"/>
              <w:rPr>
                <w:b/>
                <w:lang w:val="es-ES"/>
              </w:rPr>
            </w:pPr>
          </w:p>
        </w:tc>
      </w:tr>
      <w:tr w:rsidR="00BF2A28" w:rsidRPr="00252E04" w:rsidTr="00602A30">
        <w:tc>
          <w:tcPr>
            <w:tcW w:w="1258" w:type="dxa"/>
          </w:tcPr>
          <w:p w:rsidR="00BF2A28" w:rsidRPr="00252E04" w:rsidRDefault="00252E04" w:rsidP="00252E04">
            <w:pPr>
              <w:rPr>
                <w:b/>
                <w:lang w:val="es-ES"/>
              </w:rPr>
            </w:pPr>
            <w:r>
              <w:rPr>
                <w:b/>
                <w:lang w:val="es-ES"/>
              </w:rPr>
              <w:t>NOTA:</w:t>
            </w:r>
          </w:p>
        </w:tc>
        <w:tc>
          <w:tcPr>
            <w:tcW w:w="6360" w:type="dxa"/>
          </w:tcPr>
          <w:p w:rsidR="00BF2A28" w:rsidRPr="00252E04" w:rsidRDefault="00252E04" w:rsidP="00252E04">
            <w:pPr>
              <w:rPr>
                <w:lang w:val="es-ES"/>
              </w:rPr>
            </w:pPr>
            <w:r>
              <w:rPr>
                <w:lang w:val="es-ES"/>
              </w:rPr>
              <w:t>EL TRABAJO A REALIZARSE REQUIERE EL 60% DE ADELANTO Y EL RESTO AL CULMINAR EL TRABAJO</w:t>
            </w:r>
          </w:p>
        </w:tc>
        <w:tc>
          <w:tcPr>
            <w:tcW w:w="1348" w:type="dxa"/>
          </w:tcPr>
          <w:p w:rsidR="00BF2A28" w:rsidRPr="00252E04" w:rsidRDefault="00BF2A28" w:rsidP="007E1462">
            <w:pPr>
              <w:jc w:val="center"/>
              <w:rPr>
                <w:b/>
                <w:lang w:val="es-ES"/>
              </w:rPr>
            </w:pPr>
          </w:p>
        </w:tc>
        <w:tc>
          <w:tcPr>
            <w:tcW w:w="1352" w:type="dxa"/>
          </w:tcPr>
          <w:p w:rsidR="00BF2A28" w:rsidRPr="00252E04" w:rsidRDefault="00BF2A28" w:rsidP="007E1462">
            <w:pPr>
              <w:jc w:val="center"/>
              <w:rPr>
                <w:b/>
                <w:lang w:val="es-ES"/>
              </w:rPr>
            </w:pPr>
          </w:p>
        </w:tc>
      </w:tr>
    </w:tbl>
    <w:p w:rsidR="00BF2A28" w:rsidRPr="00252E04" w:rsidRDefault="00BF2A28" w:rsidP="007E1462">
      <w:pPr>
        <w:jc w:val="center"/>
        <w:rPr>
          <w:b/>
          <w:lang w:val="es-ES"/>
        </w:rPr>
      </w:pPr>
    </w:p>
    <w:p w:rsidR="00BF2A28" w:rsidRDefault="00BF2A28" w:rsidP="007E1462">
      <w:pPr>
        <w:jc w:val="center"/>
        <w:rPr>
          <w:b/>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402"/>
        <w:gridCol w:w="1052"/>
        <w:gridCol w:w="3484"/>
        <w:gridCol w:w="1168"/>
      </w:tblGrid>
      <w:tr w:rsidR="00252E04" w:rsidTr="00252E04">
        <w:tc>
          <w:tcPr>
            <w:tcW w:w="1129" w:type="dxa"/>
          </w:tcPr>
          <w:p w:rsidR="00252E04" w:rsidRDefault="00252E04" w:rsidP="007E1462">
            <w:pPr>
              <w:jc w:val="center"/>
              <w:rPr>
                <w:b/>
                <w:sz w:val="24"/>
                <w:szCs w:val="24"/>
                <w:lang w:val="es-ES"/>
              </w:rPr>
            </w:pPr>
          </w:p>
        </w:tc>
        <w:tc>
          <w:tcPr>
            <w:tcW w:w="3402" w:type="dxa"/>
            <w:tcBorders>
              <w:bottom w:val="single" w:sz="12" w:space="0" w:color="44546A" w:themeColor="text2"/>
            </w:tcBorders>
          </w:tcPr>
          <w:p w:rsidR="00252E04" w:rsidRDefault="00252E04" w:rsidP="007E1462">
            <w:pPr>
              <w:jc w:val="center"/>
              <w:rPr>
                <w:b/>
                <w:sz w:val="24"/>
                <w:szCs w:val="24"/>
                <w:lang w:val="es-ES"/>
              </w:rPr>
            </w:pPr>
          </w:p>
        </w:tc>
        <w:tc>
          <w:tcPr>
            <w:tcW w:w="1052" w:type="dxa"/>
          </w:tcPr>
          <w:p w:rsidR="00252E04" w:rsidRDefault="00252E04" w:rsidP="007E1462">
            <w:pPr>
              <w:jc w:val="center"/>
              <w:rPr>
                <w:b/>
                <w:sz w:val="24"/>
                <w:szCs w:val="24"/>
                <w:lang w:val="es-ES"/>
              </w:rPr>
            </w:pPr>
          </w:p>
        </w:tc>
        <w:tc>
          <w:tcPr>
            <w:tcW w:w="3484" w:type="dxa"/>
            <w:tcBorders>
              <w:bottom w:val="single" w:sz="12" w:space="0" w:color="44546A" w:themeColor="text2"/>
            </w:tcBorders>
          </w:tcPr>
          <w:p w:rsidR="00252E04" w:rsidRDefault="00252E04" w:rsidP="007E1462">
            <w:pPr>
              <w:jc w:val="center"/>
              <w:rPr>
                <w:b/>
                <w:sz w:val="24"/>
                <w:szCs w:val="24"/>
                <w:lang w:val="es-ES"/>
              </w:rPr>
            </w:pPr>
          </w:p>
        </w:tc>
        <w:tc>
          <w:tcPr>
            <w:tcW w:w="1168" w:type="dxa"/>
          </w:tcPr>
          <w:p w:rsidR="00252E04" w:rsidRDefault="00252E04" w:rsidP="007E1462">
            <w:pPr>
              <w:jc w:val="center"/>
              <w:rPr>
                <w:b/>
                <w:sz w:val="24"/>
                <w:szCs w:val="24"/>
                <w:lang w:val="es-ES"/>
              </w:rPr>
            </w:pPr>
          </w:p>
        </w:tc>
      </w:tr>
      <w:tr w:rsidR="00252E04" w:rsidTr="00252E04">
        <w:tc>
          <w:tcPr>
            <w:tcW w:w="1129" w:type="dxa"/>
          </w:tcPr>
          <w:p w:rsidR="00252E04" w:rsidRDefault="00252E04" w:rsidP="007E1462">
            <w:pPr>
              <w:jc w:val="center"/>
              <w:rPr>
                <w:b/>
                <w:sz w:val="24"/>
                <w:szCs w:val="24"/>
                <w:lang w:val="es-ES"/>
              </w:rPr>
            </w:pPr>
          </w:p>
        </w:tc>
        <w:tc>
          <w:tcPr>
            <w:tcW w:w="3402" w:type="dxa"/>
            <w:tcBorders>
              <w:top w:val="single" w:sz="12" w:space="0" w:color="44546A" w:themeColor="text2"/>
            </w:tcBorders>
          </w:tcPr>
          <w:p w:rsidR="00252E04" w:rsidRPr="00252E04" w:rsidRDefault="00252E04" w:rsidP="007E1462">
            <w:pPr>
              <w:jc w:val="center"/>
              <w:rPr>
                <w:sz w:val="24"/>
                <w:szCs w:val="24"/>
                <w:lang w:val="es-ES"/>
              </w:rPr>
            </w:pPr>
            <w:r>
              <w:rPr>
                <w:sz w:val="24"/>
                <w:szCs w:val="24"/>
                <w:lang w:val="es-ES"/>
              </w:rPr>
              <w:t>FIRMA</w:t>
            </w:r>
          </w:p>
        </w:tc>
        <w:tc>
          <w:tcPr>
            <w:tcW w:w="1052" w:type="dxa"/>
          </w:tcPr>
          <w:p w:rsidR="00252E04" w:rsidRDefault="00252E04" w:rsidP="007E1462">
            <w:pPr>
              <w:jc w:val="center"/>
              <w:rPr>
                <w:b/>
                <w:sz w:val="24"/>
                <w:szCs w:val="24"/>
                <w:lang w:val="es-ES"/>
              </w:rPr>
            </w:pPr>
          </w:p>
        </w:tc>
        <w:tc>
          <w:tcPr>
            <w:tcW w:w="3484" w:type="dxa"/>
            <w:tcBorders>
              <w:top w:val="single" w:sz="12" w:space="0" w:color="44546A" w:themeColor="text2"/>
            </w:tcBorders>
          </w:tcPr>
          <w:p w:rsidR="00252E04" w:rsidRPr="00252E04" w:rsidRDefault="00252E04" w:rsidP="007E1462">
            <w:pPr>
              <w:jc w:val="center"/>
              <w:rPr>
                <w:sz w:val="24"/>
                <w:szCs w:val="24"/>
                <w:lang w:val="es-ES"/>
              </w:rPr>
            </w:pPr>
            <w:r>
              <w:rPr>
                <w:sz w:val="24"/>
                <w:szCs w:val="24"/>
                <w:lang w:val="es-ES"/>
              </w:rPr>
              <w:t>FIRMA</w:t>
            </w:r>
          </w:p>
        </w:tc>
        <w:tc>
          <w:tcPr>
            <w:tcW w:w="1168" w:type="dxa"/>
          </w:tcPr>
          <w:p w:rsidR="00252E04" w:rsidRDefault="00252E04" w:rsidP="007E1462">
            <w:pPr>
              <w:jc w:val="center"/>
              <w:rPr>
                <w:b/>
                <w:sz w:val="24"/>
                <w:szCs w:val="24"/>
                <w:lang w:val="es-ES"/>
              </w:rPr>
            </w:pPr>
          </w:p>
        </w:tc>
      </w:tr>
    </w:tbl>
    <w:p w:rsidR="00252E04" w:rsidRPr="007E1462" w:rsidRDefault="00252E04" w:rsidP="007E1462">
      <w:pPr>
        <w:jc w:val="center"/>
        <w:rPr>
          <w:b/>
          <w:sz w:val="24"/>
          <w:szCs w:val="24"/>
          <w:lang w:val="es-ES"/>
        </w:rPr>
      </w:pPr>
    </w:p>
    <w:sectPr w:rsidR="00252E04" w:rsidRPr="007E1462" w:rsidSect="00602A30">
      <w:pgSz w:w="11906" w:h="16838"/>
      <w:pgMar w:top="426"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0B4D"/>
    <w:multiLevelType w:val="hybridMultilevel"/>
    <w:tmpl w:val="532E6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074B87"/>
    <w:multiLevelType w:val="hybridMultilevel"/>
    <w:tmpl w:val="80F0E5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62"/>
    <w:rsid w:val="00252E04"/>
    <w:rsid w:val="00602A30"/>
    <w:rsid w:val="007E1462"/>
    <w:rsid w:val="008A40B4"/>
    <w:rsid w:val="00B05295"/>
    <w:rsid w:val="00BF2A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4095"/>
  <w15:chartTrackingRefBased/>
  <w15:docId w15:val="{914C7704-BA02-4353-BFF9-55696286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2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185</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Bellorin</dc:creator>
  <cp:keywords/>
  <dc:description/>
  <cp:lastModifiedBy>Luis Bellorin</cp:lastModifiedBy>
  <cp:revision>2</cp:revision>
  <dcterms:created xsi:type="dcterms:W3CDTF">2022-11-03T14:26:00Z</dcterms:created>
  <dcterms:modified xsi:type="dcterms:W3CDTF">2022-11-03T14:59:00Z</dcterms:modified>
</cp:coreProperties>
</file>