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B52A25" w:rsidP="37B52A25" w:rsidRDefault="37B52A25" w14:paraId="2F438579" w14:textId="33DAC8D5">
      <w:pPr>
        <w:pStyle w:val="Heading1"/>
        <w:rPr>
          <w:b w:val="1"/>
          <w:bCs w:val="1"/>
          <w:sz w:val="44"/>
          <w:szCs w:val="44"/>
        </w:rPr>
      </w:pPr>
      <w:r w:rsidRPr="37B52A25" w:rsidR="37B52A25">
        <w:rPr>
          <w:b w:val="1"/>
          <w:bCs w:val="1"/>
          <w:sz w:val="44"/>
          <w:szCs w:val="44"/>
        </w:rPr>
        <w:t>React</w:t>
      </w:r>
    </w:p>
    <w:p w:rsidR="37B52A25" w:rsidP="37B52A25" w:rsidRDefault="37B52A25" w14:paraId="6BDD3FA3" w14:textId="33C49046">
      <w:pPr>
        <w:pStyle w:val="Normal"/>
      </w:pPr>
      <w:r w:rsidR="37B52A25">
        <w:rPr/>
        <w:t>React 官网： https://reactjs.org/</w:t>
      </w:r>
    </w:p>
    <w:p w:rsidR="37B52A25" w:rsidP="37B52A25" w:rsidRDefault="37B52A25" w14:paraId="7BE77AC1" w14:textId="4FC65A98">
      <w:pPr>
        <w:pStyle w:val="Heading2"/>
        <w:rPr>
          <w:rFonts w:ascii="Calibri Light" w:hAnsi="Calibri Light" w:eastAsia="宋体" w:cs=""/>
          <w:b w:val="1"/>
          <w:bCs w:val="1"/>
          <w:sz w:val="32"/>
          <w:szCs w:val="32"/>
        </w:rPr>
      </w:pPr>
      <w:r w:rsidR="37B52A25">
        <w:rPr/>
        <w:t>安装</w:t>
      </w:r>
    </w:p>
    <w:p w:rsidR="37B52A25" w:rsidP="37B52A25" w:rsidRDefault="37B52A25" w14:paraId="2CB8ECCE" w14:textId="2D3D49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37B52A25">
        <w:rPr/>
        <w:t>Node Js 安装</w:t>
      </w:r>
    </w:p>
    <w:p w:rsidR="37B52A25" w:rsidP="37B52A25" w:rsidRDefault="37B52A25" w14:paraId="584896B9" w14:textId="02992E48">
      <w:pPr>
        <w:pStyle w:val="Normal"/>
        <w:ind w:left="0"/>
      </w:pPr>
      <w:r w:rsidR="37B52A25">
        <w:rPr/>
        <w:t xml:space="preserve">Download from </w:t>
      </w:r>
      <w:hyperlink r:id="R34a3e6686449462d">
        <w:r w:rsidRPr="37B52A25" w:rsidR="37B52A25">
          <w:rPr>
            <w:rStyle w:val="Hyperlink"/>
          </w:rPr>
          <w:t>https://nodejs.org/en/download/</w:t>
        </w:r>
      </w:hyperlink>
      <w:r w:rsidR="37B52A25">
        <w:rPr/>
        <w:t xml:space="preserve"> , 安装成功后，通过</w:t>
      </w:r>
    </w:p>
    <w:p w:rsidR="37B52A25" w:rsidP="37B52A25" w:rsidRDefault="37B52A25" w14:paraId="1E5FF0F6" w14:textId="74904043">
      <w:pPr>
        <w:pStyle w:val="Normal"/>
        <w:ind w:left="0"/>
      </w:pPr>
      <w:r w:rsidR="37B52A25">
        <w:rPr/>
        <w:t xml:space="preserve"> npm -v 和 node -v 命令去检查是否安装完成 </w:t>
      </w:r>
    </w:p>
    <w:p w:rsidR="37B52A25" w:rsidP="37B52A25" w:rsidRDefault="37B52A25" w14:paraId="73019881" w14:textId="24DEB129">
      <w:pPr>
        <w:pStyle w:val="Normal"/>
        <w:ind w:left="0"/>
      </w:pPr>
      <w:r>
        <w:drawing>
          <wp:inline wp14:editId="7660D812" wp14:anchorId="35B39597">
            <wp:extent cx="3581400" cy="2143125"/>
            <wp:effectExtent l="0" t="0" r="0" b="0"/>
            <wp:docPr id="2081443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0bbc71d50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52A25" w:rsidP="37B52A25" w:rsidRDefault="37B52A25" w14:paraId="6C8B5539" w14:textId="00B67D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37B52A25">
        <w:rPr/>
        <w:t>通过create-react-app 去build a new single-page application</w:t>
      </w:r>
    </w:p>
    <w:p w:rsidR="37B52A25" w:rsidP="37B52A25" w:rsidRDefault="37B52A25" w14:paraId="37A27888" w14:textId="5CFA94E5">
      <w:pPr>
        <w:pStyle w:val="Normal"/>
        <w:ind w:left="0"/>
      </w:pPr>
      <w:r w:rsidR="37B52A25">
        <w:rPr/>
        <w:t xml:space="preserve">Cmd is : </w:t>
      </w:r>
    </w:p>
    <w:p w:rsidR="37B52A25" w:rsidP="37B52A25" w:rsidRDefault="37B52A25" w14:paraId="1A22719E" w14:textId="4F39CF0C">
      <w:pPr>
        <w:pStyle w:val="Normal"/>
        <w:ind w:left="0"/>
      </w:pPr>
      <w:r w:rsidR="37B52A25">
        <w:rPr/>
        <w:t>(1) cd target_folder</w:t>
      </w:r>
    </w:p>
    <w:p w:rsidR="37B52A25" w:rsidP="37B52A25" w:rsidRDefault="37B52A25" w14:paraId="59BE40B3" w14:textId="0B267EBE">
      <w:pPr>
        <w:pStyle w:val="Normal"/>
        <w:ind w:left="0"/>
      </w:pPr>
      <w:r w:rsidR="37B52A25">
        <w:rPr/>
        <w:t>(2) npx create-react-app new_application_name</w:t>
      </w:r>
    </w:p>
    <w:p w:rsidR="37B52A25" w:rsidP="37B52A25" w:rsidRDefault="37B52A25" w14:paraId="0663F6B9" w14:textId="49287DA6">
      <w:pPr>
        <w:pStyle w:val="Normal"/>
        <w:ind w:left="0"/>
      </w:pPr>
      <w:r>
        <w:drawing>
          <wp:inline wp14:editId="15DD80B9" wp14:anchorId="7C6B8F47">
            <wp:extent cx="4572000" cy="1133475"/>
            <wp:effectExtent l="0" t="0" r="0" b="0"/>
            <wp:docPr id="1578597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990e7ca9a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52A25" w:rsidP="37B52A25" w:rsidRDefault="37B52A25" w14:paraId="08783F6C" w14:textId="79D202F4">
      <w:pPr>
        <w:pStyle w:val="Normal"/>
        <w:ind w:left="0"/>
      </w:pPr>
      <w:r>
        <w:drawing>
          <wp:inline wp14:editId="69D16C90" wp14:anchorId="1CA8F91E">
            <wp:extent cx="4572000" cy="2381250"/>
            <wp:effectExtent l="0" t="0" r="0" b="0"/>
            <wp:docPr id="1631715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973e418ae949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52A25" w:rsidP="37B52A25" w:rsidRDefault="37B52A25" w14:paraId="72E73E43" w14:textId="1BF5E0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37B52A25">
        <w:rPr/>
        <w:t>启动应用</w:t>
      </w:r>
    </w:p>
    <w:p w:rsidR="37B52A25" w:rsidP="37B52A25" w:rsidRDefault="37B52A25" w14:paraId="67EF0C03" w14:textId="321BAE61">
      <w:pPr>
        <w:pStyle w:val="Normal"/>
        <w:ind w:left="0"/>
      </w:pPr>
      <w:r>
        <w:drawing>
          <wp:inline wp14:editId="3BA46A14" wp14:anchorId="261C3296">
            <wp:extent cx="4572000" cy="3181350"/>
            <wp:effectExtent l="0" t="0" r="0" b="0"/>
            <wp:docPr id="670456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c2290c7a7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52A25" w:rsidP="37B52A25" w:rsidRDefault="37B52A25" w14:paraId="59921478" w14:textId="10D92956">
      <w:pPr>
        <w:pStyle w:val="Normal"/>
        <w:ind w:left="0"/>
      </w:pPr>
    </w:p>
    <w:p w:rsidR="37B52A25" w:rsidP="37B52A25" w:rsidRDefault="37B52A25" w14:paraId="33676CAE" w14:textId="379ECA9A">
      <w:pPr>
        <w:pStyle w:val="Normal"/>
        <w:ind w:left="0"/>
      </w:pPr>
      <w:r w:rsidR="37B52A25">
        <w:rPr/>
        <w:t>React 工程目录介绍：</w:t>
      </w:r>
    </w:p>
    <w:p w:rsidR="37B52A25" w:rsidP="37B52A25" w:rsidRDefault="37B52A25" w14:paraId="028C638A" w14:textId="006CB2D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37B52A25">
        <w:rPr/>
        <w:t>package.json 文件是node的包文件，可以让项目变成node的包</w:t>
      </w:r>
    </w:p>
    <w:p w:rsidR="37B52A25" w:rsidP="37B52A25" w:rsidRDefault="37B52A25" w14:paraId="3FDB2158" w14:textId="7124E9B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37B52A25">
        <w:rPr/>
        <w:t>node_modules 存放我们以来的包，是脚手架的第三方模块依赖</w:t>
      </w:r>
    </w:p>
    <w:p w:rsidR="37B52A25" w:rsidP="37B52A25" w:rsidRDefault="37B52A25" w14:paraId="7D2D7A02" w14:textId="28B3306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37B52A25">
        <w:rPr/>
        <w:t>public/manifest.json 指定了开始页面 index.html(</w:t>
      </w:r>
      <w:r w:rsidRPr="37B52A25" w:rsidR="37B52A25">
        <w:rPr>
          <w:rFonts w:ascii="Consolas" w:hAnsi="Consolas" w:eastAsia="Consolas" w:cs="Consolas"/>
          <w:noProof w:val="0"/>
          <w:color w:val="9876AA"/>
          <w:sz w:val="30"/>
          <w:szCs w:val="30"/>
          <w:lang w:eastAsia="zh-CN"/>
        </w:rPr>
        <w:t>start_url</w:t>
      </w:r>
      <w:r w:rsidR="37B52A25">
        <w:rPr/>
        <w:t>)，一切的开始都从这里开始</w:t>
      </w:r>
    </w:p>
    <w:p w:rsidR="37B52A25" w:rsidP="37B52A25" w:rsidRDefault="37B52A25" w14:paraId="07758C89" w14:textId="2C9843EA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="37B52A25">
        <w:rPr/>
        <w:t>public/index.html 通常是网页入口</w:t>
      </w:r>
    </w:p>
    <w:p w:rsidR="37B52A25" w:rsidP="37B52A25" w:rsidRDefault="37B52A25" w14:paraId="67C7283A" w14:textId="2B19627F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="37B52A25">
        <w:rPr/>
        <w:t>src目录 存放项目的源代码，src/</w:t>
      </w:r>
      <w:r w:rsidRPr="37B52A25" w:rsidR="37B52A25">
        <w:rPr>
          <w:color w:val="FF0000"/>
        </w:rPr>
        <w:t>index.js</w:t>
      </w:r>
      <w:r w:rsidR="37B52A25">
        <w:rPr/>
        <w:t>是整个程序运行的入口文件</w:t>
      </w:r>
    </w:p>
    <w:p w:rsidR="37B52A25" w:rsidP="37B52A25" w:rsidRDefault="37B52A25" w14:paraId="2D07830C" w14:textId="0ACABA22">
      <w:pPr>
        <w:pStyle w:val="Normal"/>
        <w:ind w:left="0"/>
      </w:pPr>
      <w:r>
        <w:drawing>
          <wp:inline wp14:editId="20E71DCA" wp14:anchorId="00106E2E">
            <wp:extent cx="3105150" cy="4476750"/>
            <wp:effectExtent l="0" t="0" r="0" b="0"/>
            <wp:docPr id="220476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15718cfc5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52A25" w:rsidP="37B52A25" w:rsidRDefault="37B52A25" w14:paraId="6BDF763F" w14:textId="5EE26E54">
      <w:pPr>
        <w:pStyle w:val="Normal"/>
        <w:ind w:left="0"/>
      </w:pPr>
    </w:p>
    <w:p w:rsidR="37B52A25" w:rsidP="37B52A25" w:rsidRDefault="37B52A25" w14:paraId="605BD549" w14:textId="31C1C20A">
      <w:pPr>
        <w:pStyle w:val="Normal"/>
        <w:ind w:left="0"/>
      </w:pPr>
      <w:r w:rsidR="37B52A25">
        <w:rPr/>
        <w:t>最简单的组件</w:t>
      </w:r>
    </w:p>
    <w:p w:rsidR="37B52A25" w:rsidP="37B52A25" w:rsidRDefault="37B52A25" w14:paraId="670B0494" w14:textId="3ADC4636">
      <w:pPr>
        <w:pStyle w:val="Normal"/>
        <w:ind w:left="0"/>
      </w:pPr>
      <w:r>
        <w:drawing>
          <wp:inline wp14:editId="4174F340" wp14:anchorId="62A15040">
            <wp:extent cx="4572000" cy="2705100"/>
            <wp:effectExtent l="0" t="0" r="0" b="0"/>
            <wp:docPr id="908536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53fa9ff27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52A25" w:rsidP="37B52A25" w:rsidRDefault="37B52A25" w14:paraId="5E3C2686" w14:textId="1A62ED64">
      <w:pPr>
        <w:pStyle w:val="Normal"/>
        <w:ind w:left="0"/>
      </w:pPr>
      <w:r>
        <w:drawing>
          <wp:inline wp14:editId="19DA1D8A" wp14:anchorId="159BE7D5">
            <wp:extent cx="4572000" cy="3486150"/>
            <wp:effectExtent l="0" t="0" r="0" b="0"/>
            <wp:docPr id="782906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ec0db9f21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52A25" w:rsidP="37B52A25" w:rsidRDefault="37B52A25" w14:paraId="15D38AF1" w14:textId="2F072E9A">
      <w:pPr>
        <w:pStyle w:val="Normal"/>
        <w:ind w:left="0"/>
      </w:pPr>
    </w:p>
    <w:p w:rsidR="37B52A25" w:rsidP="37B52A25" w:rsidRDefault="37B52A25" w14:paraId="1FA447B0" w14:textId="5FE96CA2">
      <w:pPr>
        <w:pStyle w:val="Normal"/>
        <w:ind w:left="0"/>
      </w:pPr>
    </w:p>
    <w:p w:rsidR="37B52A25" w:rsidP="37B52A25" w:rsidRDefault="37B52A25" w14:paraId="40BFF0C5" w14:textId="0DEECB4B">
      <w:pPr>
        <w:pStyle w:val="Heading1"/>
        <w:rPr>
          <w:b w:val="1"/>
          <w:bCs w:val="1"/>
          <w:sz w:val="44"/>
          <w:szCs w:val="44"/>
        </w:rPr>
      </w:pPr>
      <w:r w:rsidR="37B52A25">
        <w:rPr/>
        <w:t>JSX 语法</w:t>
      </w:r>
    </w:p>
    <w:p w:rsidR="37B52A25" w:rsidP="37B52A25" w:rsidRDefault="37B52A25" w14:paraId="1A755711" w14:textId="21F4F079">
      <w:pPr>
        <w:pStyle w:val="ListParagraph"/>
        <w:numPr>
          <w:ilvl w:val="0"/>
          <w:numId w:val="3"/>
        </w:numPr>
        <w:bidi w:val="0"/>
        <w:spacing w:beforeLines="0" w:beforeAutospacing="off" w:afterLines="0" w:afterAutospacing="off" w:line="259" w:lineRule="auto"/>
        <w:ind w:left="420" w:rightChars="0" w:hanging="420"/>
        <w:jc w:val="both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37B52A25">
        <w:rPr/>
        <w:t>菜鸟教程： https://www.runoob.com/react/react-jsx.html</w:t>
      </w:r>
    </w:p>
    <w:p w:rsidR="37B52A25" w:rsidP="37B52A25" w:rsidRDefault="37B52A25" w14:paraId="0C7D6341" w14:textId="6C7D7DAE">
      <w:pPr>
        <w:pStyle w:val="Normal"/>
        <w:ind w:left="0"/>
      </w:pPr>
      <w:r>
        <w:drawing>
          <wp:inline wp14:editId="01A82EC9" wp14:anchorId="6AF10A8C">
            <wp:extent cx="3171825" cy="4572000"/>
            <wp:effectExtent l="0" t="0" r="0" b="0"/>
            <wp:docPr id="61211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840117b6240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82EC9" w:rsidP="01A82EC9" w:rsidRDefault="01A82EC9" w14:paraId="7AC26FB8" w14:textId="32B67803">
      <w:pPr>
        <w:pStyle w:val="Normal"/>
        <w:ind w:left="0"/>
      </w:pPr>
    </w:p>
    <w:p w:rsidR="37B52A25" w:rsidP="37B52A25" w:rsidRDefault="37B52A25" w14:paraId="01CC5ADC" w14:textId="4E84994F">
      <w:pPr>
        <w:pStyle w:val="Normal"/>
        <w:ind w:left="0"/>
      </w:pPr>
      <w:r>
        <w:drawing>
          <wp:inline wp14:editId="3A7D9E93" wp14:anchorId="4F308452">
            <wp:extent cx="4076700" cy="4572000"/>
            <wp:effectExtent l="0" t="0" r="0" b="0"/>
            <wp:docPr id="1176929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a63c74bd9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52A25" w:rsidP="37B52A25" w:rsidRDefault="37B52A25" w14:paraId="49401C92" w14:textId="7126A321">
      <w:pPr>
        <w:pStyle w:val="Normal"/>
        <w:ind w:left="0"/>
      </w:pPr>
      <w:r>
        <w:drawing>
          <wp:inline wp14:editId="68C087A1" wp14:anchorId="7B1D9A89">
            <wp:extent cx="3981450" cy="4572000"/>
            <wp:effectExtent l="0" t="0" r="0" b="0"/>
            <wp:docPr id="71849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85fd7604f46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82EC9" w:rsidP="01A82EC9" w:rsidRDefault="01A82EC9" w14:paraId="500AD293" w14:textId="28FA8B9D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01A82EC9">
        <w:rPr/>
        <w:t>JSX 语法中使用js的语法或者变量，需要使用{}包含</w:t>
      </w:r>
    </w:p>
    <w:p w:rsidR="01A82EC9" w:rsidP="01A82EC9" w:rsidRDefault="01A82EC9" w14:paraId="7898A80A" w14:textId="44BF0D78">
      <w:pPr>
        <w:pStyle w:val="Normal"/>
        <w:ind w:left="420" w:firstLine="0"/>
      </w:pPr>
      <w:r w:rsidR="01A82EC9">
        <w:rPr/>
        <w:t>&lt;input value={this.state.inputValue} /&gt;</w:t>
      </w:r>
    </w:p>
    <w:p w:rsidR="01A82EC9" w:rsidP="01A82EC9" w:rsidRDefault="01A82EC9" w14:paraId="2CFE4FE2" w14:textId="778E0E1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24EF820A" w:rsidR="24EF820A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&lt;Fragment&gt; 是JSX里面的组件，JSX 里面以大写字母开头的通常是组件，小写字母开头的通常是普通元素</w:t>
      </w:r>
    </w:p>
    <w:p w:rsidR="24EF820A" w:rsidP="24EF820A" w:rsidRDefault="24EF820A" w14:paraId="07CE3970" w14:textId="444EAB45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24EF820A" w:rsidR="24EF820A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JSX 的注释 格式是 {/*comment.....*/} 或者</w:t>
      </w:r>
    </w:p>
    <w:p w:rsidR="24EF820A" w:rsidP="24EF820A" w:rsidRDefault="24EF820A" w14:paraId="6897C2E3" w14:textId="2682BE7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24EF820A" w:rsidR="24EF820A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{</w:t>
      </w:r>
    </w:p>
    <w:p w:rsidR="24EF820A" w:rsidP="24EF820A" w:rsidRDefault="24EF820A" w14:paraId="6F79BE33" w14:textId="7A2BBF8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24EF820A" w:rsidR="24EF820A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//</w:t>
      </w:r>
    </w:p>
    <w:p w:rsidR="24EF820A" w:rsidP="24EF820A" w:rsidRDefault="24EF820A" w14:paraId="2EBBF546" w14:textId="1A1B2B8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24EF820A" w:rsidR="24EF820A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}</w:t>
      </w:r>
    </w:p>
    <w:p w:rsidR="24EF820A" w:rsidP="24EF820A" w:rsidRDefault="24EF820A" w14:paraId="347AA7EE" w14:textId="13D6F1A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24EF820A" w:rsidR="24EF820A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注释不显示在页面上,也不会变成任何html 元素</w:t>
      </w:r>
    </w:p>
    <w:p w:rsidR="24EF820A" w:rsidP="24EF820A" w:rsidRDefault="24EF820A" w14:paraId="0A5758F6" w14:textId="46758B3A">
      <w:pPr>
        <w:pStyle w:val="Normal"/>
        <w:ind w:left="0"/>
      </w:pPr>
      <w:r>
        <w:drawing>
          <wp:inline wp14:editId="630E080B" wp14:anchorId="12E6710A">
            <wp:extent cx="2506396" cy="1670930"/>
            <wp:effectExtent l="0" t="0" r="0" b="0"/>
            <wp:docPr id="1678080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1ef6a426f8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96" cy="16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F820A" w:rsidP="24EF820A" w:rsidRDefault="24EF820A" w14:paraId="7A6D9008" w14:textId="304F3E99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24EF820A">
        <w:rPr/>
        <w:t>在JSX 中要制定样式时，需要使用className=’xxx’ 属性绑定，并非class(因为这是关键字)</w:t>
      </w:r>
    </w:p>
    <w:p w:rsidR="24EF820A" w:rsidP="24EF820A" w:rsidRDefault="24EF820A" w14:paraId="3167A6E4" w14:textId="3EA52251">
      <w:pPr>
        <w:pStyle w:val="Normal"/>
        <w:ind w:left="0"/>
      </w:pPr>
      <w:r>
        <w:drawing>
          <wp:inline wp14:editId="10F3A0B3" wp14:anchorId="789BB5CA">
            <wp:extent cx="3878844" cy="1292948"/>
            <wp:effectExtent l="0" t="0" r="0" b="0"/>
            <wp:docPr id="839742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04c267373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844" cy="12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F820A" w:rsidP="24EF820A" w:rsidRDefault="24EF820A" w14:paraId="16780951" w14:textId="6C8C24F6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24EF820A">
        <w:rPr/>
        <w:t>如果要使用html的for属性，需要使用htmlFor=’xxx’ 属性进行绑定，并非for(for 是关键字)</w:t>
      </w:r>
    </w:p>
    <w:p w:rsidR="24EF820A" w:rsidP="24EF820A" w:rsidRDefault="24EF820A" w14:paraId="333FE1DF" w14:textId="6502E1C1">
      <w:pPr>
        <w:pStyle w:val="Normal"/>
        <w:ind w:left="0"/>
      </w:pPr>
      <w:r>
        <w:drawing>
          <wp:inline wp14:editId="64705417" wp14:anchorId="4904932A">
            <wp:extent cx="4572000" cy="638175"/>
            <wp:effectExtent l="0" t="0" r="0" b="0"/>
            <wp:docPr id="533802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2c4d7bbba7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F820A" w:rsidP="24EF820A" w:rsidRDefault="24EF820A" w14:paraId="1DAE172C" w14:textId="1C1C5649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24EF820A">
        <w:rPr/>
        <w:t>如果在jsx中想显示的内容不被转移的话，就设置 dangerouslySetInnerHTML 属性，外层{} 表示的是只想着一个JSX 对象，里层{} 表示这是一个数据对象</w:t>
      </w:r>
    </w:p>
    <w:p w:rsidR="24EF820A" w:rsidP="24EF820A" w:rsidRDefault="24EF820A" w14:paraId="6A99B9CA" w14:textId="2A220229">
      <w:pPr>
        <w:pStyle w:val="Normal"/>
        <w:ind w:left="0"/>
      </w:pPr>
      <w:r>
        <w:drawing>
          <wp:inline wp14:editId="0CC60B92" wp14:anchorId="3AD7DD1E">
            <wp:extent cx="4572000" cy="1238250"/>
            <wp:effectExtent l="0" t="0" r="0" b="0"/>
            <wp:docPr id="2122147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4d47c5cc5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F820A" w:rsidP="24EF820A" w:rsidRDefault="24EF820A" w14:paraId="7F2C4387" w14:textId="3F18BC8E">
      <w:pPr>
        <w:pStyle w:val="Normal"/>
        <w:ind w:left="0"/>
      </w:pPr>
    </w:p>
    <w:p w:rsidR="01A82EC9" w:rsidP="01A82EC9" w:rsidRDefault="01A82EC9" w14:paraId="67B1B71A" w14:textId="280E8EC8">
      <w:pPr>
        <w:pStyle w:val="Normal"/>
        <w:ind w:left="0"/>
      </w:pPr>
    </w:p>
    <w:p w:rsidR="01A82EC9" w:rsidP="01A82EC9" w:rsidRDefault="01A82EC9" w14:paraId="21AF0EF2" w14:textId="78C87C1A">
      <w:pPr>
        <w:pStyle w:val="Heading1"/>
        <w:rPr>
          <w:b w:val="1"/>
          <w:bCs w:val="1"/>
          <w:sz w:val="44"/>
          <w:szCs w:val="44"/>
        </w:rPr>
      </w:pPr>
      <w:r w:rsidR="01A82EC9">
        <w:rPr/>
        <w:t>组件</w:t>
      </w:r>
    </w:p>
    <w:p w:rsidR="01A82EC9" w:rsidP="01A82EC9" w:rsidRDefault="01A82EC9" w14:paraId="640407C0" w14:textId="70535960">
      <w:pPr>
        <w:pStyle w:val="Heading4"/>
        <w:numPr>
          <w:ilvl w:val="0"/>
          <w:numId w:val="8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="01A82EC9">
        <w:rPr/>
        <w:t>自定义组件定义</w:t>
      </w:r>
    </w:p>
    <w:p w:rsidR="01A82EC9" w:rsidP="01A82EC9" w:rsidRDefault="01A82EC9" w14:paraId="29BDFA99" w14:textId="1BA2AA24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</w:pPr>
      <w:r w:rsidRPr="01A82EC9" w:rsidR="01A82EC9"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  <w:t xml:space="preserve">import </w:t>
      </w:r>
      <w:r w:rsidRPr="01A82EC9" w:rsidR="01A82EC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27"/>
          <w:szCs w:val="27"/>
          <w:lang w:eastAsia="zh-CN"/>
        </w:rPr>
        <w:t>React</w:t>
      </w:r>
      <w:r w:rsidRPr="01A82EC9" w:rsidR="01A82EC9"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  <w:t>,</w:t>
      </w:r>
      <w:r w:rsidRPr="01A82EC9" w:rsidR="01A82EC9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>{Component</w:t>
      </w:r>
      <w:r w:rsidRPr="01A82EC9" w:rsidR="01A82EC9"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  <w:t>,</w:t>
      </w:r>
      <w:r w:rsidRPr="01A82EC9" w:rsidR="01A82EC9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9876AA"/>
          <w:sz w:val="27"/>
          <w:szCs w:val="27"/>
          <w:lang w:eastAsia="zh-CN"/>
        </w:rPr>
        <w:t>Fragment</w:t>
      </w:r>
      <w:r w:rsidRPr="01A82EC9" w:rsidR="01A82EC9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 xml:space="preserve">} </w:t>
      </w:r>
      <w:r w:rsidRPr="01A82EC9" w:rsidR="01A82EC9"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  <w:t xml:space="preserve">from </w:t>
      </w:r>
      <w:r w:rsidRPr="01A82EC9" w:rsidR="01A82EC9">
        <w:rPr>
          <w:rFonts w:ascii="Consolas" w:hAnsi="Consolas" w:eastAsia="Consolas" w:cs="Consolas"/>
          <w:noProof w:val="0"/>
          <w:color w:val="6A8759"/>
          <w:sz w:val="27"/>
          <w:szCs w:val="27"/>
          <w:lang w:eastAsia="zh-CN"/>
        </w:rPr>
        <w:t>'react'</w:t>
      </w:r>
      <w:r w:rsidRPr="01A82EC9" w:rsidR="01A82EC9"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  <w:t xml:space="preserve">;  </w:t>
      </w:r>
    </w:p>
    <w:p w:rsidR="01A82EC9" w:rsidP="01A82EC9" w:rsidRDefault="01A82EC9" w14:paraId="5673FB63" w14:textId="60C85C9E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</w:pPr>
      <w:r w:rsidRPr="01A82EC9" w:rsidR="01A82EC9">
        <w:rPr>
          <w:rFonts w:ascii="Consolas" w:hAnsi="Consolas" w:eastAsia="Consolas" w:cs="Consolas"/>
          <w:noProof w:val="0"/>
          <w:color w:val="808080" w:themeColor="background1" w:themeTint="FF" w:themeShade="80"/>
          <w:sz w:val="27"/>
          <w:szCs w:val="27"/>
          <w:lang w:eastAsia="zh-CN"/>
        </w:rPr>
        <w:t>//必须导入React 跟父类Component</w:t>
      </w:r>
      <w:r>
        <w:br/>
      </w:r>
      <w:r>
        <w:br/>
      </w:r>
      <w:r w:rsidRPr="01A82EC9" w:rsidR="01A82EC9">
        <w:rPr>
          <w:rFonts w:ascii="Consolas" w:hAnsi="Consolas" w:eastAsia="Consolas" w:cs="Consolas"/>
          <w:noProof w:val="0"/>
          <w:color w:val="808080" w:themeColor="background1" w:themeTint="FF" w:themeShade="80"/>
          <w:sz w:val="27"/>
          <w:szCs w:val="27"/>
          <w:lang w:eastAsia="zh-CN"/>
        </w:rPr>
        <w:t xml:space="preserve">class 类名(即组件名) </w:t>
      </w:r>
      <w:r w:rsidRPr="01A82EC9" w:rsidR="01A82EC9"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  <w:t xml:space="preserve">extends </w:t>
      </w:r>
      <w:r w:rsidRPr="01A82EC9" w:rsidR="01A82EC9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 xml:space="preserve">Component{ </w:t>
      </w:r>
    </w:p>
    <w:p w:rsidR="01A82EC9" w:rsidP="01A82EC9" w:rsidRDefault="01A82EC9" w14:paraId="1972C3FE" w14:textId="119B9FDF">
      <w:pPr>
        <w:pStyle w:val="Normal"/>
        <w:ind w:left="0"/>
      </w:pPr>
      <w:r w:rsidR="01A82EC9">
        <w:rPr/>
        <w:t>//继承父类Component</w:t>
      </w:r>
      <w:r>
        <w:br/>
      </w:r>
    </w:p>
    <w:p w:rsidR="01A82EC9" w:rsidP="01A82EC9" w:rsidRDefault="01A82EC9" w14:paraId="69D2D298" w14:textId="7574B5EC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</w:pPr>
      <w:r w:rsidRPr="01A82EC9" w:rsidR="01A82EC9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 xml:space="preserve"> </w:t>
      </w:r>
      <w:r>
        <w:tab/>
      </w:r>
      <w:r>
        <w:br/>
      </w:r>
      <w:r w:rsidRPr="01A82EC9" w:rsidR="01A82EC9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 xml:space="preserve">    </w:t>
      </w:r>
      <w:r>
        <w:tab/>
      </w:r>
      <w:r w:rsidRPr="01A82EC9" w:rsidR="01A82EC9">
        <w:rPr>
          <w:rFonts w:ascii="Consolas" w:hAnsi="Consolas" w:eastAsia="Consolas" w:cs="Consolas"/>
          <w:noProof w:val="0"/>
          <w:color w:val="FFC66D"/>
          <w:sz w:val="27"/>
          <w:szCs w:val="27"/>
          <w:lang w:eastAsia="zh-CN"/>
        </w:rPr>
        <w:t>render</w:t>
      </w:r>
      <w:r w:rsidRPr="01A82EC9" w:rsidR="01A82EC9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>(){</w:t>
      </w:r>
    </w:p>
    <w:p w:rsidR="01A82EC9" w:rsidP="01A82EC9" w:rsidRDefault="01A82EC9" w14:paraId="19DFB6B3" w14:textId="2414B19F">
      <w:pPr>
        <w:pStyle w:val="Normal"/>
        <w:ind w:left="0" w:firstLine="420"/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</w:pPr>
      <w:r w:rsidR="01A82EC9">
        <w:rPr/>
        <w:t>//return 内容写在括号内，并且需要用容器元素包含，如div，span</w:t>
      </w:r>
    </w:p>
    <w:p w:rsidR="01A82EC9" w:rsidP="01A82EC9" w:rsidRDefault="01A82EC9" w14:paraId="4F32AC03" w14:textId="79D6BB9D">
      <w:pPr>
        <w:pStyle w:val="Normal"/>
        <w:ind w:left="0" w:firstLine="420"/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</w:pPr>
      <w:r w:rsidR="01A82EC9">
        <w:rPr/>
        <w:t>// Fragment 是一个容器元素，相当于占位符，并不会在源代码中输出任何html元素</w:t>
      </w:r>
      <w:r>
        <w:br/>
      </w:r>
      <w:r w:rsidRPr="01A82EC9" w:rsidR="01A82EC9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 xml:space="preserve">   </w:t>
      </w:r>
      <w:r>
        <w:tab/>
      </w:r>
      <w:r w:rsidRPr="01A82EC9" w:rsidR="01A82EC9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>return (</w:t>
      </w:r>
      <w:r w:rsidRPr="01A82EC9" w:rsidR="01A82EC9">
        <w:rPr>
          <w:rFonts w:ascii="Consolas" w:hAnsi="Consolas" w:eastAsia="Consolas" w:cs="Consolas"/>
          <w:noProof w:val="0"/>
          <w:color w:val="E8BF6A"/>
          <w:sz w:val="27"/>
          <w:szCs w:val="27"/>
          <w:lang w:eastAsia="zh-CN"/>
        </w:rPr>
        <w:t>….)</w:t>
      </w:r>
    </w:p>
    <w:p w:rsidR="01A82EC9" w:rsidP="01A82EC9" w:rsidRDefault="01A82EC9" w14:paraId="4ECB1F57" w14:textId="3A168B6B">
      <w:pPr>
        <w:pStyle w:val="Normal"/>
        <w:ind w:left="0" w:firstLine="420"/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</w:pPr>
      <w:r w:rsidR="01A82EC9">
        <w:rPr/>
        <w:t xml:space="preserve"> </w:t>
      </w:r>
      <w:r>
        <w:br/>
      </w:r>
      <w:r w:rsidRPr="01A82EC9" w:rsidR="01A82EC9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 xml:space="preserve">  </w:t>
      </w:r>
      <w:r>
        <w:tab/>
      </w:r>
      <w:r w:rsidRPr="01A82EC9" w:rsidR="01A82EC9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 xml:space="preserve">  </w:t>
      </w:r>
      <w:r>
        <w:tab/>
      </w:r>
      <w:r w:rsidRPr="01A82EC9" w:rsidR="01A82EC9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>}</w:t>
      </w:r>
      <w:r>
        <w:br/>
      </w:r>
      <w:r>
        <w:br/>
      </w:r>
      <w:r w:rsidRPr="01A82EC9" w:rsidR="01A82EC9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>}</w:t>
      </w:r>
      <w:r>
        <w:br/>
      </w:r>
      <w:r>
        <w:br/>
      </w:r>
      <w:r w:rsidRPr="01A82EC9" w:rsidR="01A82EC9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>export default ToDoListSimple</w:t>
      </w:r>
      <w:r w:rsidRPr="01A82EC9" w:rsidR="01A82EC9"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  <w:t xml:space="preserve">;   </w:t>
      </w:r>
    </w:p>
    <w:p w:rsidR="01A82EC9" w:rsidP="01A82EC9" w:rsidRDefault="01A82EC9" w14:paraId="777BB318" w14:textId="71C9EA44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</w:pPr>
      <w:r w:rsidRPr="01A82EC9" w:rsidR="01A82EC9"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  <w:t>//将新组建导出，让其他地方可以应用得到</w:t>
      </w:r>
    </w:p>
    <w:p w:rsidR="01A82EC9" w:rsidP="01A82EC9" w:rsidRDefault="01A82EC9" w14:paraId="3D250E75" w14:textId="2EB81FC3">
      <w:pPr>
        <w:pStyle w:val="Normal"/>
        <w:ind w:left="0"/>
      </w:pPr>
      <w:r>
        <w:drawing>
          <wp:inline wp14:editId="3E2EBE2A" wp14:anchorId="2A9465E3">
            <wp:extent cx="3771900" cy="4572000"/>
            <wp:effectExtent l="0" t="0" r="0" b="0"/>
            <wp:docPr id="236624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4bb597e3f4f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82EC9" w:rsidP="01A82EC9" w:rsidRDefault="01A82EC9" w14:paraId="6FBF9D0D" w14:textId="3AA95002">
      <w:pPr>
        <w:pStyle w:val="Normal"/>
        <w:ind w:left="0"/>
        <w:rPr>
          <w:rFonts w:ascii="Consolas" w:hAnsi="Consolas" w:eastAsia="Consolas" w:cs="Consolas"/>
          <w:noProof w:val="0"/>
          <w:color w:val="CC7832"/>
          <w:sz w:val="27"/>
          <w:szCs w:val="27"/>
          <w:lang w:eastAsia="zh-CN"/>
        </w:rPr>
      </w:pPr>
    </w:p>
    <w:p w:rsidR="01A82EC9" w:rsidP="01A82EC9" w:rsidRDefault="01A82EC9" w14:paraId="31639901" w14:textId="382ADBFE">
      <w:pPr>
        <w:pStyle w:val="Heading4"/>
        <w:numPr>
          <w:ilvl w:val="0"/>
          <w:numId w:val="7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="01A82EC9">
        <w:rPr/>
        <w:t xml:space="preserve">构造函数 constructor() </w:t>
      </w:r>
    </w:p>
    <w:p w:rsidR="01A82EC9" w:rsidP="01A82EC9" w:rsidRDefault="01A82EC9" w14:paraId="0588D7B3" w14:textId="4ACE4D8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01A82EC9">
        <w:rPr/>
        <w:t>构造函数优于其他函数会被最先执行,</w:t>
      </w:r>
    </w:p>
    <w:p w:rsidR="01A82EC9" w:rsidP="01A82EC9" w:rsidRDefault="01A82EC9" w14:paraId="17F73A6C" w14:textId="60E15E80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="01A82EC9">
        <w:rPr/>
        <w:t>构造函数必须接受props参数输入</w:t>
      </w:r>
    </w:p>
    <w:p w:rsidR="01A82EC9" w:rsidP="01A82EC9" w:rsidRDefault="01A82EC9" w14:paraId="1F844304" w14:textId="0013AB5C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="01A82EC9">
        <w:rPr/>
        <w:t>构造函数必须调用父类的构造函数</w:t>
      </w:r>
    </w:p>
    <w:p w:rsidR="01A82EC9" w:rsidP="01A82EC9" w:rsidRDefault="01A82EC9" w14:paraId="7809620D" w14:textId="06F6E4C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01A82EC9">
        <w:rPr/>
        <w:t>组件的数据保存在react的状态中，即this.state</w:t>
      </w:r>
    </w:p>
    <w:p w:rsidR="01A82EC9" w:rsidP="01A82EC9" w:rsidRDefault="01A82EC9" w14:paraId="53AE6B88" w14:textId="43A01C54">
      <w:pPr>
        <w:pStyle w:val="Normal"/>
        <w:ind w:left="0"/>
      </w:pPr>
      <w:r>
        <w:drawing>
          <wp:inline wp14:editId="5D4A02F8" wp14:anchorId="4BB557CE">
            <wp:extent cx="4572000" cy="2352675"/>
            <wp:effectExtent l="0" t="0" r="0" b="0"/>
            <wp:docPr id="2134119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94cd1c37e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82EC9" w:rsidP="01A82EC9" w:rsidRDefault="01A82EC9" w14:paraId="296A4A9B" w14:textId="32AA6F82">
      <w:pPr>
        <w:pStyle w:val="Normal"/>
        <w:ind w:left="0"/>
      </w:pPr>
    </w:p>
    <w:p w:rsidR="01A82EC9" w:rsidP="01A82EC9" w:rsidRDefault="01A82EC9" w14:paraId="77EF9374" w14:textId="316421A5">
      <w:pPr>
        <w:pStyle w:val="Heading4"/>
        <w:numPr>
          <w:ilvl w:val="0"/>
          <w:numId w:val="13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="01A82EC9">
        <w:rPr/>
        <w:t>React state(状态)</w:t>
      </w:r>
    </w:p>
    <w:p w:rsidR="01A82EC9" w:rsidP="01A82EC9" w:rsidRDefault="01A82EC9" w14:paraId="2A5091E8" w14:textId="7A0A709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24EF820A">
        <w:rPr/>
        <w:t>如果需要改变状态数据，需要通过setState方法，不能直接this.state去更改</w:t>
      </w:r>
    </w:p>
    <w:p w:rsidR="24EF820A" w:rsidP="24EF820A" w:rsidRDefault="24EF820A" w14:paraId="5B5CEB4E" w14:textId="04968963">
      <w:pPr>
        <w:pStyle w:val="ListParagraph"/>
        <w:numPr>
          <w:ilvl w:val="0"/>
          <w:numId w:val="12"/>
        </w:numPr>
        <w:rPr>
          <w:sz w:val="21"/>
          <w:szCs w:val="21"/>
        </w:rPr>
      </w:pPr>
    </w:p>
    <w:p w:rsidR="01A82EC9" w:rsidP="01A82EC9" w:rsidRDefault="01A82EC9" w14:paraId="74E4BC14" w14:textId="150AB824">
      <w:pPr>
        <w:pStyle w:val="Normal"/>
        <w:ind w:left="0"/>
      </w:pPr>
    </w:p>
    <w:p w:rsidR="01A82EC9" w:rsidP="01A82EC9" w:rsidRDefault="01A82EC9" w14:paraId="045BEA6C" w14:textId="2F2DD37E">
      <w:pPr>
        <w:pStyle w:val="Normal"/>
        <w:ind w:left="0"/>
      </w:pPr>
    </w:p>
    <w:p w:rsidR="01A82EC9" w:rsidP="01A82EC9" w:rsidRDefault="01A82EC9" w14:paraId="2C113D3C" w14:textId="70F44467">
      <w:pPr>
        <w:pStyle w:val="Heading4"/>
        <w:numPr>
          <w:ilvl w:val="0"/>
          <w:numId w:val="14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="01A82EC9">
        <w:rPr/>
        <w:t>组件自定义方法</w:t>
      </w:r>
    </w:p>
    <w:p w:rsidR="01A82EC9" w:rsidP="01A82EC9" w:rsidRDefault="01A82EC9" w14:paraId="539CD9C9" w14:textId="7DEFA59E">
      <w:pPr>
        <w:pStyle w:val="Normal"/>
        <w:ind w:left="0"/>
      </w:pPr>
      <w:r w:rsidR="01A82EC9">
        <w:rPr/>
        <w:t>方法名(e){</w:t>
      </w:r>
    </w:p>
    <w:p w:rsidR="01A82EC9" w:rsidP="01A82EC9" w:rsidRDefault="01A82EC9" w14:paraId="5D30ECB9" w14:textId="75DC5CDD">
      <w:pPr>
        <w:pStyle w:val="Normal"/>
        <w:ind w:left="0" w:firstLine="420"/>
      </w:pPr>
      <w:r w:rsidR="01A82EC9">
        <w:rPr/>
        <w:t>// e.target 可以获取得到事件触发元素，e.target.value 就是input 这类元素的value属性</w:t>
      </w:r>
      <w:r>
        <w:tab/>
      </w:r>
    </w:p>
    <w:p w:rsidR="01A82EC9" w:rsidP="01A82EC9" w:rsidRDefault="01A82EC9" w14:paraId="4EA4B25B" w14:textId="61670D9A">
      <w:pPr>
        <w:pStyle w:val="Normal"/>
        <w:ind w:left="0"/>
      </w:pPr>
      <w:r w:rsidR="01A82EC9">
        <w:rPr/>
        <w:t>}</w:t>
      </w:r>
    </w:p>
    <w:p w:rsidR="01A82EC9" w:rsidP="01A82EC9" w:rsidRDefault="01A82EC9" w14:paraId="76333C4F" w14:textId="21E3581D">
      <w:pPr>
        <w:pStyle w:val="Normal"/>
        <w:ind w:left="0"/>
      </w:pPr>
      <w:r>
        <w:drawing>
          <wp:inline wp14:editId="626118DF" wp14:anchorId="34603308">
            <wp:extent cx="4324350" cy="1838325"/>
            <wp:effectExtent l="0" t="0" r="0" b="0"/>
            <wp:docPr id="51471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03ddfe0df4a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82EC9" w:rsidP="01A82EC9" w:rsidRDefault="01A82EC9" w14:paraId="616CAB25" w14:textId="32588BC0">
      <w:pPr>
        <w:pStyle w:val="Normal"/>
        <w:ind w:left="0"/>
      </w:pPr>
    </w:p>
    <w:p w:rsidR="01A82EC9" w:rsidP="01A82EC9" w:rsidRDefault="01A82EC9" w14:paraId="2DEFD8C0" w14:textId="20C90CAC">
      <w:pPr>
        <w:pStyle w:val="Normal"/>
        <w:ind w:left="0"/>
      </w:pPr>
    </w:p>
    <w:p w:rsidR="01A82EC9" w:rsidP="01A82EC9" w:rsidRDefault="01A82EC9" w14:paraId="66E83873" w14:textId="4D2AA6A7">
      <w:pPr>
        <w:pStyle w:val="Normal"/>
        <w:ind w:left="0"/>
      </w:pPr>
    </w:p>
    <w:p w:rsidR="01A82EC9" w:rsidP="01A82EC9" w:rsidRDefault="01A82EC9" w14:paraId="6FE0F70C" w14:textId="19EB1D58">
      <w:pPr>
        <w:pStyle w:val="Heading4"/>
        <w:numPr>
          <w:ilvl w:val="0"/>
          <w:numId w:val="15"/>
        </w:numPr>
        <w:bidi w:val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="01A82EC9">
        <w:rPr/>
        <w:t>事件绑定</w:t>
      </w:r>
    </w:p>
    <w:p w:rsidR="01A82EC9" w:rsidP="01A82EC9" w:rsidRDefault="01A82EC9" w14:paraId="7B955E15" w14:textId="76EBF8FE">
      <w:pPr>
        <w:pStyle w:val="Normal"/>
        <w:ind w:left="0"/>
      </w:pPr>
      <w:proofErr w:type="spellStart"/>
      <w:r w:rsidR="30931814">
        <w:rPr/>
        <w:t>React的事件绑定，js</w:t>
      </w:r>
      <w:proofErr w:type="spellEnd"/>
      <w:r w:rsidR="30931814">
        <w:rPr/>
        <w:t xml:space="preserve"> </w:t>
      </w:r>
      <w:r w:rsidR="30931814">
        <w:rPr/>
        <w:t>中的onchange</w:t>
      </w:r>
      <w:r w:rsidR="30931814">
        <w:rPr/>
        <w:t xml:space="preserve"> </w:t>
      </w:r>
      <w:r w:rsidR="30931814">
        <w:rPr/>
        <w:t>要变成onChange</w:t>
      </w:r>
      <w:proofErr w:type="gramStart"/>
      <w:r w:rsidR="30931814">
        <w:rPr/>
        <w:t>(</w:t>
      </w:r>
      <w:r w:rsidR="30931814">
        <w:rPr/>
        <w:t>方法名变成驼峰规则</w:t>
      </w:r>
      <w:r w:rsidR="30931814">
        <w:rPr/>
        <w:t>)</w:t>
      </w:r>
      <w:proofErr w:type="gramEnd"/>
      <w:r w:rsidR="30931814">
        <w:rPr/>
        <w:t>。</w:t>
      </w:r>
      <w:r w:rsidR="30931814">
        <w:rPr/>
        <w:t>事件绑定是可以通过bind将this（react组件）对象传进去更改方法内部的this指向</w:t>
      </w:r>
      <w:r w:rsidR="30931814">
        <w:rPr/>
        <w:t xml:space="preserve">, </w:t>
      </w:r>
      <w:r w:rsidR="30931814">
        <w:rPr/>
        <w:t>需要的参数也是通过bind 方法传到方法里面。通常方法.bind(this)的绑定放在构造函数内</w:t>
      </w:r>
    </w:p>
    <w:p w:rsidR="01A82EC9" w:rsidP="01A82EC9" w:rsidRDefault="01A82EC9" w14:paraId="71150397" w14:textId="0B7668C1">
      <w:pPr>
        <w:pStyle w:val="Normal"/>
        <w:ind w:left="0"/>
      </w:pPr>
      <w:r>
        <w:drawing>
          <wp:inline wp14:editId="6F026C41" wp14:anchorId="42F2FD6B">
            <wp:extent cx="4572000" cy="4391025"/>
            <wp:effectExtent l="0" t="0" r="0" b="0"/>
            <wp:docPr id="9986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e5f5c00504c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82EC9" w:rsidP="01A82EC9" w:rsidRDefault="01A82EC9" w14:paraId="1F586CB1" w14:textId="414CD7BF">
      <w:pPr>
        <w:pStyle w:val="Normal"/>
        <w:ind w:left="0"/>
      </w:pPr>
    </w:p>
    <w:p w:rsidR="01A82EC9" w:rsidP="24EF820A" w:rsidRDefault="01A82EC9" w14:paraId="23D26148" w14:textId="2C1F4DA8">
      <w:pPr>
        <w:pStyle w:val="ListParagraph"/>
        <w:numPr>
          <w:ilvl w:val="0"/>
          <w:numId w:val="18"/>
        </w:numPr>
        <w:ind/>
        <w:rPr>
          <w:rFonts w:asciiTheme="minorAscii" w:hAnsiTheme="minorAscii" w:eastAsiaTheme="minorAscii" w:cstheme="minorAscii"/>
          <w:sz w:val="21"/>
          <w:szCs w:val="21"/>
        </w:rPr>
      </w:pPr>
      <w:r w:rsidR="24EF820A">
        <w:rPr/>
        <w:t>父组件向子组件传递数据</w:t>
      </w:r>
    </w:p>
    <w:p w:rsidR="01A82EC9" w:rsidP="24EF820A" w:rsidRDefault="01A82EC9" w14:paraId="7A0895E4" w14:textId="7579AF8F">
      <w:pPr>
        <w:pStyle w:val="ListParagraph"/>
        <w:numPr>
          <w:ilvl w:val="0"/>
          <w:numId w:val="19"/>
        </w:numPr>
        <w:ind/>
        <w:rPr>
          <w:rFonts w:asciiTheme="minorAscii" w:hAnsiTheme="minorAscii" w:eastAsiaTheme="minorAscii" w:cstheme="minorAscii"/>
          <w:sz w:val="21"/>
          <w:szCs w:val="21"/>
        </w:rPr>
      </w:pPr>
      <w:r w:rsidR="24EF820A">
        <w:rPr/>
        <w:t>父组件向子组件可通过自定义的属性进行传递</w:t>
      </w:r>
    </w:p>
    <w:p w:rsidR="01A82EC9" w:rsidP="24EF820A" w:rsidRDefault="01A82EC9" w14:paraId="537CDDAD" w14:textId="3E5CEC0E">
      <w:pPr>
        <w:pStyle w:val="ListParagraph"/>
        <w:numPr>
          <w:ilvl w:val="0"/>
          <w:numId w:val="19"/>
        </w:numPr>
        <w:ind/>
        <w:rPr>
          <w:sz w:val="21"/>
          <w:szCs w:val="21"/>
        </w:rPr>
      </w:pPr>
      <w:r w:rsidR="24EF820A">
        <w:rPr/>
        <w:t>子组件通过this.props.属性名 获取数据</w:t>
      </w:r>
    </w:p>
    <w:p w:rsidR="01A82EC9" w:rsidP="01A82EC9" w:rsidRDefault="01A82EC9" w14:paraId="5C45C9E6" w14:textId="1A30BE88">
      <w:pPr>
        <w:pStyle w:val="Normal"/>
        <w:ind w:left="0"/>
      </w:pPr>
      <w:r>
        <w:drawing>
          <wp:inline wp14:editId="70FC1F6C" wp14:anchorId="0C45933E">
            <wp:extent cx="4572000" cy="1666875"/>
            <wp:effectExtent l="0" t="0" r="0" b="0"/>
            <wp:docPr id="1987323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e235120a4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82EC9" w:rsidP="01A82EC9" w:rsidRDefault="01A82EC9" w14:paraId="5ACAE851" w14:textId="546A3B88">
      <w:pPr>
        <w:pStyle w:val="Normal"/>
        <w:ind w:left="0"/>
      </w:pPr>
      <w:r>
        <w:drawing>
          <wp:inline wp14:editId="7591ED7D" wp14:anchorId="54594E78">
            <wp:extent cx="4572000" cy="2638425"/>
            <wp:effectExtent l="0" t="0" r="0" b="0"/>
            <wp:docPr id="525375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ccb6f9775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82EC9" w:rsidP="01A82EC9" w:rsidRDefault="01A82EC9" w14:paraId="665A64A5" w14:textId="4C571DA2">
      <w:pPr>
        <w:pStyle w:val="Normal"/>
        <w:ind w:left="0"/>
      </w:pPr>
    </w:p>
    <w:p w:rsidR="01A82EC9" w:rsidP="24EF820A" w:rsidRDefault="01A82EC9" w14:paraId="1A40ADB4" w14:textId="04D9F519">
      <w:pPr>
        <w:pStyle w:val="ListParagraph"/>
        <w:numPr>
          <w:ilvl w:val="0"/>
          <w:numId w:val="18"/>
        </w:numPr>
        <w:ind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24EF820A">
        <w:rPr/>
        <w:t>子组件调用父组件方法改变父组件数据</w:t>
      </w:r>
    </w:p>
    <w:p w:rsidR="01A82EC9" w:rsidP="24EF820A" w:rsidRDefault="01A82EC9" w14:paraId="5AE03F91" w14:textId="5C29C10C">
      <w:pPr>
        <w:pStyle w:val="ListParagraph"/>
        <w:numPr>
          <w:ilvl w:val="0"/>
          <w:numId w:val="20"/>
        </w:numPr>
        <w:ind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="24EF820A">
        <w:rPr/>
        <w:t>在父类中，将父类方法通过子类控件属性并绑定this将方法传递给子控件</w:t>
      </w:r>
    </w:p>
    <w:p w:rsidR="01A82EC9" w:rsidP="01A82EC9" w:rsidRDefault="01A82EC9" w14:paraId="34E979F5" w14:textId="0F4388B4">
      <w:pPr>
        <w:pStyle w:val="Normal"/>
        <w:ind w:left="0"/>
      </w:pPr>
      <w:r>
        <w:drawing>
          <wp:inline wp14:editId="3E4DC65F" wp14:anchorId="4F87C303">
            <wp:extent cx="4572000" cy="2476500"/>
            <wp:effectExtent l="0" t="0" r="0" b="0"/>
            <wp:docPr id="1432978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5467515aa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82EC9" w:rsidP="24EF820A" w:rsidRDefault="01A82EC9" w14:paraId="3BEC8794" w14:textId="6ED56469">
      <w:pPr>
        <w:pStyle w:val="ListParagraph"/>
        <w:numPr>
          <w:ilvl w:val="0"/>
          <w:numId w:val="20"/>
        </w:numPr>
        <w:ind/>
        <w:rPr>
          <w:sz w:val="21"/>
          <w:szCs w:val="21"/>
        </w:rPr>
      </w:pPr>
      <w:r w:rsidR="24EF820A">
        <w:rPr/>
        <w:t>在子类中，通过属性名(即方法名)调用父类方法</w:t>
      </w:r>
    </w:p>
    <w:p w:rsidR="01A82EC9" w:rsidP="01A82EC9" w:rsidRDefault="01A82EC9" w14:paraId="451EDAF4" w14:textId="53C2041E">
      <w:pPr>
        <w:pStyle w:val="Normal"/>
        <w:ind w:left="0"/>
      </w:pPr>
      <w:r>
        <w:drawing>
          <wp:inline wp14:editId="55CA1136" wp14:anchorId="36DCCD25">
            <wp:extent cx="4572000" cy="2886075"/>
            <wp:effectExtent l="0" t="0" r="0" b="0"/>
            <wp:docPr id="949312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4d13bb4c9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A82EC9" w:rsidP="01A82EC9" w:rsidRDefault="01A82EC9" w14:paraId="6E65EB6D" w14:textId="20C411C6">
      <w:pPr>
        <w:pStyle w:val="Normal"/>
        <w:ind w:left="0"/>
      </w:pPr>
    </w:p>
    <w:p w:rsidR="01A82EC9" w:rsidP="01A82EC9" w:rsidRDefault="01A82EC9" w14:paraId="4D9636FE" w14:textId="4D5D79D6">
      <w:pPr>
        <w:pStyle w:val="Normal"/>
        <w:ind w:left="0"/>
      </w:pPr>
    </w:p>
    <w:p w:rsidR="01A82EC9" w:rsidP="24EF820A" w:rsidRDefault="01A82EC9" w14:paraId="55985A5C" w14:textId="2E9E3F25">
      <w:pPr>
        <w:pStyle w:val="ListParagraph"/>
        <w:numPr>
          <w:ilvl w:val="0"/>
          <w:numId w:val="18"/>
        </w:numPr>
        <w:ind/>
        <w:rPr>
          <w:noProof w:val="0"/>
          <w:color w:val="A9B7C6"/>
          <w:sz w:val="27"/>
          <w:szCs w:val="27"/>
          <w:lang w:eastAsia="zh-CN"/>
        </w:rPr>
      </w:pPr>
    </w:p>
    <w:p w:rsidR="24EF820A" w:rsidP="24EF820A" w:rsidRDefault="24EF820A" w14:paraId="219CE4C6" w14:textId="0E67A463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</w:pPr>
      <w:r w:rsidRPr="77259795" w:rsidR="77259795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>结构赋值</w:t>
      </w:r>
    </w:p>
    <w:p w:rsidR="77259795" w:rsidP="77259795" w:rsidRDefault="77259795" w14:paraId="2B803C10" w14:textId="349DB656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</w:pPr>
      <w:r w:rsidRPr="77259795" w:rsidR="77259795"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  <w:t>函数体</w:t>
      </w:r>
    </w:p>
    <w:p w:rsidR="24EF820A" w:rsidP="24EF820A" w:rsidRDefault="24EF820A" w14:paraId="59849DE6" w14:textId="59F71A1C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</w:pPr>
    </w:p>
    <w:p w:rsidR="24EF820A" w:rsidP="24EF820A" w:rsidRDefault="24EF820A" w14:paraId="14D0B9C8" w14:textId="5AA74A42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</w:pPr>
    </w:p>
    <w:p w:rsidR="24EF820A" w:rsidP="24EF820A" w:rsidRDefault="24EF820A" w14:paraId="39D80CBD" w14:textId="6BD126AB">
      <w:pPr>
        <w:pStyle w:val="Normal"/>
        <w:ind w:left="0"/>
        <w:rPr>
          <w:rFonts w:ascii="Consolas" w:hAnsi="Consolas" w:eastAsia="Consolas" w:cs="Consolas"/>
          <w:noProof w:val="0"/>
          <w:color w:val="A9B7C6"/>
          <w:sz w:val="27"/>
          <w:szCs w:val="27"/>
          <w:lang w:eastAsia="zh-C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11442"/>
    <w:rsid w:val="01A82EC9"/>
    <w:rsid w:val="24EF820A"/>
    <w:rsid w:val="30931814"/>
    <w:rsid w:val="37B52A25"/>
    <w:rsid w:val="40C11442"/>
    <w:rsid w:val="77259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C18A"/>
  <w15:chartTrackingRefBased/>
  <w15:docId w15:val="{8B758565-96C6-4004-9606-A59FB9E04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60" w:after="260" w:line="416" w:lineRule="auto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b/>
      <w:bCs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80" w:after="290" w:line="376" w:lineRule="auto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en/download/" TargetMode="External" Id="R34a3e6686449462d" /><Relationship Type="http://schemas.openxmlformats.org/officeDocument/2006/relationships/image" Target="/media/image.png" Id="Rd9e0bbc71d504abc" /><Relationship Type="http://schemas.openxmlformats.org/officeDocument/2006/relationships/image" Target="/media/image2.png" Id="R5f8990e7ca9a4b00" /><Relationship Type="http://schemas.openxmlformats.org/officeDocument/2006/relationships/image" Target="/media/image3.png" Id="Rf9973e418ae949d7" /><Relationship Type="http://schemas.openxmlformats.org/officeDocument/2006/relationships/image" Target="/media/image4.png" Id="Rf43c2290c7a7433d" /><Relationship Type="http://schemas.openxmlformats.org/officeDocument/2006/relationships/image" Target="/media/image5.png" Id="R78315718cfc541d6" /><Relationship Type="http://schemas.openxmlformats.org/officeDocument/2006/relationships/image" Target="/media/image6.png" Id="R77053fa9ff274f0b" /><Relationship Type="http://schemas.openxmlformats.org/officeDocument/2006/relationships/image" Target="/media/image7.png" Id="R5faec0db9f214c1f" /><Relationship Type="http://schemas.openxmlformats.org/officeDocument/2006/relationships/image" Target="/media/image9.png" Id="R861a63c74bd94861" /><Relationship Type="http://schemas.openxmlformats.org/officeDocument/2006/relationships/numbering" Target="numbering.xml" Id="R49dd6a3c96b1498a" /><Relationship Type="http://schemas.openxmlformats.org/officeDocument/2006/relationships/image" Target="/media/imageb.png" Id="R4aa840117b6240c5" /><Relationship Type="http://schemas.openxmlformats.org/officeDocument/2006/relationships/image" Target="/media/imagec.png" Id="Rf9d85fd7604f46d4" /><Relationship Type="http://schemas.openxmlformats.org/officeDocument/2006/relationships/image" Target="/media/imaged.png" Id="Rac24bb597e3f4f64" /><Relationship Type="http://schemas.openxmlformats.org/officeDocument/2006/relationships/image" Target="/media/imagee.png" Id="R23594cd1c37e40a5" /><Relationship Type="http://schemas.openxmlformats.org/officeDocument/2006/relationships/image" Target="/media/imagef.png" Id="R88f03ddfe0df4ac7" /><Relationship Type="http://schemas.openxmlformats.org/officeDocument/2006/relationships/image" Target="/media/image11.png" Id="R861ef6a426f840dc" /><Relationship Type="http://schemas.openxmlformats.org/officeDocument/2006/relationships/image" Target="/media/image12.png" Id="R75f04c26737342f6" /><Relationship Type="http://schemas.openxmlformats.org/officeDocument/2006/relationships/image" Target="/media/image13.png" Id="Rf52c4d7bbba749cf" /><Relationship Type="http://schemas.openxmlformats.org/officeDocument/2006/relationships/image" Target="/media/image14.png" Id="R2a14d47c5cc54398" /><Relationship Type="http://schemas.openxmlformats.org/officeDocument/2006/relationships/image" Target="/media/image15.png" Id="R36ce5f5c00504c61" /><Relationship Type="http://schemas.openxmlformats.org/officeDocument/2006/relationships/image" Target="/media/image16.png" Id="R1fae235120a442d4" /><Relationship Type="http://schemas.openxmlformats.org/officeDocument/2006/relationships/image" Target="/media/image17.png" Id="R610ccb6f97754b95" /><Relationship Type="http://schemas.openxmlformats.org/officeDocument/2006/relationships/image" Target="/media/image18.png" Id="R0375467515aa420f" /><Relationship Type="http://schemas.openxmlformats.org/officeDocument/2006/relationships/image" Target="/media/image19.png" Id="R3014d13bb4c944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2021-12-13T14:27:37.1155592Z</dcterms:created>
  <dcterms:modified xsi:type="dcterms:W3CDTF">2021-12-22T16:10:14.2820375Z</dcterms:modified>
  <dc:creator>Lu Becky</dc:creator>
  <lastModifiedBy>Lu Becky</lastModifiedBy>
</coreProperties>
</file>