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1B65" w:rsidRPr="00AC2D82" w:rsidRDefault="00F11B65" w:rsidP="00F11B65">
      <w:pPr>
        <w:rPr>
          <w:rFonts w:ascii="华文中宋" w:eastAsia="华文中宋" w:hAnsi="华文中宋"/>
          <w:lang w:val="zh-CN"/>
        </w:rPr>
      </w:pPr>
      <w:bookmarkStart w:id="0" w:name="_GoBack"/>
      <w:bookmarkEnd w:id="0"/>
      <w:r>
        <w:rPr>
          <w:rFonts w:ascii="Arial" w:hAnsi="Arial"/>
          <w:noProof/>
          <w:sz w:val="44"/>
          <w:szCs w:val="44"/>
        </w:rPr>
        <w:drawing>
          <wp:anchor distT="0" distB="0" distL="114300" distR="114300" simplePos="0" relativeHeight="251662336" behindDoc="0" locked="0" layoutInCell="1" allowOverlap="1" wp14:anchorId="3EADB0AA" wp14:editId="285F3CA1">
            <wp:simplePos x="0" y="0"/>
            <wp:positionH relativeFrom="column">
              <wp:posOffset>73660</wp:posOffset>
            </wp:positionH>
            <wp:positionV relativeFrom="paragraph">
              <wp:posOffset>-160655</wp:posOffset>
            </wp:positionV>
            <wp:extent cx="744143" cy="457200"/>
            <wp:effectExtent l="0" t="0" r="0" b="0"/>
            <wp:wrapNone/>
            <wp:docPr id="1" name="图片 1" descr="D:\2017\CQSW-LOGO-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017\CQSW-LOGO-JJ.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4143"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华文中宋" w:eastAsia="华文中宋" w:hAnsi="华文中宋" w:cs="Arial"/>
          <w:b/>
          <w:noProof/>
          <w:sz w:val="72"/>
          <w:szCs w:val="72"/>
        </w:rPr>
        <mc:AlternateContent>
          <mc:Choice Requires="wps">
            <w:drawing>
              <wp:anchor distT="0" distB="0" distL="114300" distR="114300" simplePos="0" relativeHeight="251659264" behindDoc="0" locked="0" layoutInCell="1" allowOverlap="1" wp14:anchorId="68A5C247" wp14:editId="3A1B1D2C">
                <wp:simplePos x="0" y="0"/>
                <wp:positionH relativeFrom="column">
                  <wp:posOffset>-57150</wp:posOffset>
                </wp:positionH>
                <wp:positionV relativeFrom="paragraph">
                  <wp:posOffset>380365</wp:posOffset>
                </wp:positionV>
                <wp:extent cx="5372100" cy="0"/>
                <wp:effectExtent l="28575" t="27940" r="28575" b="292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47625" cmpd="thickThin">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9.95pt" to="418.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WNAIAAHEEAAAOAAAAZHJzL2Uyb0RvYy54bWysVMGO2jAQvVfqP1i5QxIILBsRVlUCvdAW&#10;aekHGNsh1jq2ZRsCqvrvHTsQLe2lqsrB2GPP83szz1m+XFqBzsxYrmQRpeMkQkwSRbk8FtH3/Wa0&#10;iJB1WFIslGRFdGU2ell9/LDsdM4mqlGCMoMARNq800XUOKfzOLakYS22Y6WZhM1amRY7WJpjTA3u&#10;AL0V8SRJ5nGnDNVGEWYtRKt+M1oF/LpmxH2ra8scEkUE3FwYTRgPfoxXS5wfDdYNJzca+B9YtJhL&#10;uHSAqrDD6GT4H1AtJ0ZZVbsxUW2s6poTFjSAmjT5Tc1rgzULWqA4Vg9lsv8Plnw97wzitIiyCEnc&#10;Qou2XDI09ZXptM3hQCl3xmsjF/mqt4q8WSRV2WB5ZIHh/qohLfUZ8UOKX1gN+Ifui6JwBp+cCmW6&#10;1Kb1kFAAdAnduA7dYBeHCARn06dJmkDTyH0vxvk9URvrPjPVIj8pIgGcAzA+b63zRHB+P+LvkWrD&#10;hQjNFhJ1oPZpPpkBdKtBuoPmv+2bWwutEpz64z4xGJGVwqAzBgu5SxquEacWFPUx4Ai/3kkQB7/1&#10;8RACHgNEYPWAbtRJ0sCqYZiub3OHuejnkC2kpwE1AV23WW+sH8/J83qxXmSjbDJfj7KkqkafNmU2&#10;mm/Sp1k1rcqySn96tmmWN5xSJr2ou8nT7O9MdHtuvT0Hmw/1jB/Rg0Qge/8PpIMpvA96Rx0Uve7M&#10;3Szg63D49gb9w3m/hvn7L8XqFwAAAP//AwBQSwMEFAAGAAgAAAAhAO5Anr7eAAAACAEAAA8AAABk&#10;cnMvZG93bnJldi54bWxMj81OwzAQhO9IvIO1SNxaBxDQhDhVVYSQEKroz4HjNt4mKfY6xE4a3h4j&#10;DnDcmdHsN/l8tEYM1PnGsYKraQKCuHS64UrBbvs0mYHwAVmjcUwKvsjDvDg/yzHT7sRrGjahErGE&#10;fYYK6hDaTEpf1mTRT11LHL2D6yyGeHaV1B2eYrk18jpJ7qTFhuOHGlta1lR+bHqrYJCL1z41j8fj&#10;+2GN/uWzWi2f35S6vBgXDyACjeEvDD/4ER2KyLR3PWsvjIJJGqcEBbdpCiL6s5v7KOx/BVnk8v+A&#10;4hsAAP//AwBQSwECLQAUAAYACAAAACEAtoM4kv4AAADhAQAAEwAAAAAAAAAAAAAAAAAAAAAAW0Nv&#10;bnRlbnRfVHlwZXNdLnhtbFBLAQItABQABgAIAAAAIQA4/SH/1gAAAJQBAAALAAAAAAAAAAAAAAAA&#10;AC8BAABfcmVscy8ucmVsc1BLAQItABQABgAIAAAAIQCi1+DWNAIAAHEEAAAOAAAAAAAAAAAAAAAA&#10;AC4CAABkcnMvZTJvRG9jLnhtbFBLAQItABQABgAIAAAAIQDuQJ6+3gAAAAgBAAAPAAAAAAAAAAAA&#10;AAAAAI4EAABkcnMvZG93bnJldi54bWxQSwUGAAAAAAQABADzAAAAmQUAAAAA&#10;" strokecolor="black [3213]" strokeweight="3.75pt">
                <v:stroke linestyle="thickThin"/>
              </v:line>
            </w:pict>
          </mc:Fallback>
        </mc:AlternateContent>
      </w:r>
      <w:r>
        <w:rPr>
          <w:rFonts w:ascii="Arial" w:hAnsi="Arial"/>
          <w:sz w:val="44"/>
          <w:szCs w:val="44"/>
          <w:lang w:val="zh-CN"/>
        </w:rPr>
        <w:t xml:space="preserve">    </w:t>
      </w:r>
      <w:r w:rsidRPr="00320983">
        <w:rPr>
          <w:rFonts w:ascii="华文行楷" w:eastAsia="华文行楷" w:hAnsi="Arial"/>
          <w:noProof/>
          <w:sz w:val="44"/>
          <w:szCs w:val="44"/>
          <w:lang w:val="zh-CN"/>
        </w:rPr>
        <w:t xml:space="preserve"> </w:t>
      </w:r>
      <w:r>
        <w:rPr>
          <w:rFonts w:ascii="华文行楷" w:eastAsia="华文行楷" w:hAnsi="Arial" w:hint="eastAsia"/>
          <w:noProof/>
          <w:sz w:val="44"/>
          <w:szCs w:val="44"/>
          <w:lang w:val="zh-CN"/>
        </w:rPr>
        <w:t xml:space="preserve"> </w:t>
      </w:r>
      <w:r>
        <w:rPr>
          <w:rFonts w:ascii="华文中宋" w:eastAsia="华文中宋" w:hAnsi="华文中宋" w:hint="eastAsia"/>
          <w:noProof/>
          <w:lang w:val="zh-CN"/>
        </w:rPr>
        <w:t>重庆远通电子技术开发有限公司方案书</w:t>
      </w:r>
    </w:p>
    <w:p w:rsidR="00F11B65" w:rsidRPr="00E60777" w:rsidRDefault="00F11B65" w:rsidP="00F11B65">
      <w:pPr>
        <w:spacing w:line="360" w:lineRule="auto"/>
        <w:jc w:val="center"/>
        <w:rPr>
          <w:rFonts w:ascii="Arial" w:eastAsia="华文中宋" w:hAnsi="Arial" w:cs="Arial"/>
          <w:b/>
          <w:bCs/>
          <w:color w:val="000000"/>
          <w:sz w:val="48"/>
          <w:szCs w:val="48"/>
          <w14:shadow w14:blurRad="50800" w14:dist="38100" w14:dir="2700000" w14:sx="100000" w14:sy="100000" w14:kx="0" w14:ky="0" w14:algn="tl">
            <w14:srgbClr w14:val="000000">
              <w14:alpha w14:val="60000"/>
            </w14:srgbClr>
          </w14:shadow>
        </w:rPr>
      </w:pPr>
      <w:r w:rsidRPr="00F11B65">
        <w:rPr>
          <w:rFonts w:ascii="Arial" w:eastAsia="华文中宋" w:hAnsi="华文中宋" w:cs="Arial" w:hint="eastAsia"/>
          <w:b/>
          <w:bCs/>
          <w:color w:val="000000"/>
          <w:sz w:val="48"/>
          <w:szCs w:val="48"/>
          <w14:shadow w14:blurRad="50800" w14:dist="38100" w14:dir="2700000" w14:sx="100000" w14:sy="100000" w14:kx="0" w14:ky="0" w14:algn="tl">
            <w14:srgbClr w14:val="000000">
              <w14:alpha w14:val="60000"/>
            </w14:srgbClr>
          </w14:shadow>
        </w:rPr>
        <w:t>重庆市</w:t>
      </w:r>
      <w:proofErr w:type="gramStart"/>
      <w:r w:rsidRPr="00F11B65">
        <w:rPr>
          <w:rFonts w:ascii="Arial" w:eastAsia="华文中宋" w:hAnsi="华文中宋" w:cs="Arial" w:hint="eastAsia"/>
          <w:b/>
          <w:bCs/>
          <w:color w:val="000000"/>
          <w:sz w:val="48"/>
          <w:szCs w:val="48"/>
          <w14:shadow w14:blurRad="50800" w14:dist="38100" w14:dir="2700000" w14:sx="100000" w14:sy="100000" w14:kx="0" w14:ky="0" w14:algn="tl">
            <w14:srgbClr w14:val="000000">
              <w14:alpha w14:val="60000"/>
            </w14:srgbClr>
          </w14:shadow>
        </w:rPr>
        <w:t>渝西水务</w:t>
      </w:r>
      <w:proofErr w:type="gramEnd"/>
      <w:r w:rsidRPr="00F11B65">
        <w:rPr>
          <w:rFonts w:ascii="Arial" w:eastAsia="华文中宋" w:hAnsi="华文中宋" w:cs="Arial" w:hint="eastAsia"/>
          <w:b/>
          <w:bCs/>
          <w:color w:val="000000"/>
          <w:sz w:val="48"/>
          <w:szCs w:val="48"/>
          <w14:shadow w14:blurRad="50800" w14:dist="38100" w14:dir="2700000" w14:sx="100000" w14:sy="100000" w14:kx="0" w14:ky="0" w14:algn="tl">
            <w14:srgbClr w14:val="000000">
              <w14:alpha w14:val="60000"/>
            </w14:srgbClr>
          </w14:shadow>
        </w:rPr>
        <w:t>有限公司</w:t>
      </w:r>
    </w:p>
    <w:p w:rsidR="00F11B65" w:rsidRPr="005611FF" w:rsidRDefault="00F11B65" w:rsidP="00F11B65">
      <w:pPr>
        <w:autoSpaceDE w:val="0"/>
        <w:autoSpaceDN w:val="0"/>
        <w:adjustRightInd w:val="0"/>
        <w:spacing w:after="240" w:line="360" w:lineRule="auto"/>
        <w:jc w:val="center"/>
        <w:rPr>
          <w:rFonts w:ascii="Arial" w:eastAsia="华文中宋" w:hAnsi="华文中宋" w:cs="Arial"/>
          <w:b/>
          <w:bCs/>
          <w:color w:val="000000"/>
          <w:sz w:val="48"/>
          <w:szCs w:val="48"/>
          <w14:shadow w14:blurRad="50800" w14:dist="38100" w14:dir="2700000" w14:sx="100000" w14:sy="100000" w14:kx="0" w14:ky="0" w14:algn="tl">
            <w14:srgbClr w14:val="000000">
              <w14:alpha w14:val="60000"/>
            </w14:srgbClr>
          </w14:shadow>
        </w:rPr>
      </w:pPr>
      <w:r w:rsidRPr="00F11B65">
        <w:rPr>
          <w:rFonts w:ascii="Arial" w:eastAsia="华文中宋" w:hAnsi="华文中宋" w:cs="Arial" w:hint="eastAsia"/>
          <w:b/>
          <w:bCs/>
          <w:color w:val="000000"/>
          <w:sz w:val="48"/>
          <w:szCs w:val="48"/>
          <w14:shadow w14:blurRad="50800" w14:dist="38100" w14:dir="2700000" w14:sx="100000" w14:sy="100000" w14:kx="0" w14:ky="0" w14:algn="tl">
            <w14:srgbClr w14:val="000000">
              <w14:alpha w14:val="60000"/>
            </w14:srgbClr>
          </w14:shadow>
        </w:rPr>
        <w:t>生产综合管理平台</w:t>
      </w:r>
      <w:r w:rsidRPr="00E60777">
        <w:rPr>
          <w:rFonts w:ascii="Arial" w:eastAsia="华文中宋" w:hAnsi="华文中宋" w:cs="Arial" w:hint="eastAsia"/>
          <w:b/>
          <w:bCs/>
          <w:color w:val="000000"/>
          <w:sz w:val="48"/>
          <w:szCs w:val="48"/>
          <w:lang w:val="zh-CN"/>
          <w14:shadow w14:blurRad="50800" w14:dist="38100" w14:dir="2700000" w14:sx="100000" w14:sy="100000" w14:kx="0" w14:ky="0" w14:algn="tl">
            <w14:srgbClr w14:val="000000">
              <w14:alpha w14:val="60000"/>
            </w14:srgbClr>
          </w14:shadow>
        </w:rPr>
        <w:t>工程</w:t>
      </w:r>
    </w:p>
    <w:p w:rsidR="00F11B65" w:rsidRPr="00E60777" w:rsidRDefault="00F11B65" w:rsidP="00F11B65">
      <w:pPr>
        <w:autoSpaceDE w:val="0"/>
        <w:autoSpaceDN w:val="0"/>
        <w:adjustRightInd w:val="0"/>
        <w:spacing w:after="240" w:line="600" w:lineRule="auto"/>
        <w:jc w:val="center"/>
        <w:rPr>
          <w:rFonts w:ascii="Arial" w:eastAsia="华文中宋" w:hAnsi="Arial" w:cs="Arial"/>
          <w:b/>
          <w:bCs/>
          <w:color w:val="000000"/>
          <w:sz w:val="32"/>
          <w:szCs w:val="32"/>
          <w14:shadow w14:blurRad="50800" w14:dist="38100" w14:dir="2700000" w14:sx="100000" w14:sy="100000" w14:kx="0" w14:ky="0" w14:algn="tl">
            <w14:srgbClr w14:val="000000">
              <w14:alpha w14:val="60000"/>
            </w14:srgbClr>
          </w14:shadow>
        </w:rPr>
      </w:pPr>
    </w:p>
    <w:p w:rsidR="00F11B65" w:rsidRPr="00254AB2" w:rsidRDefault="00F11B65" w:rsidP="00F11B65">
      <w:pPr>
        <w:autoSpaceDE w:val="0"/>
        <w:autoSpaceDN w:val="0"/>
        <w:adjustRightInd w:val="0"/>
        <w:spacing w:line="360" w:lineRule="auto"/>
        <w:contextualSpacing/>
        <w:jc w:val="center"/>
        <w:rPr>
          <w:rFonts w:ascii="华文中宋" w:eastAsia="华文中宋" w:hAnsi="华文中宋" w:cs="Arial"/>
          <w:b/>
          <w:bCs/>
          <w:color w:val="000000"/>
          <w:sz w:val="84"/>
          <w:szCs w:val="84"/>
          <w:lang w:val="zh-CN"/>
        </w:rPr>
      </w:pPr>
      <w:r w:rsidRPr="00254AB2">
        <w:rPr>
          <w:rFonts w:ascii="华文中宋" w:eastAsia="华文中宋" w:hAnsi="华文中宋" w:cs="Arial" w:hint="eastAsia"/>
          <w:b/>
          <w:bCs/>
          <w:color w:val="000000"/>
          <w:sz w:val="84"/>
          <w:szCs w:val="84"/>
          <w:lang w:val="zh-CN"/>
        </w:rPr>
        <w:t>方</w:t>
      </w:r>
    </w:p>
    <w:p w:rsidR="00F11B65" w:rsidRPr="00F11B65" w:rsidRDefault="00F11B65" w:rsidP="00F11B65">
      <w:pPr>
        <w:autoSpaceDE w:val="0"/>
        <w:autoSpaceDN w:val="0"/>
        <w:adjustRightInd w:val="0"/>
        <w:spacing w:line="360" w:lineRule="auto"/>
        <w:contextualSpacing/>
        <w:jc w:val="center"/>
        <w:rPr>
          <w:rFonts w:ascii="华文中宋" w:eastAsia="华文中宋" w:hAnsi="华文中宋" w:cs="Arial"/>
          <w:b/>
          <w:bCs/>
          <w:color w:val="000000"/>
          <w:sz w:val="28"/>
          <w:szCs w:val="28"/>
        </w:rPr>
      </w:pPr>
    </w:p>
    <w:p w:rsidR="00F11B65" w:rsidRPr="00254AB2" w:rsidRDefault="00F11B65" w:rsidP="00F11B65">
      <w:pPr>
        <w:autoSpaceDE w:val="0"/>
        <w:autoSpaceDN w:val="0"/>
        <w:adjustRightInd w:val="0"/>
        <w:spacing w:line="360" w:lineRule="auto"/>
        <w:contextualSpacing/>
        <w:jc w:val="center"/>
        <w:rPr>
          <w:rFonts w:ascii="华文中宋" w:eastAsia="华文中宋" w:hAnsi="华文中宋" w:cs="Arial"/>
          <w:b/>
          <w:bCs/>
          <w:color w:val="000000"/>
          <w:sz w:val="84"/>
          <w:szCs w:val="84"/>
          <w:lang w:val="zh-CN"/>
        </w:rPr>
      </w:pPr>
      <w:r w:rsidRPr="00254AB2">
        <w:rPr>
          <w:rFonts w:ascii="华文中宋" w:eastAsia="华文中宋" w:hAnsi="华文中宋" w:cs="Arial" w:hint="eastAsia"/>
          <w:b/>
          <w:bCs/>
          <w:color w:val="000000"/>
          <w:sz w:val="84"/>
          <w:szCs w:val="84"/>
          <w:lang w:val="zh-CN"/>
        </w:rPr>
        <w:t>案</w:t>
      </w:r>
    </w:p>
    <w:p w:rsidR="00F11B65" w:rsidRPr="00F11B65" w:rsidRDefault="00F11B65" w:rsidP="00F11B65">
      <w:pPr>
        <w:autoSpaceDE w:val="0"/>
        <w:autoSpaceDN w:val="0"/>
        <w:adjustRightInd w:val="0"/>
        <w:spacing w:line="360" w:lineRule="auto"/>
        <w:contextualSpacing/>
        <w:jc w:val="center"/>
        <w:rPr>
          <w:rFonts w:ascii="华文中宋" w:eastAsia="华文中宋" w:hAnsi="华文中宋" w:cs="Arial"/>
          <w:b/>
          <w:bCs/>
          <w:color w:val="000000"/>
          <w:sz w:val="28"/>
          <w:szCs w:val="28"/>
        </w:rPr>
      </w:pPr>
    </w:p>
    <w:p w:rsidR="00F11B65" w:rsidRPr="00254AB2" w:rsidRDefault="00F11B65" w:rsidP="00F11B65">
      <w:pPr>
        <w:autoSpaceDE w:val="0"/>
        <w:autoSpaceDN w:val="0"/>
        <w:adjustRightInd w:val="0"/>
        <w:spacing w:line="360" w:lineRule="auto"/>
        <w:contextualSpacing/>
        <w:jc w:val="center"/>
        <w:rPr>
          <w:rFonts w:ascii="Arial" w:eastAsia="华文中宋" w:hAnsi="华文中宋" w:cs="Arial"/>
          <w:b/>
          <w:sz w:val="84"/>
          <w:szCs w:val="84"/>
          <w:lang w:val="zh-CN"/>
        </w:rPr>
      </w:pPr>
      <w:r w:rsidRPr="00254AB2">
        <w:rPr>
          <w:rFonts w:ascii="华文中宋" w:eastAsia="华文中宋" w:hAnsi="华文中宋" w:cs="Arial" w:hint="eastAsia"/>
          <w:b/>
          <w:sz w:val="84"/>
          <w:szCs w:val="84"/>
          <w:lang w:val="zh-CN"/>
        </w:rPr>
        <w:t>书</w:t>
      </w:r>
    </w:p>
    <w:p w:rsidR="00F11B65" w:rsidRDefault="00F11B65" w:rsidP="00F11B65">
      <w:pPr>
        <w:autoSpaceDE w:val="0"/>
        <w:autoSpaceDN w:val="0"/>
        <w:adjustRightInd w:val="0"/>
        <w:spacing w:line="600" w:lineRule="auto"/>
        <w:jc w:val="center"/>
        <w:rPr>
          <w:rFonts w:ascii="Arial" w:eastAsia="华文中宋" w:hAnsi="华文中宋" w:cs="Arial"/>
          <w:b/>
          <w:bCs/>
          <w:color w:val="000000"/>
          <w:sz w:val="30"/>
          <w:szCs w:val="30"/>
          <w:lang w:val="zh-CN"/>
        </w:rPr>
      </w:pPr>
    </w:p>
    <w:p w:rsidR="00F11B65" w:rsidRDefault="00F11B65" w:rsidP="00F11B65">
      <w:pPr>
        <w:autoSpaceDE w:val="0"/>
        <w:autoSpaceDN w:val="0"/>
        <w:adjustRightInd w:val="0"/>
        <w:spacing w:line="600" w:lineRule="auto"/>
        <w:jc w:val="center"/>
        <w:rPr>
          <w:rFonts w:ascii="Arial" w:eastAsia="华文中宋" w:hAnsi="华文中宋" w:cs="Arial"/>
          <w:b/>
          <w:bCs/>
          <w:color w:val="000000"/>
          <w:sz w:val="30"/>
          <w:szCs w:val="30"/>
          <w:lang w:val="zh-CN"/>
        </w:rPr>
      </w:pPr>
      <w:r>
        <w:rPr>
          <w:rFonts w:ascii="Arial" w:eastAsia="华文中宋" w:hAnsi="华文中宋" w:cs="Arial" w:hint="eastAsia"/>
          <w:b/>
          <w:bCs/>
          <w:noProof/>
          <w:color w:val="000000"/>
          <w:sz w:val="30"/>
          <w:szCs w:val="30"/>
        </w:rPr>
        <w:drawing>
          <wp:anchor distT="0" distB="0" distL="114300" distR="114300" simplePos="0" relativeHeight="251661312" behindDoc="0" locked="0" layoutInCell="1" allowOverlap="1" wp14:anchorId="3D3AF2BB" wp14:editId="197ED04B">
            <wp:simplePos x="0" y="0"/>
            <wp:positionH relativeFrom="column">
              <wp:posOffset>1089660</wp:posOffset>
            </wp:positionH>
            <wp:positionV relativeFrom="paragraph">
              <wp:posOffset>481965</wp:posOffset>
            </wp:positionV>
            <wp:extent cx="481734" cy="599896"/>
            <wp:effectExtent l="0" t="0" r="0" b="0"/>
            <wp:wrapNone/>
            <wp:docPr id="6" name="图片 6" descr="D:\2017\图标.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17\图标.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734" cy="5998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B65" w:rsidRDefault="00F11B65" w:rsidP="00F11B65">
      <w:pPr>
        <w:tabs>
          <w:tab w:val="left" w:pos="993"/>
          <w:tab w:val="left" w:pos="1276"/>
          <w:tab w:val="left" w:pos="1418"/>
          <w:tab w:val="left" w:pos="6804"/>
        </w:tabs>
        <w:autoSpaceDE w:val="0"/>
        <w:autoSpaceDN w:val="0"/>
        <w:adjustRightInd w:val="0"/>
        <w:spacing w:line="240" w:lineRule="atLeast"/>
        <w:jc w:val="center"/>
        <w:rPr>
          <w:rFonts w:ascii="Arial" w:eastAsia="华文中宋" w:hAnsi="Arial" w:cs="Arial"/>
          <w:b/>
          <w:bCs/>
          <w:color w:val="000000"/>
          <w:sz w:val="30"/>
          <w:szCs w:val="30"/>
        </w:rPr>
      </w:pPr>
      <w:r>
        <w:rPr>
          <w:rFonts w:ascii="Arial" w:eastAsia="华文中宋" w:hAnsi="华文中宋" w:cs="Arial" w:hint="eastAsia"/>
          <w:b/>
          <w:bCs/>
          <w:color w:val="000000"/>
          <w:sz w:val="30"/>
          <w:szCs w:val="30"/>
          <w:lang w:val="zh-CN"/>
        </w:rPr>
        <w:t xml:space="preserve">       </w:t>
      </w:r>
      <w:r w:rsidRPr="00C43331">
        <w:rPr>
          <w:rFonts w:ascii="Arial" w:eastAsia="华文中宋" w:hAnsi="华文中宋" w:cs="Arial" w:hint="eastAsia"/>
          <w:b/>
          <w:bCs/>
          <w:color w:val="000000"/>
          <w:sz w:val="30"/>
          <w:szCs w:val="30"/>
          <w:lang w:val="zh-CN"/>
        </w:rPr>
        <w:t>重庆远通电子技术开发有限公司</w:t>
      </w:r>
    </w:p>
    <w:p w:rsidR="00F11B65" w:rsidRDefault="00F11B65" w:rsidP="00F11B65">
      <w:pPr>
        <w:autoSpaceDE w:val="0"/>
        <w:autoSpaceDN w:val="0"/>
        <w:adjustRightInd w:val="0"/>
        <w:spacing w:line="240" w:lineRule="atLeast"/>
        <w:jc w:val="center"/>
        <w:rPr>
          <w:rFonts w:ascii="Arial" w:eastAsia="华文中宋" w:hAnsi="Arial" w:cs="Arial"/>
          <w:color w:val="000000"/>
          <w:sz w:val="21"/>
          <w:szCs w:val="21"/>
        </w:rPr>
      </w:pPr>
      <w:proofErr w:type="gramStart"/>
      <w:r>
        <w:rPr>
          <w:rFonts w:ascii="Arial" w:eastAsia="华文中宋" w:hAnsi="Arial" w:cs="Arial"/>
          <w:color w:val="000000"/>
          <w:sz w:val="21"/>
          <w:szCs w:val="21"/>
        </w:rPr>
        <w:t>Chongqing  Yonder</w:t>
      </w:r>
      <w:proofErr w:type="gramEnd"/>
      <w:r>
        <w:rPr>
          <w:rFonts w:ascii="Arial" w:eastAsia="华文中宋" w:hAnsi="Arial" w:cs="Arial"/>
          <w:color w:val="000000"/>
          <w:sz w:val="21"/>
          <w:szCs w:val="21"/>
        </w:rPr>
        <w:t xml:space="preserve">  Electronic</w:t>
      </w:r>
      <w:r w:rsidRPr="00C43331">
        <w:rPr>
          <w:rFonts w:ascii="Arial" w:eastAsia="华文中宋" w:hAnsi="Arial" w:cs="Arial"/>
          <w:color w:val="000000"/>
          <w:sz w:val="21"/>
          <w:szCs w:val="21"/>
        </w:rPr>
        <w:t xml:space="preserve">  Technology  Development  Co.</w:t>
      </w:r>
      <w:r w:rsidRPr="00C43331">
        <w:rPr>
          <w:rFonts w:ascii="Arial" w:eastAsia="华文中宋" w:hAnsi="华文中宋" w:cs="Arial" w:hint="eastAsia"/>
          <w:color w:val="000000"/>
          <w:sz w:val="21"/>
          <w:szCs w:val="21"/>
        </w:rPr>
        <w:t>，</w:t>
      </w:r>
      <w:r w:rsidRPr="00C43331">
        <w:rPr>
          <w:rFonts w:ascii="Arial" w:eastAsia="华文中宋" w:hAnsi="Arial" w:cs="Arial"/>
          <w:color w:val="000000"/>
          <w:sz w:val="21"/>
          <w:szCs w:val="21"/>
        </w:rPr>
        <w:t>L</w:t>
      </w:r>
      <w:r>
        <w:rPr>
          <w:rFonts w:ascii="Arial" w:eastAsia="华文中宋" w:hAnsi="Arial" w:cs="Arial" w:hint="eastAsia"/>
          <w:color w:val="000000"/>
          <w:sz w:val="21"/>
          <w:szCs w:val="21"/>
        </w:rPr>
        <w:t>TD</w:t>
      </w:r>
      <w:r w:rsidRPr="00C43331">
        <w:rPr>
          <w:rFonts w:ascii="Arial" w:eastAsia="华文中宋" w:hAnsi="Arial" w:cs="Arial"/>
          <w:color w:val="000000"/>
          <w:sz w:val="21"/>
          <w:szCs w:val="21"/>
        </w:rPr>
        <w:t>.</w:t>
      </w:r>
    </w:p>
    <w:p w:rsidR="00F11B65" w:rsidRDefault="00F11B65" w:rsidP="00F11B65">
      <w:pPr>
        <w:autoSpaceDE w:val="0"/>
        <w:autoSpaceDN w:val="0"/>
        <w:adjustRightInd w:val="0"/>
        <w:spacing w:line="240" w:lineRule="atLeast"/>
        <w:rPr>
          <w:rFonts w:ascii="Arial" w:eastAsia="华文中宋" w:hAnsi="Arial" w:cs="Arial"/>
          <w:color w:val="000000"/>
          <w:sz w:val="21"/>
          <w:szCs w:val="21"/>
        </w:rPr>
      </w:pPr>
      <w:r>
        <w:rPr>
          <w:rFonts w:ascii="华文中宋" w:eastAsia="华文中宋" w:hAnsi="华文中宋" w:cs="Arial"/>
          <w:b/>
          <w:noProof/>
          <w:sz w:val="72"/>
          <w:szCs w:val="72"/>
        </w:rPr>
        <mc:AlternateContent>
          <mc:Choice Requires="wps">
            <w:drawing>
              <wp:anchor distT="0" distB="0" distL="114300" distR="114300" simplePos="0" relativeHeight="251660288" behindDoc="0" locked="0" layoutInCell="1" allowOverlap="1" wp14:anchorId="3109975A" wp14:editId="580023D2">
                <wp:simplePos x="0" y="0"/>
                <wp:positionH relativeFrom="column">
                  <wp:posOffset>19050</wp:posOffset>
                </wp:positionH>
                <wp:positionV relativeFrom="paragraph">
                  <wp:posOffset>129540</wp:posOffset>
                </wp:positionV>
                <wp:extent cx="5372100" cy="0"/>
                <wp:effectExtent l="28575" t="24765" r="28575" b="323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47625" cmpd="thickThin">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2pt" to="42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rQNAIAAHEEAAAOAAAAZHJzL2Uyb0RvYy54bWysVMGO2jAQvVfqP1i+QxIILBsRVhWBXmiL&#10;tPQDjO0Qax3bsg0BVf33jh1AS3upqnIw4/HM85uZ58xfzq1EJ26d0KrE2TDFiCuqmVCHEn/frQcz&#10;jJwnihGpFS/xhTv8svj4Yd6Zgo90oyXjFgGIckVnStx4b4okcbThLXFDbbiCw1rblnjY2kPCLOkA&#10;vZXJKE2nSactM1ZT7hx4q/4QLyJ+XXPqv9W14x7JEgM3H1cb131Yk8WcFAdLTCPolQb5BxYtEQou&#10;vUNVxBN0tOIPqFZQq52u/ZDqNtF1LSiPNUA1WfpbNa8NMTzWAs1x5t4m9/9g6dfT1iLBSjzGSJEW&#10;RrQRiqNJ6ExnXAEBS7W1oTZ6Vq9mo+mbQ0ovG6IOPDLcXQykZSEjeUgJG2cAf9990QxiyNHr2KZz&#10;bdsACQ1A5ziNy30a/OwRBedk/DTKUhgavZ0lpLglGuv8Z65bFIwSS+Acgclp43wgQopbSLhH6bWQ&#10;Mg5bKtSVOH+ajiYA3Roo3cPw33bNdYROS8FCeEiMQuRLadGJgIT8OYvXyGMLFfU+4Ai/XkngB731&#10;/ugCHneIyOoB3eqjYpFVwwlbXW1PhOxtyJYq0ICeQF1XqxfWj+f0eTVbzfJBPpquBnlaVYNP62U+&#10;mK6zp0k1rpbLKvsZ2GZ50QjGuApF3USe5X8noutz6+V5l/m9n8kjeiwRyN7+I+koiqCDXlF7zS5b&#10;exML6DoGX99geDjv92C//1IsfgEAAP//AwBQSwMEFAAGAAgAAAAhAGh8ljjdAAAABwEAAA8AAABk&#10;cnMvZG93bnJldi54bWxMj0FLw0AQhe+C/2EZwZvdWIu0MZtSKiKISFs9eJwm0yR1dzZmN2n89454&#10;0ON7b3jvm2w5OqsG6kLj2cD1JAFFXPiy4crA2+vD1RxUiMglWs9k4IsCLPPzswzT0p94S8MuVkpK&#10;OKRooI6xTbUORU0Ow8S3xJIdfOcwiuwqXXZ4knJn9TRJbrXDhmWhxpbWNRUfu94ZGPTquV/Y++Px&#10;/bDF8PRZvawfN8ZcXoyrO1CRxvh3DD/4gg65MO19z2VQ1sCNfBINTJMZKInns4UY+19D55n+z59/&#10;AwAA//8DAFBLAQItABQABgAIAAAAIQC2gziS/gAAAOEBAAATAAAAAAAAAAAAAAAAAAAAAABbQ29u&#10;dGVudF9UeXBlc10ueG1sUEsBAi0AFAAGAAgAAAAhADj9If/WAAAAlAEAAAsAAAAAAAAAAAAAAAAA&#10;LwEAAF9yZWxzLy5yZWxzUEsBAi0AFAAGAAgAAAAhADu0StA0AgAAcQQAAA4AAAAAAAAAAAAAAAAA&#10;LgIAAGRycy9lMm9Eb2MueG1sUEsBAi0AFAAGAAgAAAAhAGh8ljjdAAAABwEAAA8AAAAAAAAAAAAA&#10;AAAAjgQAAGRycy9kb3ducmV2LnhtbFBLBQYAAAAABAAEAPMAAACYBQAAAAA=&#10;" strokecolor="black [3213]" strokeweight="3.75pt">
                <v:stroke linestyle="thickThin"/>
              </v:line>
            </w:pict>
          </mc:Fallback>
        </mc:AlternateContent>
      </w:r>
    </w:p>
    <w:p w:rsidR="00F11B65" w:rsidRDefault="00F11B65" w:rsidP="00F11B65">
      <w:pPr>
        <w:autoSpaceDE w:val="0"/>
        <w:autoSpaceDN w:val="0"/>
        <w:adjustRightInd w:val="0"/>
        <w:spacing w:line="240" w:lineRule="atLeast"/>
        <w:rPr>
          <w:rFonts w:ascii="Arial" w:eastAsia="华文中宋" w:hAnsi="Arial" w:cs="Arial"/>
          <w:color w:val="000000"/>
          <w:sz w:val="21"/>
          <w:szCs w:val="21"/>
        </w:rPr>
      </w:pPr>
      <w:r w:rsidRPr="00C43331">
        <w:rPr>
          <w:rFonts w:ascii="Arial" w:eastAsia="华文中宋" w:hAnsi="Arial" w:cs="Arial"/>
          <w:color w:val="000000"/>
          <w:sz w:val="21"/>
          <w:szCs w:val="21"/>
        </w:rPr>
        <w:t xml:space="preserve"> </w:t>
      </w:r>
      <w:r w:rsidRPr="00C43331">
        <w:rPr>
          <w:rFonts w:ascii="Arial" w:eastAsia="华文中宋" w:hAnsi="华文中宋" w:cs="Arial" w:hint="eastAsia"/>
          <w:color w:val="000000"/>
          <w:sz w:val="21"/>
          <w:szCs w:val="21"/>
          <w:lang w:val="zh-CN"/>
        </w:rPr>
        <w:t>地址：重庆市</w:t>
      </w:r>
      <w:r>
        <w:rPr>
          <w:rFonts w:ascii="Arial" w:eastAsia="华文中宋" w:hAnsi="华文中宋" w:cs="Arial" w:hint="eastAsia"/>
          <w:color w:val="000000"/>
          <w:sz w:val="21"/>
          <w:szCs w:val="21"/>
          <w:lang w:val="zh-CN"/>
        </w:rPr>
        <w:t>南岸区南滨西路</w:t>
      </w:r>
      <w:r>
        <w:rPr>
          <w:rFonts w:ascii="Arial" w:eastAsia="华文中宋" w:hAnsi="华文中宋" w:cs="Arial" w:hint="eastAsia"/>
          <w:color w:val="000000"/>
          <w:sz w:val="21"/>
          <w:szCs w:val="21"/>
          <w:lang w:val="zh-CN"/>
        </w:rPr>
        <w:t>31</w:t>
      </w:r>
      <w:r>
        <w:rPr>
          <w:rFonts w:ascii="Arial" w:eastAsia="华文中宋" w:hAnsi="华文中宋" w:cs="Arial" w:hint="eastAsia"/>
          <w:color w:val="000000"/>
          <w:sz w:val="21"/>
          <w:szCs w:val="21"/>
          <w:lang w:val="zh-CN"/>
        </w:rPr>
        <w:t>号</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华文中宋" w:cs="Arial" w:hint="eastAsia"/>
          <w:color w:val="000000"/>
          <w:sz w:val="21"/>
          <w:szCs w:val="21"/>
          <w:lang w:val="zh-CN"/>
        </w:rPr>
        <w:t>邮编：</w:t>
      </w:r>
      <w:r w:rsidRPr="00C43331">
        <w:rPr>
          <w:rFonts w:ascii="Arial" w:eastAsia="华文中宋" w:hAnsi="Arial" w:cs="Arial"/>
          <w:color w:val="000000"/>
          <w:sz w:val="21"/>
          <w:szCs w:val="21"/>
        </w:rPr>
        <w:t>4000</w:t>
      </w:r>
      <w:r>
        <w:rPr>
          <w:rFonts w:ascii="Arial" w:eastAsia="华文中宋" w:hAnsi="Arial" w:cs="Arial" w:hint="eastAsia"/>
          <w:color w:val="000000"/>
          <w:sz w:val="21"/>
          <w:szCs w:val="21"/>
        </w:rPr>
        <w:t>74</w:t>
      </w:r>
    </w:p>
    <w:p w:rsidR="00F11B65" w:rsidRDefault="00F11B65" w:rsidP="00F11B65">
      <w:pPr>
        <w:autoSpaceDE w:val="0"/>
        <w:autoSpaceDN w:val="0"/>
        <w:adjustRightInd w:val="0"/>
        <w:spacing w:line="240" w:lineRule="atLeast"/>
        <w:rPr>
          <w:rFonts w:ascii="Arial" w:eastAsia="华文中宋" w:hAnsi="Arial" w:cs="Arial"/>
          <w:color w:val="000000"/>
          <w:sz w:val="21"/>
          <w:szCs w:val="21"/>
        </w:rPr>
      </w:pPr>
      <w:r w:rsidRPr="00C43331">
        <w:rPr>
          <w:rFonts w:ascii="Arial" w:eastAsia="华文中宋" w:hAnsi="Arial" w:cs="Arial"/>
          <w:color w:val="000000"/>
          <w:sz w:val="21"/>
          <w:szCs w:val="21"/>
        </w:rPr>
        <w:t xml:space="preserve"> </w:t>
      </w:r>
      <w:r w:rsidRPr="00C43331">
        <w:rPr>
          <w:rFonts w:ascii="Arial" w:eastAsia="华文中宋" w:hAnsi="华文中宋" w:cs="Arial" w:hint="eastAsia"/>
          <w:color w:val="000000"/>
          <w:sz w:val="21"/>
          <w:szCs w:val="21"/>
          <w:lang w:val="zh-CN"/>
        </w:rPr>
        <w:t>电话：（</w:t>
      </w:r>
      <w:r w:rsidRPr="00C43331">
        <w:rPr>
          <w:rFonts w:ascii="Arial" w:eastAsia="华文中宋" w:hAnsi="Arial" w:cs="Arial"/>
          <w:color w:val="000000"/>
          <w:sz w:val="21"/>
          <w:szCs w:val="21"/>
        </w:rPr>
        <w:t>023</w:t>
      </w:r>
      <w:r w:rsidRPr="00C43331">
        <w:rPr>
          <w:rFonts w:ascii="Arial" w:eastAsia="华文中宋" w:hAnsi="华文中宋" w:cs="Arial" w:hint="eastAsia"/>
          <w:color w:val="000000"/>
          <w:sz w:val="21"/>
          <w:szCs w:val="21"/>
          <w:lang w:val="zh-CN"/>
        </w:rPr>
        <w:t>）</w:t>
      </w:r>
      <w:r w:rsidRPr="00C43331">
        <w:rPr>
          <w:rFonts w:ascii="Arial" w:eastAsia="华文中宋" w:hAnsi="Arial" w:cs="Arial"/>
          <w:color w:val="000000"/>
          <w:sz w:val="21"/>
          <w:szCs w:val="21"/>
        </w:rPr>
        <w:t>6</w:t>
      </w:r>
      <w:r>
        <w:rPr>
          <w:rFonts w:ascii="Arial" w:eastAsia="华文中宋" w:hAnsi="Arial" w:cs="Arial" w:hint="eastAsia"/>
          <w:color w:val="000000"/>
          <w:sz w:val="21"/>
          <w:szCs w:val="21"/>
        </w:rPr>
        <w:t>1965865</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Arial" w:cs="Arial"/>
          <w:color w:val="000000"/>
          <w:sz w:val="21"/>
          <w:szCs w:val="21"/>
        </w:rPr>
        <w:t xml:space="preserve">  </w:t>
      </w:r>
      <w:r>
        <w:rPr>
          <w:rFonts w:ascii="Arial" w:eastAsia="华文中宋" w:hAnsi="Arial" w:cs="Arial" w:hint="eastAsia"/>
          <w:color w:val="000000"/>
          <w:sz w:val="21"/>
          <w:szCs w:val="21"/>
        </w:rPr>
        <w:t xml:space="preserve"> </w:t>
      </w:r>
      <w:r w:rsidRPr="00C43331">
        <w:rPr>
          <w:rFonts w:ascii="Arial" w:eastAsia="华文中宋" w:hAnsi="华文中宋" w:cs="Arial" w:hint="eastAsia"/>
          <w:color w:val="000000"/>
          <w:sz w:val="21"/>
          <w:szCs w:val="21"/>
          <w:lang w:val="zh-CN"/>
        </w:rPr>
        <w:t>传真：（</w:t>
      </w:r>
      <w:r w:rsidRPr="00C43331">
        <w:rPr>
          <w:rFonts w:ascii="Arial" w:eastAsia="华文中宋" w:hAnsi="Arial" w:cs="Arial"/>
          <w:color w:val="000000"/>
          <w:sz w:val="21"/>
          <w:szCs w:val="21"/>
        </w:rPr>
        <w:t>023</w:t>
      </w:r>
      <w:r w:rsidRPr="00C43331">
        <w:rPr>
          <w:rFonts w:ascii="Arial" w:eastAsia="华文中宋" w:hAnsi="华文中宋" w:cs="Arial" w:hint="eastAsia"/>
          <w:color w:val="000000"/>
          <w:sz w:val="21"/>
          <w:szCs w:val="21"/>
          <w:lang w:val="zh-CN"/>
        </w:rPr>
        <w:t>）</w:t>
      </w:r>
      <w:r w:rsidRPr="00C43331">
        <w:rPr>
          <w:rFonts w:ascii="Arial" w:eastAsia="华文中宋" w:hAnsi="Arial" w:cs="Arial"/>
          <w:color w:val="000000"/>
          <w:sz w:val="21"/>
          <w:szCs w:val="21"/>
        </w:rPr>
        <w:t>6</w:t>
      </w:r>
      <w:r>
        <w:rPr>
          <w:rFonts w:ascii="Arial" w:eastAsia="华文中宋" w:hAnsi="Arial" w:cs="Arial" w:hint="eastAsia"/>
          <w:color w:val="000000"/>
          <w:sz w:val="21"/>
          <w:szCs w:val="21"/>
        </w:rPr>
        <w:t xml:space="preserve">1965864 </w:t>
      </w:r>
    </w:p>
    <w:p w:rsidR="00725BB8" w:rsidRPr="00F11B65" w:rsidRDefault="00725BB8">
      <w:pPr>
        <w:jc w:val="center"/>
        <w:sectPr w:rsidR="00725BB8" w:rsidRPr="00F11B65">
          <w:headerReference w:type="default" r:id="rId12"/>
          <w:footerReference w:type="default" r:id="rId13"/>
          <w:pgSz w:w="11906" w:h="16838"/>
          <w:pgMar w:top="1440" w:right="1800" w:bottom="1440" w:left="1800" w:header="737" w:footer="794" w:gutter="0"/>
          <w:pgNumType w:start="1"/>
          <w:cols w:space="425"/>
          <w:titlePg/>
          <w:docGrid w:type="lines" w:linePitch="326"/>
        </w:sectPr>
      </w:pPr>
    </w:p>
    <w:p w:rsidR="00725BB8" w:rsidRDefault="00BE0672">
      <w:pPr>
        <w:pStyle w:val="1"/>
        <w:numPr>
          <w:ilvl w:val="0"/>
          <w:numId w:val="0"/>
        </w:numPr>
        <w:jc w:val="center"/>
      </w:pPr>
      <w:bookmarkStart w:id="1" w:name="_Toc491729509"/>
      <w:r>
        <w:rPr>
          <w:rFonts w:hint="eastAsia"/>
        </w:rPr>
        <w:lastRenderedPageBreak/>
        <w:t>目录</w:t>
      </w:r>
      <w:bookmarkEnd w:id="1"/>
    </w:p>
    <w:p w:rsidR="00725BB8" w:rsidRDefault="00BE0672">
      <w:pPr>
        <w:pStyle w:val="10"/>
        <w:tabs>
          <w:tab w:val="right" w:leader="dot" w:pos="8296"/>
        </w:tabs>
        <w:rPr>
          <w:sz w:val="21"/>
        </w:rPr>
      </w:pPr>
      <w:r>
        <w:fldChar w:fldCharType="begin"/>
      </w:r>
      <w:r>
        <w:instrText xml:space="preserve"> </w:instrText>
      </w:r>
      <w:r>
        <w:rPr>
          <w:rFonts w:hint="eastAsia"/>
        </w:rPr>
        <w:instrText>TOC \o "1-4" \h \z \u</w:instrText>
      </w:r>
      <w:r>
        <w:instrText xml:space="preserve"> </w:instrText>
      </w:r>
      <w:r>
        <w:fldChar w:fldCharType="separate"/>
      </w:r>
      <w:hyperlink w:anchor="_Toc491729509" w:history="1">
        <w:r>
          <w:rPr>
            <w:rStyle w:val="af"/>
            <w:rFonts w:hint="eastAsia"/>
          </w:rPr>
          <w:t>目录</w:t>
        </w:r>
        <w:r>
          <w:tab/>
        </w:r>
        <w:r>
          <w:fldChar w:fldCharType="begin"/>
        </w:r>
        <w:r>
          <w:instrText xml:space="preserve"> PAGEREF _Toc491729509 \h </w:instrText>
        </w:r>
        <w:r>
          <w:fldChar w:fldCharType="separate"/>
        </w:r>
        <w:r>
          <w:t>1</w:t>
        </w:r>
        <w:r>
          <w:fldChar w:fldCharType="end"/>
        </w:r>
      </w:hyperlink>
    </w:p>
    <w:p w:rsidR="00725BB8" w:rsidRDefault="001B7D2B">
      <w:pPr>
        <w:pStyle w:val="10"/>
        <w:tabs>
          <w:tab w:val="left" w:pos="420"/>
          <w:tab w:val="right" w:leader="dot" w:pos="8296"/>
        </w:tabs>
        <w:rPr>
          <w:sz w:val="21"/>
        </w:rPr>
      </w:pPr>
      <w:hyperlink w:anchor="_Toc491729510" w:history="1">
        <w:r w:rsidR="00BE0672">
          <w:rPr>
            <w:rStyle w:val="af"/>
          </w:rPr>
          <w:t>1</w:t>
        </w:r>
        <w:r w:rsidR="00BE0672">
          <w:rPr>
            <w:sz w:val="21"/>
          </w:rPr>
          <w:tab/>
        </w:r>
        <w:r w:rsidR="00BE0672">
          <w:rPr>
            <w:rStyle w:val="af"/>
            <w:rFonts w:hint="eastAsia"/>
          </w:rPr>
          <w:t>概述</w:t>
        </w:r>
        <w:r w:rsidR="00BE0672">
          <w:tab/>
        </w:r>
        <w:r w:rsidR="00BE0672">
          <w:fldChar w:fldCharType="begin"/>
        </w:r>
        <w:r w:rsidR="00BE0672">
          <w:instrText xml:space="preserve"> PAGEREF _Toc491729510 \h </w:instrText>
        </w:r>
        <w:r w:rsidR="00BE0672">
          <w:fldChar w:fldCharType="separate"/>
        </w:r>
        <w:r w:rsidR="00BE0672">
          <w:t>2</w:t>
        </w:r>
        <w:r w:rsidR="00BE0672">
          <w:fldChar w:fldCharType="end"/>
        </w:r>
      </w:hyperlink>
    </w:p>
    <w:p w:rsidR="00725BB8" w:rsidRDefault="001B7D2B">
      <w:pPr>
        <w:pStyle w:val="21"/>
        <w:tabs>
          <w:tab w:val="left" w:pos="1260"/>
          <w:tab w:val="right" w:leader="dot" w:pos="8296"/>
        </w:tabs>
        <w:ind w:left="480"/>
        <w:rPr>
          <w:sz w:val="21"/>
        </w:rPr>
      </w:pPr>
      <w:hyperlink w:anchor="_Toc491729511" w:history="1">
        <w:r w:rsidR="00BE0672">
          <w:rPr>
            <w:rStyle w:val="af"/>
          </w:rPr>
          <w:t>1.1</w:t>
        </w:r>
        <w:r w:rsidR="00BE0672">
          <w:rPr>
            <w:sz w:val="21"/>
          </w:rPr>
          <w:tab/>
        </w:r>
        <w:r w:rsidR="00BE0672">
          <w:rPr>
            <w:rStyle w:val="af"/>
            <w:rFonts w:hint="eastAsia"/>
          </w:rPr>
          <w:t>项目名称</w:t>
        </w:r>
        <w:r w:rsidR="00BE0672">
          <w:tab/>
        </w:r>
        <w:r w:rsidR="00BE0672">
          <w:fldChar w:fldCharType="begin"/>
        </w:r>
        <w:r w:rsidR="00BE0672">
          <w:instrText xml:space="preserve"> PAGEREF _Toc491729511 \h </w:instrText>
        </w:r>
        <w:r w:rsidR="00BE0672">
          <w:fldChar w:fldCharType="separate"/>
        </w:r>
        <w:r w:rsidR="00BE0672">
          <w:t>2</w:t>
        </w:r>
        <w:r w:rsidR="00BE0672">
          <w:fldChar w:fldCharType="end"/>
        </w:r>
      </w:hyperlink>
    </w:p>
    <w:p w:rsidR="00725BB8" w:rsidRDefault="001B7D2B">
      <w:pPr>
        <w:pStyle w:val="21"/>
        <w:tabs>
          <w:tab w:val="left" w:pos="1260"/>
          <w:tab w:val="right" w:leader="dot" w:pos="8296"/>
        </w:tabs>
        <w:ind w:left="480"/>
        <w:rPr>
          <w:sz w:val="21"/>
        </w:rPr>
      </w:pPr>
      <w:hyperlink w:anchor="_Toc491729512" w:history="1">
        <w:r w:rsidR="00BE0672">
          <w:rPr>
            <w:rStyle w:val="af"/>
          </w:rPr>
          <w:t>1.2</w:t>
        </w:r>
        <w:r w:rsidR="00BE0672">
          <w:rPr>
            <w:sz w:val="21"/>
          </w:rPr>
          <w:tab/>
        </w:r>
        <w:r w:rsidR="00BE0672">
          <w:rPr>
            <w:rStyle w:val="af"/>
            <w:rFonts w:hint="eastAsia"/>
          </w:rPr>
          <w:t>建设背景</w:t>
        </w:r>
        <w:r w:rsidR="00BE0672">
          <w:tab/>
        </w:r>
        <w:r w:rsidR="00BE0672">
          <w:fldChar w:fldCharType="begin"/>
        </w:r>
        <w:r w:rsidR="00BE0672">
          <w:instrText xml:space="preserve"> PAGEREF _Toc491729512 \h </w:instrText>
        </w:r>
        <w:r w:rsidR="00BE0672">
          <w:fldChar w:fldCharType="separate"/>
        </w:r>
        <w:r w:rsidR="00BE0672">
          <w:t>2</w:t>
        </w:r>
        <w:r w:rsidR="00BE0672">
          <w:fldChar w:fldCharType="end"/>
        </w:r>
      </w:hyperlink>
    </w:p>
    <w:p w:rsidR="00725BB8" w:rsidRDefault="001B7D2B">
      <w:pPr>
        <w:pStyle w:val="21"/>
        <w:tabs>
          <w:tab w:val="left" w:pos="1260"/>
          <w:tab w:val="right" w:leader="dot" w:pos="8296"/>
        </w:tabs>
        <w:ind w:left="480"/>
        <w:rPr>
          <w:sz w:val="21"/>
        </w:rPr>
      </w:pPr>
      <w:hyperlink w:anchor="_Toc491729513" w:history="1">
        <w:r w:rsidR="00BE0672">
          <w:rPr>
            <w:rStyle w:val="af"/>
          </w:rPr>
          <w:t>1.3</w:t>
        </w:r>
        <w:r w:rsidR="00BE0672">
          <w:rPr>
            <w:sz w:val="21"/>
          </w:rPr>
          <w:tab/>
        </w:r>
        <w:r w:rsidR="00BE0672">
          <w:rPr>
            <w:rStyle w:val="af"/>
            <w:rFonts w:hint="eastAsia"/>
          </w:rPr>
          <w:t>总体目标</w:t>
        </w:r>
        <w:r w:rsidR="00BE0672">
          <w:tab/>
        </w:r>
        <w:r w:rsidR="00BE0672">
          <w:fldChar w:fldCharType="begin"/>
        </w:r>
        <w:r w:rsidR="00BE0672">
          <w:instrText xml:space="preserve"> PAGEREF _Toc491729513 \h </w:instrText>
        </w:r>
        <w:r w:rsidR="00BE0672">
          <w:fldChar w:fldCharType="separate"/>
        </w:r>
        <w:r w:rsidR="00BE0672">
          <w:t>3</w:t>
        </w:r>
        <w:r w:rsidR="00BE0672">
          <w:fldChar w:fldCharType="end"/>
        </w:r>
      </w:hyperlink>
    </w:p>
    <w:p w:rsidR="00725BB8" w:rsidRDefault="001B7D2B">
      <w:pPr>
        <w:pStyle w:val="21"/>
        <w:tabs>
          <w:tab w:val="left" w:pos="1260"/>
          <w:tab w:val="right" w:leader="dot" w:pos="8296"/>
        </w:tabs>
        <w:ind w:left="480"/>
        <w:rPr>
          <w:sz w:val="21"/>
        </w:rPr>
      </w:pPr>
      <w:hyperlink w:anchor="_Toc491729514" w:history="1">
        <w:r w:rsidR="00BE0672">
          <w:rPr>
            <w:rStyle w:val="af"/>
          </w:rPr>
          <w:t>1.4</w:t>
        </w:r>
        <w:r w:rsidR="00BE0672">
          <w:rPr>
            <w:sz w:val="21"/>
          </w:rPr>
          <w:tab/>
        </w:r>
        <w:r w:rsidR="00BE0672">
          <w:rPr>
            <w:rStyle w:val="af"/>
            <w:rFonts w:hint="eastAsia"/>
          </w:rPr>
          <w:t>范围和内容</w:t>
        </w:r>
        <w:r w:rsidR="00BE0672">
          <w:tab/>
        </w:r>
        <w:r w:rsidR="00BE0672">
          <w:fldChar w:fldCharType="begin"/>
        </w:r>
        <w:r w:rsidR="00BE0672">
          <w:instrText xml:space="preserve"> PAGEREF _Toc491729514 \h </w:instrText>
        </w:r>
        <w:r w:rsidR="00BE0672">
          <w:fldChar w:fldCharType="separate"/>
        </w:r>
        <w:r w:rsidR="00BE0672">
          <w:t>6</w:t>
        </w:r>
        <w:r w:rsidR="00BE0672">
          <w:fldChar w:fldCharType="end"/>
        </w:r>
      </w:hyperlink>
    </w:p>
    <w:p w:rsidR="00725BB8" w:rsidRDefault="001B7D2B">
      <w:pPr>
        <w:pStyle w:val="21"/>
        <w:tabs>
          <w:tab w:val="left" w:pos="1260"/>
          <w:tab w:val="right" w:leader="dot" w:pos="8296"/>
        </w:tabs>
        <w:ind w:left="480"/>
        <w:rPr>
          <w:sz w:val="21"/>
        </w:rPr>
      </w:pPr>
      <w:hyperlink w:anchor="_Toc491729515" w:history="1">
        <w:r w:rsidR="00BE0672">
          <w:rPr>
            <w:rStyle w:val="af"/>
          </w:rPr>
          <w:t>1.5</w:t>
        </w:r>
        <w:r w:rsidR="00BE0672">
          <w:rPr>
            <w:sz w:val="21"/>
          </w:rPr>
          <w:tab/>
        </w:r>
        <w:r w:rsidR="00BE0672">
          <w:rPr>
            <w:rStyle w:val="af"/>
            <w:rFonts w:hint="eastAsia"/>
          </w:rPr>
          <w:t>建设原则</w:t>
        </w:r>
        <w:r w:rsidR="00BE0672">
          <w:tab/>
        </w:r>
        <w:r w:rsidR="00BE0672">
          <w:fldChar w:fldCharType="begin"/>
        </w:r>
        <w:r w:rsidR="00BE0672">
          <w:instrText xml:space="preserve"> PAGEREF _Toc491729515 \h </w:instrText>
        </w:r>
        <w:r w:rsidR="00BE0672">
          <w:fldChar w:fldCharType="separate"/>
        </w:r>
        <w:r w:rsidR="00BE0672">
          <w:t>7</w:t>
        </w:r>
        <w:r w:rsidR="00BE0672">
          <w:fldChar w:fldCharType="end"/>
        </w:r>
      </w:hyperlink>
    </w:p>
    <w:p w:rsidR="00725BB8" w:rsidRDefault="001B7D2B">
      <w:pPr>
        <w:pStyle w:val="21"/>
        <w:tabs>
          <w:tab w:val="left" w:pos="1260"/>
          <w:tab w:val="right" w:leader="dot" w:pos="8296"/>
        </w:tabs>
        <w:ind w:left="480"/>
        <w:rPr>
          <w:sz w:val="21"/>
        </w:rPr>
      </w:pPr>
      <w:hyperlink w:anchor="_Toc491729516" w:history="1">
        <w:r w:rsidR="00BE0672">
          <w:rPr>
            <w:rStyle w:val="af"/>
            <w:rFonts w:eastAsia="宋体"/>
          </w:rPr>
          <w:t>1.6</w:t>
        </w:r>
        <w:r w:rsidR="00BE0672">
          <w:rPr>
            <w:sz w:val="21"/>
          </w:rPr>
          <w:tab/>
        </w:r>
        <w:r w:rsidR="00BE0672">
          <w:rPr>
            <w:rStyle w:val="af"/>
            <w:rFonts w:eastAsia="宋体" w:hint="eastAsia"/>
          </w:rPr>
          <w:t>编制依据</w:t>
        </w:r>
        <w:r w:rsidR="00BE0672">
          <w:tab/>
        </w:r>
        <w:r w:rsidR="00BE0672">
          <w:fldChar w:fldCharType="begin"/>
        </w:r>
        <w:r w:rsidR="00BE0672">
          <w:instrText xml:space="preserve"> PAGEREF _Toc491729516 \h </w:instrText>
        </w:r>
        <w:r w:rsidR="00BE0672">
          <w:fldChar w:fldCharType="separate"/>
        </w:r>
        <w:r w:rsidR="00BE0672">
          <w:t>7</w:t>
        </w:r>
        <w:r w:rsidR="00BE0672">
          <w:fldChar w:fldCharType="end"/>
        </w:r>
      </w:hyperlink>
    </w:p>
    <w:p w:rsidR="00725BB8" w:rsidRDefault="001B7D2B">
      <w:pPr>
        <w:pStyle w:val="21"/>
        <w:tabs>
          <w:tab w:val="left" w:pos="1260"/>
          <w:tab w:val="right" w:leader="dot" w:pos="8296"/>
        </w:tabs>
        <w:ind w:left="480"/>
        <w:rPr>
          <w:sz w:val="21"/>
        </w:rPr>
      </w:pPr>
      <w:hyperlink w:anchor="_Toc491729517" w:history="1">
        <w:r w:rsidR="00BE0672">
          <w:rPr>
            <w:rStyle w:val="af"/>
            <w:rFonts w:eastAsia="宋体"/>
          </w:rPr>
          <w:t>1.7</w:t>
        </w:r>
        <w:r w:rsidR="00BE0672">
          <w:rPr>
            <w:sz w:val="21"/>
          </w:rPr>
          <w:tab/>
        </w:r>
        <w:r w:rsidR="00BE0672">
          <w:rPr>
            <w:rStyle w:val="af"/>
            <w:rFonts w:eastAsia="宋体" w:hint="eastAsia"/>
            <w:shd w:val="clear" w:color="auto" w:fill="FFFFFF"/>
          </w:rPr>
          <w:t>参考标准和规范</w:t>
        </w:r>
        <w:r w:rsidR="00BE0672">
          <w:tab/>
        </w:r>
        <w:r w:rsidR="00BE0672">
          <w:fldChar w:fldCharType="begin"/>
        </w:r>
        <w:r w:rsidR="00BE0672">
          <w:instrText xml:space="preserve"> PAGEREF _Toc491729517 \h </w:instrText>
        </w:r>
        <w:r w:rsidR="00BE0672">
          <w:fldChar w:fldCharType="separate"/>
        </w:r>
        <w:r w:rsidR="00BE0672">
          <w:t>7</w:t>
        </w:r>
        <w:r w:rsidR="00BE0672">
          <w:fldChar w:fldCharType="end"/>
        </w:r>
      </w:hyperlink>
    </w:p>
    <w:p w:rsidR="00725BB8" w:rsidRDefault="001B7D2B">
      <w:pPr>
        <w:pStyle w:val="21"/>
        <w:tabs>
          <w:tab w:val="left" w:pos="1260"/>
          <w:tab w:val="right" w:leader="dot" w:pos="8296"/>
        </w:tabs>
        <w:ind w:left="480"/>
        <w:rPr>
          <w:sz w:val="21"/>
        </w:rPr>
      </w:pPr>
      <w:hyperlink w:anchor="_Toc491729518" w:history="1">
        <w:r w:rsidR="00BE0672">
          <w:rPr>
            <w:rStyle w:val="af"/>
            <w:rFonts w:eastAsia="宋体"/>
          </w:rPr>
          <w:t>1.8</w:t>
        </w:r>
        <w:r w:rsidR="00BE0672">
          <w:rPr>
            <w:sz w:val="21"/>
          </w:rPr>
          <w:tab/>
        </w:r>
        <w:r w:rsidR="00BE0672">
          <w:rPr>
            <w:rStyle w:val="af"/>
            <w:rFonts w:eastAsia="宋体" w:hint="eastAsia"/>
            <w:shd w:val="clear" w:color="auto" w:fill="FFFFFF"/>
          </w:rPr>
          <w:t>术语</w:t>
        </w:r>
        <w:r w:rsidR="00BE0672">
          <w:tab/>
        </w:r>
        <w:r w:rsidR="00BE0672">
          <w:fldChar w:fldCharType="begin"/>
        </w:r>
        <w:r w:rsidR="00BE0672">
          <w:instrText xml:space="preserve"> PAGEREF _Toc491729518 \h </w:instrText>
        </w:r>
        <w:r w:rsidR="00BE0672">
          <w:fldChar w:fldCharType="separate"/>
        </w:r>
        <w:r w:rsidR="00BE0672">
          <w:t>8</w:t>
        </w:r>
        <w:r w:rsidR="00BE0672">
          <w:fldChar w:fldCharType="end"/>
        </w:r>
      </w:hyperlink>
    </w:p>
    <w:p w:rsidR="00725BB8" w:rsidRDefault="001B7D2B">
      <w:pPr>
        <w:pStyle w:val="10"/>
        <w:tabs>
          <w:tab w:val="left" w:pos="420"/>
          <w:tab w:val="right" w:leader="dot" w:pos="8296"/>
        </w:tabs>
        <w:rPr>
          <w:sz w:val="21"/>
        </w:rPr>
      </w:pPr>
      <w:hyperlink w:anchor="_Toc491729519" w:history="1">
        <w:r w:rsidR="00BE0672">
          <w:rPr>
            <w:rStyle w:val="af"/>
          </w:rPr>
          <w:t>2</w:t>
        </w:r>
        <w:r w:rsidR="00BE0672">
          <w:rPr>
            <w:sz w:val="21"/>
          </w:rPr>
          <w:tab/>
        </w:r>
        <w:r w:rsidR="00BE0672">
          <w:rPr>
            <w:rStyle w:val="af"/>
            <w:rFonts w:hint="eastAsia"/>
          </w:rPr>
          <w:t>总体设计方案</w:t>
        </w:r>
        <w:r w:rsidR="00BE0672">
          <w:tab/>
        </w:r>
        <w:r w:rsidR="00BE0672">
          <w:fldChar w:fldCharType="begin"/>
        </w:r>
        <w:r w:rsidR="00BE0672">
          <w:instrText xml:space="preserve"> PAGEREF _Toc491729519 \h </w:instrText>
        </w:r>
        <w:r w:rsidR="00BE0672">
          <w:fldChar w:fldCharType="separate"/>
        </w:r>
        <w:r w:rsidR="00BE0672">
          <w:t>9</w:t>
        </w:r>
        <w:r w:rsidR="00BE0672">
          <w:fldChar w:fldCharType="end"/>
        </w:r>
      </w:hyperlink>
    </w:p>
    <w:p w:rsidR="00725BB8" w:rsidRDefault="001B7D2B">
      <w:pPr>
        <w:pStyle w:val="21"/>
        <w:tabs>
          <w:tab w:val="left" w:pos="1260"/>
          <w:tab w:val="right" w:leader="dot" w:pos="8296"/>
        </w:tabs>
        <w:ind w:left="480"/>
        <w:rPr>
          <w:sz w:val="21"/>
        </w:rPr>
      </w:pPr>
      <w:hyperlink w:anchor="_Toc491729520" w:history="1">
        <w:r w:rsidR="00BE0672">
          <w:rPr>
            <w:rStyle w:val="af"/>
          </w:rPr>
          <w:t>2.1</w:t>
        </w:r>
        <w:r w:rsidR="00BE0672">
          <w:rPr>
            <w:sz w:val="21"/>
          </w:rPr>
          <w:tab/>
        </w:r>
        <w:r w:rsidR="00BE0672">
          <w:rPr>
            <w:rStyle w:val="af"/>
            <w:rFonts w:hint="eastAsia"/>
          </w:rPr>
          <w:t>设计原则</w:t>
        </w:r>
        <w:r w:rsidR="00BE0672">
          <w:tab/>
        </w:r>
        <w:r w:rsidR="00BE0672">
          <w:fldChar w:fldCharType="begin"/>
        </w:r>
        <w:r w:rsidR="00BE0672">
          <w:instrText xml:space="preserve"> PAGEREF _Toc491729520 \h </w:instrText>
        </w:r>
        <w:r w:rsidR="00BE0672">
          <w:fldChar w:fldCharType="separate"/>
        </w:r>
        <w:r w:rsidR="00BE0672">
          <w:t>9</w:t>
        </w:r>
        <w:r w:rsidR="00BE0672">
          <w:fldChar w:fldCharType="end"/>
        </w:r>
      </w:hyperlink>
    </w:p>
    <w:p w:rsidR="00725BB8" w:rsidRDefault="001B7D2B">
      <w:pPr>
        <w:pStyle w:val="21"/>
        <w:tabs>
          <w:tab w:val="left" w:pos="1260"/>
          <w:tab w:val="right" w:leader="dot" w:pos="8296"/>
        </w:tabs>
        <w:ind w:left="480"/>
        <w:rPr>
          <w:sz w:val="21"/>
        </w:rPr>
      </w:pPr>
      <w:hyperlink w:anchor="_Toc491729521" w:history="1">
        <w:r w:rsidR="00BE0672">
          <w:rPr>
            <w:rStyle w:val="af"/>
          </w:rPr>
          <w:t>2.2</w:t>
        </w:r>
        <w:r w:rsidR="00BE0672">
          <w:rPr>
            <w:sz w:val="21"/>
          </w:rPr>
          <w:tab/>
        </w:r>
        <w:r w:rsidR="00BE0672">
          <w:rPr>
            <w:rStyle w:val="af"/>
            <w:rFonts w:hint="eastAsia"/>
          </w:rPr>
          <w:t>总体框架设计</w:t>
        </w:r>
        <w:r w:rsidR="00BE0672">
          <w:tab/>
        </w:r>
        <w:r w:rsidR="00BE0672">
          <w:fldChar w:fldCharType="begin"/>
        </w:r>
        <w:r w:rsidR="00BE0672">
          <w:instrText xml:space="preserve"> PAGEREF _Toc491729521 \h </w:instrText>
        </w:r>
        <w:r w:rsidR="00BE0672">
          <w:fldChar w:fldCharType="separate"/>
        </w:r>
        <w:r w:rsidR="00BE0672">
          <w:t>10</w:t>
        </w:r>
        <w:r w:rsidR="00BE0672">
          <w:fldChar w:fldCharType="end"/>
        </w:r>
      </w:hyperlink>
    </w:p>
    <w:p w:rsidR="00725BB8" w:rsidRDefault="001B7D2B">
      <w:pPr>
        <w:pStyle w:val="21"/>
        <w:tabs>
          <w:tab w:val="left" w:pos="1260"/>
          <w:tab w:val="right" w:leader="dot" w:pos="8296"/>
        </w:tabs>
        <w:ind w:left="480"/>
        <w:rPr>
          <w:sz w:val="21"/>
        </w:rPr>
      </w:pPr>
      <w:hyperlink w:anchor="_Toc491729522" w:history="1">
        <w:r w:rsidR="00BE0672">
          <w:rPr>
            <w:rStyle w:val="af"/>
          </w:rPr>
          <w:t>2.3</w:t>
        </w:r>
        <w:r w:rsidR="00BE0672">
          <w:rPr>
            <w:sz w:val="21"/>
          </w:rPr>
          <w:tab/>
        </w:r>
        <w:r w:rsidR="00BE0672">
          <w:rPr>
            <w:rStyle w:val="af"/>
            <w:rFonts w:hint="eastAsia"/>
          </w:rPr>
          <w:t>技术路线与关键技术</w:t>
        </w:r>
        <w:r w:rsidR="00BE0672">
          <w:tab/>
        </w:r>
        <w:r w:rsidR="00BE0672">
          <w:fldChar w:fldCharType="begin"/>
        </w:r>
        <w:r w:rsidR="00BE0672">
          <w:instrText xml:space="preserve"> PAGEREF _Toc491729522 \h </w:instrText>
        </w:r>
        <w:r w:rsidR="00BE0672">
          <w:fldChar w:fldCharType="separate"/>
        </w:r>
        <w:r w:rsidR="00BE0672">
          <w:t>11</w:t>
        </w:r>
        <w:r w:rsidR="00BE0672">
          <w:fldChar w:fldCharType="end"/>
        </w:r>
      </w:hyperlink>
    </w:p>
    <w:p w:rsidR="00725BB8" w:rsidRDefault="001B7D2B">
      <w:pPr>
        <w:pStyle w:val="31"/>
        <w:tabs>
          <w:tab w:val="left" w:pos="1680"/>
          <w:tab w:val="right" w:leader="dot" w:pos="8296"/>
        </w:tabs>
        <w:ind w:left="960"/>
        <w:rPr>
          <w:sz w:val="21"/>
        </w:rPr>
      </w:pPr>
      <w:hyperlink w:anchor="_Toc491729523" w:history="1">
        <w:r w:rsidR="00BE0672">
          <w:rPr>
            <w:rStyle w:val="af"/>
          </w:rPr>
          <w:t>2.3.1</w:t>
        </w:r>
        <w:r w:rsidR="00BE0672">
          <w:rPr>
            <w:sz w:val="21"/>
          </w:rPr>
          <w:tab/>
        </w:r>
        <w:r w:rsidR="00BE0672">
          <w:rPr>
            <w:rStyle w:val="af"/>
            <w:rFonts w:hint="eastAsia"/>
          </w:rPr>
          <w:t>国际化的统一接口标准</w:t>
        </w:r>
        <w:r w:rsidR="00BE0672">
          <w:tab/>
        </w:r>
        <w:r w:rsidR="00BE0672">
          <w:fldChar w:fldCharType="begin"/>
        </w:r>
        <w:r w:rsidR="00BE0672">
          <w:instrText xml:space="preserve"> PAGEREF _Toc491729523 \h </w:instrText>
        </w:r>
        <w:r w:rsidR="00BE0672">
          <w:fldChar w:fldCharType="separate"/>
        </w:r>
        <w:r w:rsidR="00BE0672">
          <w:t>11</w:t>
        </w:r>
        <w:r w:rsidR="00BE0672">
          <w:fldChar w:fldCharType="end"/>
        </w:r>
      </w:hyperlink>
    </w:p>
    <w:p w:rsidR="00725BB8" w:rsidRDefault="001B7D2B">
      <w:pPr>
        <w:pStyle w:val="31"/>
        <w:tabs>
          <w:tab w:val="left" w:pos="1680"/>
          <w:tab w:val="right" w:leader="dot" w:pos="8296"/>
        </w:tabs>
        <w:ind w:left="960"/>
        <w:rPr>
          <w:sz w:val="21"/>
        </w:rPr>
      </w:pPr>
      <w:hyperlink w:anchor="_Toc491729524" w:history="1">
        <w:r w:rsidR="00BE0672">
          <w:rPr>
            <w:rStyle w:val="af"/>
          </w:rPr>
          <w:t>2.3.2</w:t>
        </w:r>
        <w:r w:rsidR="00BE0672">
          <w:rPr>
            <w:sz w:val="21"/>
          </w:rPr>
          <w:tab/>
        </w:r>
        <w:r w:rsidR="00BE0672">
          <w:rPr>
            <w:rStyle w:val="af"/>
            <w:rFonts w:cs="Times New Roman" w:hint="eastAsia"/>
          </w:rPr>
          <w:t>基于</w:t>
        </w:r>
        <w:r w:rsidR="00BE0672">
          <w:rPr>
            <w:rStyle w:val="af"/>
            <w:rFonts w:cs="Times New Roman"/>
          </w:rPr>
          <w:t>SOA</w:t>
        </w:r>
        <w:r w:rsidR="00BE0672">
          <w:rPr>
            <w:rStyle w:val="af"/>
            <w:rFonts w:cs="Times New Roman" w:hint="eastAsia"/>
          </w:rPr>
          <w:t>的应用系统集成</w:t>
        </w:r>
        <w:r w:rsidR="00BE0672">
          <w:tab/>
        </w:r>
        <w:r w:rsidR="00BE0672">
          <w:fldChar w:fldCharType="begin"/>
        </w:r>
        <w:r w:rsidR="00BE0672">
          <w:instrText xml:space="preserve"> PAGEREF _Toc491729524 \h </w:instrText>
        </w:r>
        <w:r w:rsidR="00BE0672">
          <w:fldChar w:fldCharType="separate"/>
        </w:r>
        <w:r w:rsidR="00BE0672">
          <w:t>12</w:t>
        </w:r>
        <w:r w:rsidR="00BE0672">
          <w:fldChar w:fldCharType="end"/>
        </w:r>
      </w:hyperlink>
    </w:p>
    <w:p w:rsidR="00725BB8" w:rsidRDefault="001B7D2B">
      <w:pPr>
        <w:pStyle w:val="31"/>
        <w:tabs>
          <w:tab w:val="left" w:pos="1680"/>
          <w:tab w:val="right" w:leader="dot" w:pos="8296"/>
        </w:tabs>
        <w:ind w:left="960"/>
        <w:rPr>
          <w:sz w:val="21"/>
        </w:rPr>
      </w:pPr>
      <w:hyperlink w:anchor="_Toc491729525" w:history="1">
        <w:r w:rsidR="00BE0672">
          <w:rPr>
            <w:rStyle w:val="af"/>
          </w:rPr>
          <w:t>2.3.3</w:t>
        </w:r>
        <w:r w:rsidR="00BE0672">
          <w:rPr>
            <w:sz w:val="21"/>
          </w:rPr>
          <w:tab/>
        </w:r>
        <w:r w:rsidR="00BE0672">
          <w:rPr>
            <w:rStyle w:val="af"/>
            <w:rFonts w:hint="eastAsia"/>
          </w:rPr>
          <w:t>通过物联网实现</w:t>
        </w:r>
        <w:r w:rsidR="00BE0672">
          <w:rPr>
            <w:rStyle w:val="af"/>
          </w:rPr>
          <w:t>“</w:t>
        </w:r>
        <w:r w:rsidR="00BE0672">
          <w:rPr>
            <w:rStyle w:val="af"/>
            <w:rFonts w:hint="eastAsia"/>
          </w:rPr>
          <w:t>智能感知</w:t>
        </w:r>
        <w:r w:rsidR="00BE0672">
          <w:rPr>
            <w:rStyle w:val="af"/>
          </w:rPr>
          <w:t>”</w:t>
        </w:r>
        <w:r w:rsidR="00BE0672">
          <w:tab/>
        </w:r>
        <w:r w:rsidR="00BE0672">
          <w:fldChar w:fldCharType="begin"/>
        </w:r>
        <w:r w:rsidR="00BE0672">
          <w:instrText xml:space="preserve"> PAGEREF _Toc491729525 \h </w:instrText>
        </w:r>
        <w:r w:rsidR="00BE0672">
          <w:fldChar w:fldCharType="separate"/>
        </w:r>
        <w:r w:rsidR="00BE0672">
          <w:t>14</w:t>
        </w:r>
        <w:r w:rsidR="00BE0672">
          <w:fldChar w:fldCharType="end"/>
        </w:r>
      </w:hyperlink>
    </w:p>
    <w:p w:rsidR="00725BB8" w:rsidRDefault="001B7D2B">
      <w:pPr>
        <w:pStyle w:val="10"/>
        <w:tabs>
          <w:tab w:val="left" w:pos="420"/>
          <w:tab w:val="right" w:leader="dot" w:pos="8296"/>
        </w:tabs>
        <w:rPr>
          <w:sz w:val="21"/>
        </w:rPr>
      </w:pPr>
      <w:hyperlink w:anchor="_Toc491729526" w:history="1">
        <w:r w:rsidR="00BE0672">
          <w:rPr>
            <w:rStyle w:val="af"/>
          </w:rPr>
          <w:t>3</w:t>
        </w:r>
        <w:r w:rsidR="00BE0672">
          <w:rPr>
            <w:sz w:val="21"/>
          </w:rPr>
          <w:tab/>
        </w:r>
        <w:r w:rsidR="00BE0672">
          <w:rPr>
            <w:rStyle w:val="af"/>
            <w:rFonts w:hint="eastAsia"/>
          </w:rPr>
          <w:t>系统建设方案</w:t>
        </w:r>
        <w:r w:rsidR="00BE0672">
          <w:tab/>
        </w:r>
        <w:r w:rsidR="00BE0672">
          <w:fldChar w:fldCharType="begin"/>
        </w:r>
        <w:r w:rsidR="00BE0672">
          <w:instrText xml:space="preserve"> PAGEREF _Toc491729526 \h </w:instrText>
        </w:r>
        <w:r w:rsidR="00BE0672">
          <w:fldChar w:fldCharType="separate"/>
        </w:r>
        <w:r w:rsidR="00BE0672">
          <w:t>14</w:t>
        </w:r>
        <w:r w:rsidR="00BE0672">
          <w:fldChar w:fldCharType="end"/>
        </w:r>
      </w:hyperlink>
    </w:p>
    <w:p w:rsidR="00725BB8" w:rsidRDefault="001B7D2B">
      <w:pPr>
        <w:pStyle w:val="21"/>
        <w:tabs>
          <w:tab w:val="left" w:pos="1260"/>
          <w:tab w:val="right" w:leader="dot" w:pos="8296"/>
        </w:tabs>
        <w:ind w:left="480"/>
        <w:rPr>
          <w:sz w:val="21"/>
        </w:rPr>
      </w:pPr>
      <w:hyperlink w:anchor="_Toc491729527" w:history="1">
        <w:r w:rsidR="00BE0672">
          <w:rPr>
            <w:rStyle w:val="af"/>
          </w:rPr>
          <w:t>3.1</w:t>
        </w:r>
        <w:r w:rsidR="00BE0672">
          <w:rPr>
            <w:sz w:val="21"/>
          </w:rPr>
          <w:tab/>
        </w:r>
        <w:r w:rsidR="00BE0672">
          <w:rPr>
            <w:rStyle w:val="af"/>
            <w:rFonts w:hint="eastAsia"/>
          </w:rPr>
          <w:t>业务应用系统</w:t>
        </w:r>
        <w:r w:rsidR="00BE0672">
          <w:tab/>
        </w:r>
        <w:r w:rsidR="00BE0672">
          <w:fldChar w:fldCharType="begin"/>
        </w:r>
        <w:r w:rsidR="00BE0672">
          <w:instrText xml:space="preserve"> PAGEREF _Toc491729527 \h </w:instrText>
        </w:r>
        <w:r w:rsidR="00BE0672">
          <w:fldChar w:fldCharType="separate"/>
        </w:r>
        <w:r w:rsidR="00BE0672">
          <w:t>14</w:t>
        </w:r>
        <w:r w:rsidR="00BE0672">
          <w:fldChar w:fldCharType="end"/>
        </w:r>
      </w:hyperlink>
    </w:p>
    <w:p w:rsidR="00725BB8" w:rsidRDefault="001B7D2B">
      <w:pPr>
        <w:pStyle w:val="31"/>
        <w:tabs>
          <w:tab w:val="left" w:pos="1680"/>
          <w:tab w:val="right" w:leader="dot" w:pos="8296"/>
        </w:tabs>
        <w:ind w:left="960"/>
        <w:rPr>
          <w:sz w:val="21"/>
        </w:rPr>
      </w:pPr>
      <w:hyperlink w:anchor="_Toc491729528" w:history="1">
        <w:r w:rsidR="00BE0672">
          <w:rPr>
            <w:rStyle w:val="af"/>
          </w:rPr>
          <w:t>3.1.1</w:t>
        </w:r>
        <w:r w:rsidR="00BE0672">
          <w:rPr>
            <w:sz w:val="21"/>
          </w:rPr>
          <w:tab/>
        </w:r>
        <w:r w:rsidR="00BE0672">
          <w:rPr>
            <w:rStyle w:val="af"/>
            <w:rFonts w:hint="eastAsia"/>
          </w:rPr>
          <w:t>生产综合管理平台</w:t>
        </w:r>
        <w:r w:rsidR="00BE0672">
          <w:tab/>
        </w:r>
        <w:r w:rsidR="00BE0672">
          <w:fldChar w:fldCharType="begin"/>
        </w:r>
        <w:r w:rsidR="00BE0672">
          <w:instrText xml:space="preserve"> PAGEREF _Toc491729528 \h </w:instrText>
        </w:r>
        <w:r w:rsidR="00BE0672">
          <w:fldChar w:fldCharType="separate"/>
        </w:r>
        <w:r w:rsidR="00BE0672">
          <w:t>14</w:t>
        </w:r>
        <w:r w:rsidR="00BE0672">
          <w:fldChar w:fldCharType="end"/>
        </w:r>
      </w:hyperlink>
    </w:p>
    <w:p w:rsidR="00725BB8" w:rsidRDefault="001B7D2B">
      <w:pPr>
        <w:pStyle w:val="41"/>
        <w:tabs>
          <w:tab w:val="left" w:pos="2520"/>
          <w:tab w:val="right" w:leader="dot" w:pos="8296"/>
        </w:tabs>
        <w:ind w:left="1440"/>
        <w:rPr>
          <w:sz w:val="21"/>
        </w:rPr>
      </w:pPr>
      <w:hyperlink w:anchor="_Toc491729529" w:history="1">
        <w:r w:rsidR="00BE0672">
          <w:rPr>
            <w:rStyle w:val="af"/>
          </w:rPr>
          <w:t>3.1.1.1</w:t>
        </w:r>
        <w:r w:rsidR="00BE0672">
          <w:rPr>
            <w:sz w:val="21"/>
          </w:rPr>
          <w:tab/>
        </w:r>
        <w:r w:rsidR="00BE0672">
          <w:rPr>
            <w:rStyle w:val="af"/>
            <w:rFonts w:hint="eastAsia"/>
          </w:rPr>
          <w:t>设备设施管理</w:t>
        </w:r>
        <w:r w:rsidR="00BE0672">
          <w:tab/>
        </w:r>
        <w:r w:rsidR="00BE0672">
          <w:fldChar w:fldCharType="begin"/>
        </w:r>
        <w:r w:rsidR="00BE0672">
          <w:instrText xml:space="preserve"> PAGEREF _Toc491729529 \h </w:instrText>
        </w:r>
        <w:r w:rsidR="00BE0672">
          <w:fldChar w:fldCharType="separate"/>
        </w:r>
        <w:r w:rsidR="00BE0672">
          <w:t>14</w:t>
        </w:r>
        <w:r w:rsidR="00BE0672">
          <w:fldChar w:fldCharType="end"/>
        </w:r>
      </w:hyperlink>
    </w:p>
    <w:p w:rsidR="00725BB8" w:rsidRDefault="001B7D2B">
      <w:pPr>
        <w:pStyle w:val="41"/>
        <w:tabs>
          <w:tab w:val="left" w:pos="2520"/>
          <w:tab w:val="right" w:leader="dot" w:pos="8296"/>
        </w:tabs>
        <w:ind w:left="1440"/>
        <w:rPr>
          <w:sz w:val="21"/>
        </w:rPr>
      </w:pPr>
      <w:hyperlink w:anchor="_Toc491729530" w:history="1">
        <w:r w:rsidR="00BE0672">
          <w:rPr>
            <w:rStyle w:val="af"/>
          </w:rPr>
          <w:t>3.1.1.2</w:t>
        </w:r>
        <w:r w:rsidR="00BE0672">
          <w:rPr>
            <w:sz w:val="21"/>
          </w:rPr>
          <w:tab/>
        </w:r>
        <w:r w:rsidR="00BE0672">
          <w:rPr>
            <w:rStyle w:val="af"/>
            <w:rFonts w:hint="eastAsia"/>
          </w:rPr>
          <w:t>作业票管理</w:t>
        </w:r>
        <w:r w:rsidR="00BE0672">
          <w:tab/>
        </w:r>
        <w:r w:rsidR="00BE0672">
          <w:fldChar w:fldCharType="begin"/>
        </w:r>
        <w:r w:rsidR="00BE0672">
          <w:instrText xml:space="preserve"> PAGEREF _Toc491729530 \h </w:instrText>
        </w:r>
        <w:r w:rsidR="00BE0672">
          <w:fldChar w:fldCharType="separate"/>
        </w:r>
        <w:r w:rsidR="00BE0672">
          <w:t>16</w:t>
        </w:r>
        <w:r w:rsidR="00BE0672">
          <w:fldChar w:fldCharType="end"/>
        </w:r>
      </w:hyperlink>
    </w:p>
    <w:p w:rsidR="00725BB8" w:rsidRDefault="001B7D2B">
      <w:pPr>
        <w:pStyle w:val="41"/>
        <w:tabs>
          <w:tab w:val="left" w:pos="2520"/>
          <w:tab w:val="right" w:leader="dot" w:pos="8296"/>
        </w:tabs>
        <w:ind w:left="1440"/>
        <w:rPr>
          <w:sz w:val="21"/>
        </w:rPr>
      </w:pPr>
      <w:hyperlink w:anchor="_Toc491729531" w:history="1">
        <w:r w:rsidR="00BE0672">
          <w:rPr>
            <w:rStyle w:val="af"/>
          </w:rPr>
          <w:t>3.1.1.3</w:t>
        </w:r>
        <w:r w:rsidR="00BE0672">
          <w:rPr>
            <w:sz w:val="21"/>
          </w:rPr>
          <w:tab/>
        </w:r>
        <w:r w:rsidR="00BE0672">
          <w:rPr>
            <w:rStyle w:val="af"/>
            <w:rFonts w:hint="eastAsia"/>
          </w:rPr>
          <w:t>点位管理</w:t>
        </w:r>
        <w:r w:rsidR="00BE0672">
          <w:tab/>
        </w:r>
        <w:r w:rsidR="00BE0672">
          <w:fldChar w:fldCharType="begin"/>
        </w:r>
        <w:r w:rsidR="00BE0672">
          <w:instrText xml:space="preserve"> PAGEREF _Toc491729531 \h </w:instrText>
        </w:r>
        <w:r w:rsidR="00BE0672">
          <w:fldChar w:fldCharType="separate"/>
        </w:r>
        <w:r w:rsidR="00BE0672">
          <w:t>19</w:t>
        </w:r>
        <w:r w:rsidR="00BE0672">
          <w:fldChar w:fldCharType="end"/>
        </w:r>
      </w:hyperlink>
    </w:p>
    <w:p w:rsidR="00725BB8" w:rsidRDefault="001B7D2B">
      <w:pPr>
        <w:pStyle w:val="41"/>
        <w:tabs>
          <w:tab w:val="left" w:pos="2520"/>
          <w:tab w:val="right" w:leader="dot" w:pos="8296"/>
        </w:tabs>
        <w:ind w:left="1440"/>
        <w:rPr>
          <w:sz w:val="21"/>
        </w:rPr>
      </w:pPr>
      <w:hyperlink w:anchor="_Toc491729532" w:history="1">
        <w:r w:rsidR="00BE0672">
          <w:rPr>
            <w:rStyle w:val="af"/>
          </w:rPr>
          <w:t>3.1.1.4</w:t>
        </w:r>
        <w:r w:rsidR="00BE0672">
          <w:rPr>
            <w:sz w:val="21"/>
          </w:rPr>
          <w:tab/>
        </w:r>
        <w:r w:rsidR="00BE0672">
          <w:rPr>
            <w:rStyle w:val="af"/>
            <w:rFonts w:hint="eastAsia"/>
          </w:rPr>
          <w:t>厂巡管理</w:t>
        </w:r>
        <w:r w:rsidR="00BE0672">
          <w:tab/>
        </w:r>
        <w:r w:rsidR="00BE0672">
          <w:fldChar w:fldCharType="begin"/>
        </w:r>
        <w:r w:rsidR="00BE0672">
          <w:instrText xml:space="preserve"> PAGEREF _Toc491729532 \h </w:instrText>
        </w:r>
        <w:r w:rsidR="00BE0672">
          <w:fldChar w:fldCharType="separate"/>
        </w:r>
        <w:r w:rsidR="00BE0672">
          <w:t>20</w:t>
        </w:r>
        <w:r w:rsidR="00BE0672">
          <w:fldChar w:fldCharType="end"/>
        </w:r>
      </w:hyperlink>
    </w:p>
    <w:p w:rsidR="00725BB8" w:rsidRDefault="001B7D2B">
      <w:pPr>
        <w:pStyle w:val="41"/>
        <w:tabs>
          <w:tab w:val="left" w:pos="2520"/>
          <w:tab w:val="right" w:leader="dot" w:pos="8296"/>
        </w:tabs>
        <w:ind w:left="1440"/>
        <w:rPr>
          <w:sz w:val="21"/>
        </w:rPr>
      </w:pPr>
      <w:hyperlink w:anchor="_Toc491729533" w:history="1">
        <w:r w:rsidR="00BE0672">
          <w:rPr>
            <w:rStyle w:val="af"/>
          </w:rPr>
          <w:t>3.1.1.5</w:t>
        </w:r>
        <w:r w:rsidR="00BE0672">
          <w:rPr>
            <w:sz w:val="21"/>
          </w:rPr>
          <w:tab/>
        </w:r>
        <w:r w:rsidR="00BE0672">
          <w:rPr>
            <w:rStyle w:val="af"/>
            <w:rFonts w:hint="eastAsia"/>
          </w:rPr>
          <w:t>日常管理</w:t>
        </w:r>
        <w:r w:rsidR="00BE0672">
          <w:tab/>
        </w:r>
        <w:r w:rsidR="00BE0672">
          <w:fldChar w:fldCharType="begin"/>
        </w:r>
        <w:r w:rsidR="00BE0672">
          <w:instrText xml:space="preserve"> PAGEREF _Toc491729533 \h </w:instrText>
        </w:r>
        <w:r w:rsidR="00BE0672">
          <w:fldChar w:fldCharType="separate"/>
        </w:r>
        <w:r w:rsidR="00BE0672">
          <w:t>22</w:t>
        </w:r>
        <w:r w:rsidR="00BE0672">
          <w:fldChar w:fldCharType="end"/>
        </w:r>
      </w:hyperlink>
    </w:p>
    <w:p w:rsidR="00725BB8" w:rsidRDefault="001B7D2B">
      <w:pPr>
        <w:pStyle w:val="41"/>
        <w:tabs>
          <w:tab w:val="left" w:pos="2520"/>
          <w:tab w:val="right" w:leader="dot" w:pos="8296"/>
        </w:tabs>
        <w:ind w:left="1440"/>
        <w:rPr>
          <w:sz w:val="21"/>
        </w:rPr>
      </w:pPr>
      <w:hyperlink w:anchor="_Toc491729534" w:history="1">
        <w:r w:rsidR="00BE0672">
          <w:rPr>
            <w:rStyle w:val="af"/>
          </w:rPr>
          <w:t>3.1.1.6</w:t>
        </w:r>
        <w:r w:rsidR="00BE0672">
          <w:rPr>
            <w:sz w:val="21"/>
          </w:rPr>
          <w:tab/>
        </w:r>
        <w:r w:rsidR="00BE0672">
          <w:rPr>
            <w:rStyle w:val="af"/>
            <w:rFonts w:hint="eastAsia"/>
          </w:rPr>
          <w:t>统计报表</w:t>
        </w:r>
        <w:r w:rsidR="00BE0672">
          <w:tab/>
        </w:r>
        <w:r w:rsidR="00BE0672">
          <w:fldChar w:fldCharType="begin"/>
        </w:r>
        <w:r w:rsidR="00BE0672">
          <w:instrText xml:space="preserve"> PAGEREF _Toc491729534 \h </w:instrText>
        </w:r>
        <w:r w:rsidR="00BE0672">
          <w:fldChar w:fldCharType="separate"/>
        </w:r>
        <w:r w:rsidR="00BE0672">
          <w:t>24</w:t>
        </w:r>
        <w:r w:rsidR="00BE0672">
          <w:fldChar w:fldCharType="end"/>
        </w:r>
      </w:hyperlink>
    </w:p>
    <w:p w:rsidR="00725BB8" w:rsidRDefault="001B7D2B">
      <w:pPr>
        <w:pStyle w:val="41"/>
        <w:tabs>
          <w:tab w:val="left" w:pos="2520"/>
          <w:tab w:val="right" w:leader="dot" w:pos="8296"/>
        </w:tabs>
        <w:ind w:left="1440"/>
        <w:rPr>
          <w:sz w:val="21"/>
        </w:rPr>
      </w:pPr>
      <w:hyperlink w:anchor="_Toc491729535" w:history="1">
        <w:r w:rsidR="00BE0672">
          <w:rPr>
            <w:rStyle w:val="af"/>
          </w:rPr>
          <w:t>3.1.1.7</w:t>
        </w:r>
        <w:r w:rsidR="00BE0672">
          <w:rPr>
            <w:sz w:val="21"/>
          </w:rPr>
          <w:tab/>
        </w:r>
        <w:r w:rsidR="00BE0672">
          <w:rPr>
            <w:rStyle w:val="af"/>
            <w:rFonts w:hint="eastAsia"/>
          </w:rPr>
          <w:t>系统管理</w:t>
        </w:r>
        <w:r w:rsidR="00BE0672">
          <w:tab/>
        </w:r>
        <w:r w:rsidR="00BE0672">
          <w:fldChar w:fldCharType="begin"/>
        </w:r>
        <w:r w:rsidR="00BE0672">
          <w:instrText xml:space="preserve"> PAGEREF _Toc491729535 \h </w:instrText>
        </w:r>
        <w:r w:rsidR="00BE0672">
          <w:fldChar w:fldCharType="separate"/>
        </w:r>
        <w:r w:rsidR="00BE0672">
          <w:t>25</w:t>
        </w:r>
        <w:r w:rsidR="00BE0672">
          <w:fldChar w:fldCharType="end"/>
        </w:r>
      </w:hyperlink>
    </w:p>
    <w:p w:rsidR="00725BB8" w:rsidRDefault="001B7D2B">
      <w:pPr>
        <w:pStyle w:val="31"/>
        <w:tabs>
          <w:tab w:val="left" w:pos="1680"/>
          <w:tab w:val="right" w:leader="dot" w:pos="8296"/>
        </w:tabs>
        <w:ind w:left="960"/>
        <w:rPr>
          <w:sz w:val="21"/>
        </w:rPr>
      </w:pPr>
      <w:hyperlink w:anchor="_Toc491729536" w:history="1">
        <w:r w:rsidR="00BE0672">
          <w:rPr>
            <w:rStyle w:val="af"/>
          </w:rPr>
          <w:t>3.1.2</w:t>
        </w:r>
        <w:r w:rsidR="00BE0672">
          <w:rPr>
            <w:sz w:val="21"/>
          </w:rPr>
          <w:tab/>
        </w:r>
        <w:r w:rsidR="00BE0672">
          <w:rPr>
            <w:rStyle w:val="af"/>
            <w:rFonts w:hint="eastAsia"/>
          </w:rPr>
          <w:t>移动业务</w:t>
        </w:r>
        <w:r w:rsidR="00BE0672">
          <w:tab/>
        </w:r>
        <w:r w:rsidR="00BE0672">
          <w:fldChar w:fldCharType="begin"/>
        </w:r>
        <w:r w:rsidR="00BE0672">
          <w:instrText xml:space="preserve"> PAGEREF _Toc491729536 \h </w:instrText>
        </w:r>
        <w:r w:rsidR="00BE0672">
          <w:fldChar w:fldCharType="separate"/>
        </w:r>
        <w:r w:rsidR="00BE0672">
          <w:t>27</w:t>
        </w:r>
        <w:r w:rsidR="00BE0672">
          <w:fldChar w:fldCharType="end"/>
        </w:r>
      </w:hyperlink>
    </w:p>
    <w:p w:rsidR="00725BB8" w:rsidRDefault="001B7D2B">
      <w:pPr>
        <w:pStyle w:val="41"/>
        <w:tabs>
          <w:tab w:val="left" w:pos="2520"/>
          <w:tab w:val="right" w:leader="dot" w:pos="8296"/>
        </w:tabs>
        <w:ind w:left="1440"/>
        <w:rPr>
          <w:sz w:val="21"/>
        </w:rPr>
      </w:pPr>
      <w:hyperlink w:anchor="_Toc491729537" w:history="1">
        <w:r w:rsidR="00BE0672">
          <w:rPr>
            <w:rStyle w:val="af"/>
          </w:rPr>
          <w:t>3.1.2.1</w:t>
        </w:r>
        <w:r w:rsidR="00BE0672">
          <w:rPr>
            <w:sz w:val="21"/>
          </w:rPr>
          <w:tab/>
        </w:r>
        <w:r w:rsidR="00BE0672">
          <w:rPr>
            <w:rStyle w:val="af"/>
            <w:rFonts w:hint="eastAsia"/>
          </w:rPr>
          <w:t>厂巡填报</w:t>
        </w:r>
        <w:r w:rsidR="00BE0672">
          <w:tab/>
        </w:r>
        <w:r w:rsidR="00BE0672">
          <w:fldChar w:fldCharType="begin"/>
        </w:r>
        <w:r w:rsidR="00BE0672">
          <w:instrText xml:space="preserve"> PAGEREF _Toc491729537 \h </w:instrText>
        </w:r>
        <w:r w:rsidR="00BE0672">
          <w:fldChar w:fldCharType="separate"/>
        </w:r>
        <w:r w:rsidR="00BE0672">
          <w:t>28</w:t>
        </w:r>
        <w:r w:rsidR="00BE0672">
          <w:fldChar w:fldCharType="end"/>
        </w:r>
      </w:hyperlink>
    </w:p>
    <w:p w:rsidR="00725BB8" w:rsidRDefault="001B7D2B">
      <w:pPr>
        <w:pStyle w:val="41"/>
        <w:tabs>
          <w:tab w:val="left" w:pos="2520"/>
          <w:tab w:val="right" w:leader="dot" w:pos="8296"/>
        </w:tabs>
        <w:ind w:left="1440"/>
        <w:rPr>
          <w:sz w:val="21"/>
        </w:rPr>
      </w:pPr>
      <w:hyperlink w:anchor="_Toc491729538" w:history="1">
        <w:r w:rsidR="00BE0672">
          <w:rPr>
            <w:rStyle w:val="af"/>
          </w:rPr>
          <w:t>3.1.2.2</w:t>
        </w:r>
        <w:r w:rsidR="00BE0672">
          <w:rPr>
            <w:sz w:val="21"/>
          </w:rPr>
          <w:tab/>
        </w:r>
        <w:r w:rsidR="00BE0672">
          <w:rPr>
            <w:rStyle w:val="af"/>
            <w:rFonts w:hint="eastAsia"/>
          </w:rPr>
          <w:t>标签扫描</w:t>
        </w:r>
        <w:r w:rsidR="00BE0672">
          <w:tab/>
        </w:r>
        <w:r w:rsidR="00BE0672">
          <w:fldChar w:fldCharType="begin"/>
        </w:r>
        <w:r w:rsidR="00BE0672">
          <w:instrText xml:space="preserve"> PAGEREF _Toc491729538 \h </w:instrText>
        </w:r>
        <w:r w:rsidR="00BE0672">
          <w:fldChar w:fldCharType="separate"/>
        </w:r>
        <w:r w:rsidR="00BE0672">
          <w:t>29</w:t>
        </w:r>
        <w:r w:rsidR="00BE0672">
          <w:fldChar w:fldCharType="end"/>
        </w:r>
      </w:hyperlink>
    </w:p>
    <w:p w:rsidR="00725BB8" w:rsidRDefault="001B7D2B">
      <w:pPr>
        <w:pStyle w:val="41"/>
        <w:tabs>
          <w:tab w:val="left" w:pos="2520"/>
          <w:tab w:val="right" w:leader="dot" w:pos="8296"/>
        </w:tabs>
        <w:ind w:left="1440"/>
        <w:rPr>
          <w:sz w:val="21"/>
        </w:rPr>
      </w:pPr>
      <w:hyperlink w:anchor="_Toc491729539" w:history="1">
        <w:r w:rsidR="00BE0672">
          <w:rPr>
            <w:rStyle w:val="af"/>
          </w:rPr>
          <w:t>3.1.2.3</w:t>
        </w:r>
        <w:r w:rsidR="00BE0672">
          <w:rPr>
            <w:sz w:val="21"/>
          </w:rPr>
          <w:tab/>
        </w:r>
        <w:r w:rsidR="00BE0672">
          <w:rPr>
            <w:rStyle w:val="af"/>
            <w:rFonts w:hint="eastAsia"/>
          </w:rPr>
          <w:t>厂巡记录查询</w:t>
        </w:r>
        <w:r w:rsidR="00BE0672">
          <w:tab/>
        </w:r>
        <w:r w:rsidR="00BE0672">
          <w:fldChar w:fldCharType="begin"/>
        </w:r>
        <w:r w:rsidR="00BE0672">
          <w:instrText xml:space="preserve"> PAGEREF _Toc491729539 \h </w:instrText>
        </w:r>
        <w:r w:rsidR="00BE0672">
          <w:fldChar w:fldCharType="separate"/>
        </w:r>
        <w:r w:rsidR="00BE0672">
          <w:t>30</w:t>
        </w:r>
        <w:r w:rsidR="00BE0672">
          <w:fldChar w:fldCharType="end"/>
        </w:r>
      </w:hyperlink>
    </w:p>
    <w:p w:rsidR="00725BB8" w:rsidRDefault="001B7D2B">
      <w:pPr>
        <w:pStyle w:val="41"/>
        <w:tabs>
          <w:tab w:val="left" w:pos="2520"/>
          <w:tab w:val="right" w:leader="dot" w:pos="8296"/>
        </w:tabs>
        <w:ind w:left="1440"/>
        <w:rPr>
          <w:sz w:val="21"/>
        </w:rPr>
      </w:pPr>
      <w:hyperlink w:anchor="_Toc491729540" w:history="1">
        <w:r w:rsidR="00BE0672">
          <w:rPr>
            <w:rStyle w:val="af"/>
          </w:rPr>
          <w:t>3.1.2.4</w:t>
        </w:r>
        <w:r w:rsidR="00BE0672">
          <w:rPr>
            <w:sz w:val="21"/>
          </w:rPr>
          <w:tab/>
        </w:r>
        <w:r w:rsidR="00BE0672">
          <w:rPr>
            <w:rStyle w:val="af"/>
            <w:rFonts w:hint="eastAsia"/>
          </w:rPr>
          <w:t>日常管理</w:t>
        </w:r>
        <w:r w:rsidR="00BE0672">
          <w:tab/>
        </w:r>
        <w:r w:rsidR="00BE0672">
          <w:fldChar w:fldCharType="begin"/>
        </w:r>
        <w:r w:rsidR="00BE0672">
          <w:instrText xml:space="preserve"> PAGEREF _Toc491729540 \h </w:instrText>
        </w:r>
        <w:r w:rsidR="00BE0672">
          <w:fldChar w:fldCharType="separate"/>
        </w:r>
        <w:r w:rsidR="00BE0672">
          <w:t>30</w:t>
        </w:r>
        <w:r w:rsidR="00BE0672">
          <w:fldChar w:fldCharType="end"/>
        </w:r>
      </w:hyperlink>
    </w:p>
    <w:p w:rsidR="00725BB8" w:rsidRDefault="001B7D2B">
      <w:pPr>
        <w:pStyle w:val="10"/>
        <w:tabs>
          <w:tab w:val="left" w:pos="420"/>
          <w:tab w:val="right" w:leader="dot" w:pos="8296"/>
        </w:tabs>
        <w:rPr>
          <w:sz w:val="21"/>
        </w:rPr>
      </w:pPr>
      <w:hyperlink w:anchor="_Toc491729541" w:history="1">
        <w:r w:rsidR="00BE0672">
          <w:rPr>
            <w:rStyle w:val="af"/>
          </w:rPr>
          <w:t>4</w:t>
        </w:r>
        <w:r w:rsidR="00BE0672">
          <w:rPr>
            <w:sz w:val="21"/>
          </w:rPr>
          <w:tab/>
        </w:r>
        <w:r w:rsidR="00BE0672">
          <w:rPr>
            <w:rStyle w:val="af"/>
            <w:rFonts w:hint="eastAsia"/>
          </w:rPr>
          <w:t>基础设施平台建设</w:t>
        </w:r>
        <w:r w:rsidR="00BE0672">
          <w:tab/>
        </w:r>
        <w:r w:rsidR="00BE0672">
          <w:fldChar w:fldCharType="begin"/>
        </w:r>
        <w:r w:rsidR="00BE0672">
          <w:instrText xml:space="preserve"> PAGEREF _Toc491729541 \h </w:instrText>
        </w:r>
        <w:r w:rsidR="00BE0672">
          <w:fldChar w:fldCharType="separate"/>
        </w:r>
        <w:r w:rsidR="00BE0672">
          <w:t>31</w:t>
        </w:r>
        <w:r w:rsidR="00BE0672">
          <w:fldChar w:fldCharType="end"/>
        </w:r>
      </w:hyperlink>
    </w:p>
    <w:p w:rsidR="00725BB8" w:rsidRDefault="001B7D2B">
      <w:pPr>
        <w:pStyle w:val="21"/>
        <w:tabs>
          <w:tab w:val="left" w:pos="1260"/>
          <w:tab w:val="right" w:leader="dot" w:pos="8296"/>
        </w:tabs>
        <w:ind w:left="480"/>
        <w:rPr>
          <w:sz w:val="21"/>
        </w:rPr>
      </w:pPr>
      <w:hyperlink w:anchor="_Toc491729542" w:history="1">
        <w:r w:rsidR="00BE0672">
          <w:rPr>
            <w:rStyle w:val="af"/>
          </w:rPr>
          <w:t>4.1</w:t>
        </w:r>
        <w:r w:rsidR="00BE0672">
          <w:rPr>
            <w:sz w:val="21"/>
          </w:rPr>
          <w:tab/>
        </w:r>
        <w:r w:rsidR="00BE0672">
          <w:rPr>
            <w:rStyle w:val="af"/>
            <w:rFonts w:hint="eastAsia"/>
          </w:rPr>
          <w:t>网络系统建设</w:t>
        </w:r>
        <w:r w:rsidR="00BE0672">
          <w:tab/>
        </w:r>
        <w:r w:rsidR="00BE0672">
          <w:fldChar w:fldCharType="begin"/>
        </w:r>
        <w:r w:rsidR="00BE0672">
          <w:instrText xml:space="preserve"> PAGEREF _Toc491729542 \h </w:instrText>
        </w:r>
        <w:r w:rsidR="00BE0672">
          <w:fldChar w:fldCharType="separate"/>
        </w:r>
        <w:r w:rsidR="00BE0672">
          <w:t>31</w:t>
        </w:r>
        <w:r w:rsidR="00BE0672">
          <w:fldChar w:fldCharType="end"/>
        </w:r>
      </w:hyperlink>
    </w:p>
    <w:p w:rsidR="00725BB8" w:rsidRDefault="001B7D2B">
      <w:pPr>
        <w:pStyle w:val="21"/>
        <w:tabs>
          <w:tab w:val="left" w:pos="1260"/>
          <w:tab w:val="right" w:leader="dot" w:pos="8296"/>
        </w:tabs>
        <w:ind w:left="480"/>
        <w:rPr>
          <w:sz w:val="21"/>
        </w:rPr>
      </w:pPr>
      <w:hyperlink w:anchor="_Toc491729543" w:history="1">
        <w:r w:rsidR="00BE0672">
          <w:rPr>
            <w:rStyle w:val="af"/>
          </w:rPr>
          <w:t>4.2</w:t>
        </w:r>
        <w:r w:rsidR="00BE0672">
          <w:rPr>
            <w:sz w:val="21"/>
          </w:rPr>
          <w:tab/>
        </w:r>
        <w:r w:rsidR="00BE0672">
          <w:rPr>
            <w:rStyle w:val="af"/>
            <w:rFonts w:hint="eastAsia"/>
          </w:rPr>
          <w:t>硬件系统建设</w:t>
        </w:r>
        <w:r w:rsidR="00BE0672">
          <w:tab/>
        </w:r>
        <w:r w:rsidR="00BE0672">
          <w:fldChar w:fldCharType="begin"/>
        </w:r>
        <w:r w:rsidR="00BE0672">
          <w:instrText xml:space="preserve"> PAGEREF _Toc491729543 \h </w:instrText>
        </w:r>
        <w:r w:rsidR="00BE0672">
          <w:fldChar w:fldCharType="separate"/>
        </w:r>
        <w:r w:rsidR="00BE0672">
          <w:t>32</w:t>
        </w:r>
        <w:r w:rsidR="00BE0672">
          <w:fldChar w:fldCharType="end"/>
        </w:r>
      </w:hyperlink>
    </w:p>
    <w:p w:rsidR="00725BB8" w:rsidRDefault="001B7D2B">
      <w:pPr>
        <w:pStyle w:val="31"/>
        <w:tabs>
          <w:tab w:val="left" w:pos="1680"/>
          <w:tab w:val="right" w:leader="dot" w:pos="8296"/>
        </w:tabs>
        <w:ind w:left="960"/>
        <w:rPr>
          <w:sz w:val="21"/>
        </w:rPr>
      </w:pPr>
      <w:hyperlink w:anchor="_Toc491729544" w:history="1">
        <w:r w:rsidR="00BE0672">
          <w:rPr>
            <w:rStyle w:val="af"/>
          </w:rPr>
          <w:t>4.2.1</w:t>
        </w:r>
        <w:r w:rsidR="00BE0672">
          <w:rPr>
            <w:sz w:val="21"/>
          </w:rPr>
          <w:tab/>
        </w:r>
        <w:r w:rsidR="00BE0672">
          <w:rPr>
            <w:rStyle w:val="af"/>
            <w:rFonts w:hint="eastAsia"/>
          </w:rPr>
          <w:t>服务器规划设计</w:t>
        </w:r>
        <w:r w:rsidR="00BE0672">
          <w:tab/>
        </w:r>
        <w:r w:rsidR="00BE0672">
          <w:fldChar w:fldCharType="begin"/>
        </w:r>
        <w:r w:rsidR="00BE0672">
          <w:instrText xml:space="preserve"> PAGEREF _Toc491729544 \h </w:instrText>
        </w:r>
        <w:r w:rsidR="00BE0672">
          <w:fldChar w:fldCharType="separate"/>
        </w:r>
        <w:r w:rsidR="00BE0672">
          <w:t>32</w:t>
        </w:r>
        <w:r w:rsidR="00BE0672">
          <w:fldChar w:fldCharType="end"/>
        </w:r>
      </w:hyperlink>
    </w:p>
    <w:p w:rsidR="00725BB8" w:rsidRDefault="001B7D2B">
      <w:pPr>
        <w:pStyle w:val="31"/>
        <w:tabs>
          <w:tab w:val="left" w:pos="1680"/>
          <w:tab w:val="right" w:leader="dot" w:pos="8296"/>
        </w:tabs>
        <w:ind w:left="960"/>
        <w:rPr>
          <w:sz w:val="21"/>
        </w:rPr>
      </w:pPr>
      <w:hyperlink w:anchor="_Toc491729545" w:history="1">
        <w:r w:rsidR="00BE0672">
          <w:rPr>
            <w:rStyle w:val="af"/>
          </w:rPr>
          <w:t>4.2.2</w:t>
        </w:r>
        <w:r w:rsidR="00BE0672">
          <w:rPr>
            <w:sz w:val="21"/>
          </w:rPr>
          <w:tab/>
        </w:r>
        <w:r w:rsidR="00BE0672">
          <w:rPr>
            <w:rStyle w:val="af"/>
            <w:rFonts w:hint="eastAsia"/>
          </w:rPr>
          <w:t>电子标签建设</w:t>
        </w:r>
        <w:r w:rsidR="00BE0672">
          <w:tab/>
        </w:r>
        <w:r w:rsidR="00BE0672">
          <w:fldChar w:fldCharType="begin"/>
        </w:r>
        <w:r w:rsidR="00BE0672">
          <w:instrText xml:space="preserve"> PAGEREF _Toc491729545 \h </w:instrText>
        </w:r>
        <w:r w:rsidR="00BE0672">
          <w:fldChar w:fldCharType="separate"/>
        </w:r>
        <w:r w:rsidR="00BE0672">
          <w:t>33</w:t>
        </w:r>
        <w:r w:rsidR="00BE0672">
          <w:fldChar w:fldCharType="end"/>
        </w:r>
      </w:hyperlink>
    </w:p>
    <w:p w:rsidR="00725BB8" w:rsidRDefault="001B7D2B">
      <w:pPr>
        <w:pStyle w:val="21"/>
        <w:tabs>
          <w:tab w:val="left" w:pos="1260"/>
          <w:tab w:val="right" w:leader="dot" w:pos="8296"/>
        </w:tabs>
        <w:ind w:left="480"/>
        <w:rPr>
          <w:sz w:val="21"/>
        </w:rPr>
      </w:pPr>
      <w:hyperlink w:anchor="_Toc491729546" w:history="1">
        <w:r w:rsidR="00BE0672">
          <w:rPr>
            <w:rStyle w:val="af"/>
          </w:rPr>
          <w:t>4.3</w:t>
        </w:r>
        <w:r w:rsidR="00BE0672">
          <w:rPr>
            <w:sz w:val="21"/>
          </w:rPr>
          <w:tab/>
        </w:r>
        <w:r w:rsidR="00BE0672">
          <w:rPr>
            <w:rStyle w:val="af"/>
            <w:rFonts w:hint="eastAsia"/>
          </w:rPr>
          <w:t>信息系统安全建设</w:t>
        </w:r>
        <w:r w:rsidR="00BE0672">
          <w:tab/>
        </w:r>
        <w:r w:rsidR="00BE0672">
          <w:fldChar w:fldCharType="begin"/>
        </w:r>
        <w:r w:rsidR="00BE0672">
          <w:instrText xml:space="preserve"> PAGEREF _Toc491729546 \h </w:instrText>
        </w:r>
        <w:r w:rsidR="00BE0672">
          <w:fldChar w:fldCharType="separate"/>
        </w:r>
        <w:r w:rsidR="00BE0672">
          <w:t>33</w:t>
        </w:r>
        <w:r w:rsidR="00BE0672">
          <w:fldChar w:fldCharType="end"/>
        </w:r>
      </w:hyperlink>
    </w:p>
    <w:p w:rsidR="00725BB8" w:rsidRDefault="001B7D2B">
      <w:pPr>
        <w:pStyle w:val="31"/>
        <w:tabs>
          <w:tab w:val="left" w:pos="1680"/>
          <w:tab w:val="right" w:leader="dot" w:pos="8296"/>
        </w:tabs>
        <w:ind w:left="960"/>
        <w:rPr>
          <w:sz w:val="21"/>
        </w:rPr>
      </w:pPr>
      <w:hyperlink w:anchor="_Toc491729547" w:history="1">
        <w:r w:rsidR="00BE0672">
          <w:rPr>
            <w:rStyle w:val="af"/>
          </w:rPr>
          <w:t>4.3.1</w:t>
        </w:r>
        <w:r w:rsidR="00BE0672">
          <w:rPr>
            <w:sz w:val="21"/>
          </w:rPr>
          <w:tab/>
        </w:r>
        <w:r w:rsidR="00BE0672">
          <w:rPr>
            <w:rStyle w:val="af"/>
            <w:rFonts w:hint="eastAsia"/>
          </w:rPr>
          <w:t>系统安全总体设计</w:t>
        </w:r>
        <w:r w:rsidR="00BE0672">
          <w:tab/>
        </w:r>
        <w:r w:rsidR="00BE0672">
          <w:fldChar w:fldCharType="begin"/>
        </w:r>
        <w:r w:rsidR="00BE0672">
          <w:instrText xml:space="preserve"> PAGEREF _Toc491729547 \h </w:instrText>
        </w:r>
        <w:r w:rsidR="00BE0672">
          <w:fldChar w:fldCharType="separate"/>
        </w:r>
        <w:r w:rsidR="00BE0672">
          <w:t>33</w:t>
        </w:r>
        <w:r w:rsidR="00BE0672">
          <w:fldChar w:fldCharType="end"/>
        </w:r>
      </w:hyperlink>
    </w:p>
    <w:p w:rsidR="00725BB8" w:rsidRDefault="00BE0672">
      <w:pPr>
        <w:pStyle w:val="1"/>
      </w:pPr>
      <w:r>
        <w:lastRenderedPageBreak/>
        <w:fldChar w:fldCharType="end"/>
      </w:r>
      <w:bookmarkStart w:id="2" w:name="_Toc491729510"/>
      <w:r>
        <w:rPr>
          <w:rFonts w:hint="eastAsia"/>
        </w:rPr>
        <w:t>概述</w:t>
      </w:r>
      <w:bookmarkEnd w:id="2"/>
    </w:p>
    <w:p w:rsidR="00725BB8" w:rsidRDefault="00BE0672">
      <w:pPr>
        <w:pStyle w:val="20"/>
        <w:keepNext w:val="0"/>
        <w:keepLines w:val="0"/>
        <w:spacing w:before="62" w:after="62" w:line="415" w:lineRule="auto"/>
        <w:ind w:left="576" w:hanging="576"/>
        <w:jc w:val="left"/>
      </w:pPr>
      <w:bookmarkStart w:id="3" w:name="_Toc482674659"/>
      <w:bookmarkStart w:id="4" w:name="_Toc491729511"/>
      <w:r>
        <w:t>项目名称</w:t>
      </w:r>
      <w:bookmarkEnd w:id="3"/>
      <w:bookmarkEnd w:id="4"/>
    </w:p>
    <w:p w:rsidR="00725BB8" w:rsidRDefault="00BE0672">
      <w:pPr>
        <w:pStyle w:val="-"/>
        <w:widowControl w:val="0"/>
        <w:rPr>
          <w:rFonts w:ascii="Times New Roman" w:hAnsi="Times New Roman"/>
          <w:color w:val="auto"/>
        </w:rPr>
      </w:pPr>
      <w:r>
        <w:rPr>
          <w:rFonts w:ascii="Times New Roman" w:hAnsi="Times New Roman" w:hint="eastAsia"/>
          <w:color w:val="auto"/>
        </w:rPr>
        <w:t>重庆市</w:t>
      </w:r>
      <w:proofErr w:type="gramStart"/>
      <w:r>
        <w:rPr>
          <w:rFonts w:ascii="Times New Roman" w:hAnsi="Times New Roman"/>
          <w:color w:val="auto"/>
        </w:rPr>
        <w:t>渝西水务</w:t>
      </w:r>
      <w:proofErr w:type="gramEnd"/>
      <w:r>
        <w:rPr>
          <w:rFonts w:ascii="Times New Roman" w:hAnsi="Times New Roman"/>
          <w:color w:val="auto"/>
        </w:rPr>
        <w:t>有限公司</w:t>
      </w:r>
      <w:r>
        <w:rPr>
          <w:rFonts w:ascii="Times New Roman" w:hAnsi="Times New Roman" w:hint="eastAsia"/>
          <w:color w:val="auto"/>
        </w:rPr>
        <w:t>生产综合管理平台项目</w:t>
      </w:r>
      <w:r>
        <w:rPr>
          <w:rFonts w:ascii="Times New Roman" w:hAnsi="Times New Roman"/>
          <w:color w:val="auto"/>
        </w:rPr>
        <w:t>，以下简称</w:t>
      </w:r>
      <w:r>
        <w:rPr>
          <w:rFonts w:ascii="Times New Roman" w:hAnsi="Times New Roman"/>
          <w:color w:val="auto"/>
        </w:rPr>
        <w:t>“</w:t>
      </w:r>
      <w:r>
        <w:rPr>
          <w:rFonts w:ascii="Times New Roman" w:hAnsi="Times New Roman"/>
          <w:color w:val="auto"/>
        </w:rPr>
        <w:t>本项目</w:t>
      </w:r>
      <w:r>
        <w:rPr>
          <w:rFonts w:ascii="Times New Roman" w:hAnsi="Times New Roman"/>
          <w:color w:val="auto"/>
        </w:rPr>
        <w:t>”</w:t>
      </w:r>
      <w:r>
        <w:rPr>
          <w:rFonts w:ascii="Times New Roman" w:hAnsi="Times New Roman"/>
          <w:color w:val="auto"/>
        </w:rPr>
        <w:t>。</w:t>
      </w:r>
    </w:p>
    <w:p w:rsidR="00725BB8" w:rsidRDefault="00BE0672">
      <w:pPr>
        <w:pStyle w:val="20"/>
      </w:pPr>
      <w:bookmarkStart w:id="5" w:name="_Toc491729512"/>
      <w:r>
        <w:rPr>
          <w:rFonts w:hint="eastAsia"/>
        </w:rPr>
        <w:t>建设背景</w:t>
      </w:r>
      <w:bookmarkEnd w:id="5"/>
    </w:p>
    <w:p w:rsidR="00725BB8" w:rsidRDefault="00BE0672">
      <w:pPr>
        <w:pStyle w:val="-"/>
      </w:pPr>
      <w:r>
        <w:rPr>
          <w:rFonts w:hint="eastAsia"/>
        </w:rPr>
        <w:t>《重庆市水利发展“十三五”规划》中指出，“十三五”时期是我国全面建成小康社会决胜阶段，水利发展机遇和挑战并存，要求为人民群众提供更加优质均衡的水利公共服务，加快提升水利科技创新能力和信息化水平。同时加快城镇供水管网建设和改造，要求城镇公共供水管网漏损率控制在10%，城市污水集中处理率达95%。</w:t>
      </w:r>
    </w:p>
    <w:p w:rsidR="00725BB8" w:rsidRDefault="00BE0672">
      <w:pPr>
        <w:pStyle w:val="-"/>
      </w:pPr>
      <w:proofErr w:type="gramStart"/>
      <w:r>
        <w:rPr>
          <w:rFonts w:hint="eastAsia"/>
        </w:rPr>
        <w:t>渝西水务</w:t>
      </w:r>
      <w:proofErr w:type="gramEnd"/>
      <w:r>
        <w:rPr>
          <w:rFonts w:hint="eastAsia"/>
        </w:rPr>
        <w:t>有限公司作为重庆市水</w:t>
      </w:r>
      <w:proofErr w:type="gramStart"/>
      <w:r>
        <w:rPr>
          <w:rFonts w:hint="eastAsia"/>
        </w:rPr>
        <w:t>务</w:t>
      </w:r>
      <w:proofErr w:type="gramEnd"/>
      <w:r>
        <w:rPr>
          <w:rFonts w:hint="eastAsia"/>
        </w:rPr>
        <w:t>集团的二级子公司，在集团内部</w:t>
      </w:r>
      <w:r>
        <w:t>污水处理领域</w:t>
      </w:r>
      <w:r>
        <w:rPr>
          <w:rFonts w:hint="eastAsia"/>
        </w:rPr>
        <w:t>率先开展精细化管理工作,通过规范化业务、标准化流程，初步实现了人的规范化，事的流程化。经过多年的发展, 精细化管理已经逐步深入，精品</w:t>
      </w:r>
      <w:proofErr w:type="gramStart"/>
      <w:r>
        <w:rPr>
          <w:rFonts w:hint="eastAsia"/>
        </w:rPr>
        <w:t>渝西建设</w:t>
      </w:r>
      <w:proofErr w:type="gramEnd"/>
      <w:r>
        <w:rPr>
          <w:rFonts w:hint="eastAsia"/>
        </w:rPr>
        <w:t>稳步推进。</w:t>
      </w:r>
    </w:p>
    <w:p w:rsidR="00725BB8" w:rsidRDefault="00BE0672">
      <w:pPr>
        <w:pStyle w:val="-"/>
      </w:pPr>
      <w:r>
        <w:rPr>
          <w:rFonts w:hint="eastAsia"/>
        </w:rPr>
        <w:t>但</w:t>
      </w:r>
      <w:proofErr w:type="gramStart"/>
      <w:r>
        <w:rPr>
          <w:rFonts w:hint="eastAsia"/>
        </w:rPr>
        <w:t>目前渝西公司</w:t>
      </w:r>
      <w:proofErr w:type="gramEnd"/>
      <w:r>
        <w:rPr>
          <w:rFonts w:hint="eastAsia"/>
        </w:rPr>
        <w:t>在生产经营过程的信息化支撑方面仅有中控调度、人资、办公自动化等基础支撑系统，缺少对生产经营</w:t>
      </w:r>
      <w:proofErr w:type="gramStart"/>
      <w:r>
        <w:rPr>
          <w:rFonts w:hint="eastAsia"/>
        </w:rPr>
        <w:t>各核心</w:t>
      </w:r>
      <w:proofErr w:type="gramEnd"/>
      <w:r>
        <w:rPr>
          <w:rFonts w:hint="eastAsia"/>
        </w:rPr>
        <w:t>业务（比如厂巡、机修、化验、管网巡检）进行支撑的信息化系统。伴随着生产经营工作的深入，信息化的支撑能力不足逐渐显现，已经难以满足业务深化管理及精细化管理的</w:t>
      </w:r>
      <w:proofErr w:type="gramStart"/>
      <w:r>
        <w:rPr>
          <w:rFonts w:hint="eastAsia"/>
        </w:rPr>
        <w:t>的</w:t>
      </w:r>
      <w:proofErr w:type="gramEnd"/>
      <w:r>
        <w:rPr>
          <w:rFonts w:hint="eastAsia"/>
        </w:rPr>
        <w:t>需要。</w:t>
      </w:r>
    </w:p>
    <w:p w:rsidR="00725BB8" w:rsidRDefault="00BE0672">
      <w:pPr>
        <w:pStyle w:val="-"/>
      </w:pPr>
      <w:r>
        <w:rPr>
          <w:rFonts w:hint="eastAsia"/>
        </w:rPr>
        <w:lastRenderedPageBreak/>
        <w:t>根据《重庆水务集团股份有限公司“十三五”战略》规划，对十三五期间各子公司在降本增效、资产管理方面提出了较高的要求。目前重庆水务集团正在与用友集团咨询团队开展“重庆水务集团信息化（战略）规划”工作，在规划中明确要提出了IT治理开展的必要性及业务需求，提出充分梳理业务流程，完善核心业务的应用系统建设，加强系统的覆盖度。同时根据《集团关于建立精细化管理长效机制的要求》，</w:t>
      </w:r>
      <w:proofErr w:type="gramStart"/>
      <w:r>
        <w:rPr>
          <w:rFonts w:hint="eastAsia"/>
        </w:rPr>
        <w:t>渝西公司</w:t>
      </w:r>
      <w:proofErr w:type="gramEnd"/>
      <w:r>
        <w:rPr>
          <w:rFonts w:hint="eastAsia"/>
        </w:rPr>
        <w:t>要进一步推进“精品渝西”和“精细化管理”建设，真正</w:t>
      </w:r>
      <w:proofErr w:type="gramStart"/>
      <w:r>
        <w:rPr>
          <w:rFonts w:hint="eastAsia"/>
        </w:rPr>
        <w:t>实现渝西十年</w:t>
      </w:r>
      <w:proofErr w:type="gramEnd"/>
      <w:r>
        <w:rPr>
          <w:rFonts w:hint="eastAsia"/>
        </w:rPr>
        <w:t>规划目标。因此需要建立“渝西水务生产综合管理平台”，</w:t>
      </w:r>
      <w:r>
        <w:t>以</w:t>
      </w:r>
      <w:r>
        <w:rPr>
          <w:rFonts w:hint="eastAsia"/>
        </w:rPr>
        <w:t>借助信息化手段实现进一步的效率提升与成本节约，深入精细化管理，解放公司生产力，实现跨越式发展。</w:t>
      </w:r>
    </w:p>
    <w:p w:rsidR="00725BB8" w:rsidRDefault="00BE0672">
      <w:pPr>
        <w:pStyle w:val="20"/>
      </w:pPr>
      <w:bookmarkStart w:id="6" w:name="_Toc491729513"/>
      <w:r>
        <w:rPr>
          <w:rFonts w:hint="eastAsia"/>
        </w:rPr>
        <w:t>总体目标</w:t>
      </w:r>
      <w:bookmarkEnd w:id="6"/>
    </w:p>
    <w:p w:rsidR="00725BB8" w:rsidRDefault="00BE0672">
      <w:pPr>
        <w:pStyle w:val="-"/>
      </w:pPr>
      <w:r>
        <w:t>总体目标是：基于公司的信息化现状和实际需求，以行业先进技术为标杆，以公司发展战略为导向，以提升绩效表现和决策管理水平为最终目标，全面发展公司的信息化建设，</w:t>
      </w:r>
      <w:r>
        <w:rPr>
          <w:rFonts w:hint="eastAsia"/>
        </w:rPr>
        <w:t>深入精细化管理理念</w:t>
      </w:r>
      <w:r>
        <w:t>，提升公司的运营管理能力和核心竞争优势。</w:t>
      </w:r>
    </w:p>
    <w:p w:rsidR="00725BB8" w:rsidRDefault="00BE0672">
      <w:pPr>
        <w:pStyle w:val="-"/>
      </w:pPr>
      <w:r>
        <w:t>总体规划着眼于公司</w:t>
      </w:r>
      <w:r>
        <w:rPr>
          <w:rFonts w:hint="eastAsia"/>
        </w:rPr>
        <w:t>生产</w:t>
      </w:r>
      <w:r>
        <w:t>经营的信息化建设问题，围绕</w:t>
      </w:r>
      <w:r>
        <w:rPr>
          <w:rFonts w:hint="eastAsia"/>
        </w:rPr>
        <w:t>厂区巡检、管网巡检、机修以及化验这四个主要业务主线</w:t>
      </w:r>
      <w:r>
        <w:t>，全面规划未来业务系统的建设方案。以硬件支撑平台为基础，为整个建设提供良好的底层支撑；在此基础之上建设</w:t>
      </w:r>
      <w:r>
        <w:rPr>
          <w:rFonts w:hint="eastAsia"/>
        </w:rPr>
        <w:t>生产综合管理平台</w:t>
      </w:r>
      <w:r>
        <w:t>，</w:t>
      </w:r>
      <w:r>
        <w:rPr>
          <w:rFonts w:hint="eastAsia"/>
        </w:rPr>
        <w:t>借助‘物联网’技术，构筑以管好物带动管好事，最终管好人的综合管理体系</w:t>
      </w:r>
      <w:r>
        <w:t>。</w:t>
      </w:r>
    </w:p>
    <w:p w:rsidR="00725BB8" w:rsidRDefault="00BE0672">
      <w:pPr>
        <w:pStyle w:val="-"/>
      </w:pPr>
      <w:r>
        <w:lastRenderedPageBreak/>
        <w:t>本</w:t>
      </w:r>
      <w:r>
        <w:rPr>
          <w:rFonts w:hint="eastAsia"/>
        </w:rPr>
        <w:t>期</w:t>
      </w:r>
      <w:r>
        <w:t>建设</w:t>
      </w:r>
      <w:r>
        <w:rPr>
          <w:rFonts w:hint="eastAsia"/>
        </w:rPr>
        <w:t>中</w:t>
      </w:r>
      <w:r>
        <w:t>，将着手于</w:t>
      </w:r>
      <w:r>
        <w:rPr>
          <w:rFonts w:hint="eastAsia"/>
        </w:rPr>
        <w:t>四个主要业务主线之一的</w:t>
      </w:r>
      <w:r>
        <w:t>厂区</w:t>
      </w:r>
      <w:r>
        <w:rPr>
          <w:rFonts w:hint="eastAsia"/>
        </w:rPr>
        <w:t>巡检业务</w:t>
      </w:r>
      <w:r>
        <w:t>，</w:t>
      </w:r>
      <w:r>
        <w:rPr>
          <w:rFonts w:hint="eastAsia"/>
        </w:rPr>
        <w:t>同时建立对于设备设施的信息化管理，</w:t>
      </w:r>
      <w:r>
        <w:t>通过这一期生产综合管理</w:t>
      </w:r>
      <w:r>
        <w:rPr>
          <w:rFonts w:hint="eastAsia"/>
        </w:rPr>
        <w:t>平台</w:t>
      </w:r>
      <w:r>
        <w:t>的建</w:t>
      </w:r>
      <w:r>
        <w:rPr>
          <w:rFonts w:hint="eastAsia"/>
        </w:rPr>
        <w:t>设</w:t>
      </w:r>
      <w:r>
        <w:t>，</w:t>
      </w:r>
      <w:r>
        <w:rPr>
          <w:rFonts w:hint="eastAsia"/>
        </w:rPr>
        <w:t>实现通过平台完成对</w:t>
      </w:r>
      <w:r>
        <w:t>厂区巡检</w:t>
      </w:r>
      <w:r>
        <w:rPr>
          <w:rFonts w:hint="eastAsia"/>
        </w:rPr>
        <w:t>业务</w:t>
      </w:r>
      <w:r>
        <w:t>的管理</w:t>
      </w:r>
      <w:r>
        <w:rPr>
          <w:rFonts w:hint="eastAsia"/>
        </w:rPr>
        <w:t>。</w:t>
      </w:r>
      <w:r>
        <w:t>对于本期项目建设的总体目标可归纳为：</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（1）实现资源整合，构建</w:t>
      </w:r>
      <w:r>
        <w:rPr>
          <w:rFonts w:asciiTheme="minorEastAsia" w:eastAsiaTheme="minorEastAsia" w:hAnsiTheme="minorEastAsia" w:hint="eastAsia"/>
          <w:sz w:val="28"/>
          <w:szCs w:val="28"/>
        </w:rPr>
        <w:t>信息化管理</w:t>
      </w:r>
      <w:r>
        <w:rPr>
          <w:rFonts w:asciiTheme="minorEastAsia" w:eastAsiaTheme="minorEastAsia" w:hAnsiTheme="minorEastAsia"/>
          <w:sz w:val="28"/>
          <w:szCs w:val="28"/>
        </w:rPr>
        <w:t>平台</w:t>
      </w:r>
    </w:p>
    <w:p w:rsidR="00725BB8" w:rsidRDefault="00BE0672">
      <w:pPr>
        <w:pStyle w:val="-"/>
      </w:pPr>
      <w:r>
        <w:rPr>
          <w:rFonts w:hint="eastAsia"/>
        </w:rPr>
        <w:t>生产综合管理平台</w:t>
      </w:r>
      <w:r>
        <w:t>的建设过程中，在搭建业务系统之前就要建立应用集成</w:t>
      </w:r>
      <w:r>
        <w:rPr>
          <w:rFonts w:hint="eastAsia"/>
        </w:rPr>
        <w:t>的</w:t>
      </w:r>
      <w:r>
        <w:t>统一平台，以确保陆续建成的各个业务系统之间能通过</w:t>
      </w:r>
      <w:r>
        <w:rPr>
          <w:rFonts w:hint="eastAsia"/>
        </w:rPr>
        <w:t>统一的</w:t>
      </w:r>
      <w:r>
        <w:t>平台实现数据和流程的整合，避免出现数据孤岛现象</w:t>
      </w:r>
      <w:r>
        <w:rPr>
          <w:rFonts w:hint="eastAsia"/>
        </w:rPr>
        <w:t>。</w:t>
      </w:r>
      <w:r>
        <w:t>目前最成熟、</w:t>
      </w:r>
      <w:proofErr w:type="gramStart"/>
      <w:r>
        <w:t>最</w:t>
      </w:r>
      <w:proofErr w:type="gramEnd"/>
      <w:r>
        <w:t>主流的应用集成模式就是SOA架构模式，其核心模块包括企业服务总线（ESB）和业务流程平台（BPM）。目前国际上IBM、Oracle、SAP等主流软件厂商均有成熟产品，国内的知名厂商也有相应的产品。</w:t>
      </w:r>
    </w:p>
    <w:p w:rsidR="00725BB8" w:rsidRDefault="00BE0672">
      <w:pPr>
        <w:pStyle w:val="-"/>
      </w:pPr>
      <w:r>
        <w:t>ESB是应用服务集成的关键，通过统一适配器的方式连接各业务系统，将异构数据与服务转化成标准格式，实现数据的无障碍集成与同步。BPM是业务流程集成的关键，可以实现跨系统的无障碍流程，包括</w:t>
      </w:r>
      <w:r>
        <w:rPr>
          <w:rFonts w:hint="eastAsia"/>
        </w:rPr>
        <w:t>工单处理</w:t>
      </w:r>
      <w:r>
        <w:t>流、业务流等，支持无纸化流转，同时消除数据孤岛，实现纵向集成与横向贯通的数据共享体系。</w:t>
      </w:r>
    </w:p>
    <w:p w:rsidR="00725BB8" w:rsidRDefault="00BE0672">
      <w:pPr>
        <w:pStyle w:val="af5"/>
        <w:ind w:firstLine="562"/>
        <w:rPr>
          <w:rFonts w:asciiTheme="minorEastAsia" w:eastAsiaTheme="minorEastAsia" w:hAnsiTheme="minorEastAsia"/>
          <w:sz w:val="28"/>
          <w:szCs w:val="28"/>
        </w:rPr>
      </w:pPr>
      <w:bookmarkStart w:id="7" w:name="_Toc362472001"/>
      <w:bookmarkStart w:id="8" w:name="_Toc382316101"/>
      <w:r>
        <w:rPr>
          <w:rFonts w:asciiTheme="minorEastAsia" w:eastAsiaTheme="minorEastAsia" w:hAnsiTheme="minorEastAsia"/>
          <w:sz w:val="28"/>
          <w:szCs w:val="28"/>
        </w:rPr>
        <w:t>（2）实现资产电子化，提升资产管理水平</w:t>
      </w:r>
    </w:p>
    <w:p w:rsidR="00725BB8" w:rsidRDefault="00BE0672">
      <w:pPr>
        <w:pStyle w:val="-"/>
        <w:rPr>
          <w:szCs w:val="28"/>
        </w:rPr>
      </w:pPr>
      <w:r>
        <w:rPr>
          <w:rFonts w:hint="eastAsia"/>
          <w:szCs w:val="28"/>
        </w:rPr>
        <w:t>目前公司资产管理还是以手工纸质存档或Excel电子文件存档，存在着更新延迟、属性不全、参数不准确等问题，且对于资产使用的统计与分析比较困难。本次项目建设将制定资产存储标准规范，梳理资产元数据结构，按照规范对资产数据进行存储更新，实现核心资产</w:t>
      </w:r>
      <w:r>
        <w:rPr>
          <w:rFonts w:hint="eastAsia"/>
          <w:szCs w:val="28"/>
        </w:rPr>
        <w:lastRenderedPageBreak/>
        <w:t>数据库，提升公司资产管理水平，支撑未来资产管控能力提升与业务发展。</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（3）提升业务标准化水平、精细化管理水平</w:t>
      </w:r>
    </w:p>
    <w:p w:rsidR="00725BB8" w:rsidRDefault="00BE0672">
      <w:pPr>
        <w:pStyle w:val="-"/>
      </w:pPr>
      <w:r>
        <w:t>建立标准化的数据管理制度、建立标准的信息编码/代码规则，对厂内各类设备设施建立统一、标准的巡检指导规范，并将规范标准在平台中进行配置，巡检人员在工作是按照规范要求逐一进行处理，提升精细化管理水平与标准化水平。</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（4）提升巡检效率，降低设备故障发生率</w:t>
      </w:r>
    </w:p>
    <w:p w:rsidR="00725BB8" w:rsidRDefault="00BE0672">
      <w:pPr>
        <w:pStyle w:val="-"/>
        <w:rPr>
          <w:szCs w:val="28"/>
        </w:rPr>
      </w:pPr>
      <w:r>
        <w:rPr>
          <w:rFonts w:hint="eastAsia"/>
          <w:szCs w:val="28"/>
        </w:rPr>
        <w:t>通过对设备与设施制定标准的巡检工作规范，细分每一个设备与设施的巡检查单元。巡检工作人员只需要按照规范对照进行检查上报，系统对上报结果进行自动分析处理，对有问题的情况及时通知相关用户，提高检修保养效率，从而降低设备故障发生概率。</w:t>
      </w:r>
    </w:p>
    <w:bookmarkEnd w:id="7"/>
    <w:bookmarkEnd w:id="8"/>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（5）实现‘物联感知’基础建设，保证工作真实有效</w:t>
      </w:r>
    </w:p>
    <w:p w:rsidR="00725BB8" w:rsidRDefault="00BE0672">
      <w:pPr>
        <w:pStyle w:val="-"/>
        <w:rPr>
          <w:szCs w:val="28"/>
        </w:rPr>
      </w:pPr>
      <w:r>
        <w:rPr>
          <w:rFonts w:hint="eastAsia"/>
          <w:szCs w:val="28"/>
        </w:rPr>
        <w:t>本期建设以RF</w:t>
      </w:r>
      <w:r>
        <w:rPr>
          <w:szCs w:val="28"/>
        </w:rPr>
        <w:t>ID、</w:t>
      </w:r>
      <w:proofErr w:type="gramStart"/>
      <w:r>
        <w:rPr>
          <w:szCs w:val="28"/>
        </w:rPr>
        <w:t>二维码为</w:t>
      </w:r>
      <w:proofErr w:type="gramEnd"/>
      <w:r>
        <w:rPr>
          <w:szCs w:val="28"/>
        </w:rPr>
        <w:t>基础核心的前端感知能力，并与现有中控自动化采集与视频项集合，初步建设覆盖厂区</w:t>
      </w:r>
      <w:proofErr w:type="gramStart"/>
      <w:r>
        <w:rPr>
          <w:szCs w:val="28"/>
        </w:rPr>
        <w:t>内核心区域</w:t>
      </w:r>
      <w:proofErr w:type="gramEnd"/>
      <w:r>
        <w:rPr>
          <w:szCs w:val="28"/>
        </w:rPr>
        <w:t>设备与设施的感知体系。巡检工作开展时，通过</w:t>
      </w:r>
      <w:r>
        <w:rPr>
          <w:rFonts w:hint="eastAsia"/>
          <w:szCs w:val="28"/>
        </w:rPr>
        <w:t>RFID或</w:t>
      </w:r>
      <w:proofErr w:type="gramStart"/>
      <w:r>
        <w:rPr>
          <w:rFonts w:hint="eastAsia"/>
          <w:szCs w:val="28"/>
        </w:rPr>
        <w:t>二维码扫描</w:t>
      </w:r>
      <w:proofErr w:type="gramEnd"/>
      <w:r>
        <w:rPr>
          <w:rFonts w:hint="eastAsia"/>
          <w:szCs w:val="28"/>
        </w:rPr>
        <w:t>、拍照留痕、录像记录等方式，保证巡检工作的真实有效型。</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（6）收集生产运营数据，为未来大数据分析储备数据资源</w:t>
      </w:r>
    </w:p>
    <w:p w:rsidR="00725BB8" w:rsidRDefault="00BE0672">
      <w:pPr>
        <w:pStyle w:val="-"/>
      </w:pPr>
      <w:r>
        <w:t>按业务划分规划与建设业务数据库，通过系统运行搜集未来公司内的</w:t>
      </w:r>
      <w:proofErr w:type="gramStart"/>
      <w:r>
        <w:t>厂巡业务</w:t>
      </w:r>
      <w:proofErr w:type="gramEnd"/>
      <w:r>
        <w:t>数据，包括各工艺段的指标数据（如除沙量、除渣量、</w:t>
      </w:r>
      <w:r>
        <w:rPr>
          <w:rFonts w:hint="eastAsia"/>
        </w:rPr>
        <w:t>BOD</w:t>
      </w:r>
      <w:r>
        <w:t>、</w:t>
      </w:r>
      <w:r>
        <w:rPr>
          <w:rFonts w:hint="eastAsia"/>
        </w:rPr>
        <w:t>COD、SS、PH、TP等</w:t>
      </w:r>
      <w:r>
        <w:t>）及天气环境数据等，为未来公司大数据分析，反向指导生产经营与工艺改进夯实数据基础。</w:t>
      </w:r>
    </w:p>
    <w:p w:rsidR="00725BB8" w:rsidRDefault="00BE0672">
      <w:pPr>
        <w:pStyle w:val="af5"/>
        <w:ind w:firstLine="562"/>
        <w:rPr>
          <w:rFonts w:asciiTheme="minorEastAsia" w:eastAsiaTheme="minorEastAsia" w:hAnsiTheme="minorEastAsia"/>
          <w:sz w:val="28"/>
          <w:szCs w:val="28"/>
        </w:rPr>
      </w:pPr>
      <w:bookmarkStart w:id="9" w:name="_Toc7373"/>
      <w:bookmarkStart w:id="10" w:name="_Toc21744"/>
      <w:bookmarkStart w:id="11" w:name="_Toc10220"/>
      <w:bookmarkStart w:id="12" w:name="_Toc362472003"/>
      <w:bookmarkStart w:id="13" w:name="_Toc361833209"/>
      <w:bookmarkStart w:id="14" w:name="_Toc382316103"/>
      <w:bookmarkStart w:id="15" w:name="_Toc1705"/>
      <w:r>
        <w:rPr>
          <w:rFonts w:asciiTheme="minorEastAsia" w:eastAsiaTheme="minorEastAsia" w:hAnsiTheme="minorEastAsia"/>
          <w:sz w:val="28"/>
          <w:szCs w:val="28"/>
        </w:rPr>
        <w:lastRenderedPageBreak/>
        <w:t>（7）</w:t>
      </w:r>
      <w:bookmarkEnd w:id="9"/>
      <w:bookmarkEnd w:id="10"/>
      <w:bookmarkEnd w:id="11"/>
      <w:bookmarkEnd w:id="12"/>
      <w:bookmarkEnd w:id="13"/>
      <w:bookmarkEnd w:id="14"/>
      <w:bookmarkEnd w:id="15"/>
      <w:r>
        <w:rPr>
          <w:rFonts w:asciiTheme="minorEastAsia" w:eastAsiaTheme="minorEastAsia" w:hAnsiTheme="minorEastAsia"/>
          <w:sz w:val="28"/>
          <w:szCs w:val="28"/>
        </w:rPr>
        <w:t>用数据‘说话’、建立以数据为核心的考核标准</w:t>
      </w:r>
    </w:p>
    <w:p w:rsidR="00725BB8" w:rsidRDefault="00BE0672">
      <w:pPr>
        <w:pStyle w:val="-"/>
      </w:pPr>
      <w:r>
        <w:rPr>
          <w:rFonts w:hint="eastAsia"/>
        </w:rPr>
        <w:t>通过建设生产综合管理平台</w:t>
      </w:r>
      <w:r>
        <w:t>，</w:t>
      </w:r>
      <w:r>
        <w:rPr>
          <w:rFonts w:hint="eastAsia"/>
        </w:rPr>
        <w:t>实现多维度、多场景、多层次的数据分析。通过对物的管理的数据分析、对完成的事的数据分析，可以对人的工作量、工作效率、完成情况进行综合的分析，实现标准统一的人员考核标准。</w:t>
      </w:r>
      <w:r>
        <w:t xml:space="preserve"> </w:t>
      </w:r>
    </w:p>
    <w:p w:rsidR="00725BB8" w:rsidRDefault="00BE0672">
      <w:pPr>
        <w:pStyle w:val="20"/>
      </w:pPr>
      <w:bookmarkStart w:id="16" w:name="_Toc491729514"/>
      <w:r>
        <w:rPr>
          <w:rFonts w:hint="eastAsia"/>
        </w:rPr>
        <w:t>范围和</w:t>
      </w:r>
      <w:r>
        <w:t>内容</w:t>
      </w:r>
      <w:bookmarkEnd w:id="16"/>
    </w:p>
    <w:p w:rsidR="00725BB8" w:rsidRDefault="00BE0672">
      <w:pPr>
        <w:pStyle w:val="-"/>
      </w:pPr>
      <w:bookmarkStart w:id="17" w:name="_Toc425944152"/>
      <w:r>
        <w:t>本次规划</w:t>
      </w:r>
      <w:r>
        <w:rPr>
          <w:rFonts w:hint="eastAsia"/>
        </w:rPr>
        <w:t>主要围绕</w:t>
      </w:r>
      <w:r>
        <w:t>重庆市</w:t>
      </w:r>
      <w:proofErr w:type="gramStart"/>
      <w:r>
        <w:rPr>
          <w:rFonts w:hint="eastAsia"/>
        </w:rPr>
        <w:t>渝西水务</w:t>
      </w:r>
      <w:proofErr w:type="gramEnd"/>
      <w:r>
        <w:t>有限责任公司</w:t>
      </w:r>
      <w:r>
        <w:rPr>
          <w:rFonts w:hint="eastAsia"/>
        </w:rPr>
        <w:t>生产管理平台</w:t>
      </w:r>
      <w:r>
        <w:t>信息化架构</w:t>
      </w:r>
      <w:r>
        <w:rPr>
          <w:rFonts w:hint="eastAsia"/>
        </w:rPr>
        <w:t>，本次建设主要围绕生产管理中的设备设施管理、</w:t>
      </w:r>
      <w:proofErr w:type="gramStart"/>
      <w:r>
        <w:rPr>
          <w:rFonts w:hint="eastAsia"/>
        </w:rPr>
        <w:t>厂巡管理</w:t>
      </w:r>
      <w:proofErr w:type="gramEnd"/>
      <w:r>
        <w:rPr>
          <w:rFonts w:hint="eastAsia"/>
        </w:rPr>
        <w:t>、</w:t>
      </w:r>
      <w:proofErr w:type="gramStart"/>
      <w:r>
        <w:rPr>
          <w:rFonts w:hint="eastAsia"/>
        </w:rPr>
        <w:t>厂巡作业</w:t>
      </w:r>
      <w:proofErr w:type="gramEnd"/>
      <w:r>
        <w:rPr>
          <w:rFonts w:hint="eastAsia"/>
        </w:rPr>
        <w:t>票管理、感知能力四个方面进行</w:t>
      </w:r>
      <w:r>
        <w:t>。</w:t>
      </w:r>
    </w:p>
    <w:bookmarkEnd w:id="17"/>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（1）</w:t>
      </w:r>
      <w:r>
        <w:rPr>
          <w:rFonts w:asciiTheme="minorEastAsia" w:eastAsiaTheme="minorEastAsia" w:hAnsiTheme="minorEastAsia" w:hint="eastAsia"/>
          <w:sz w:val="28"/>
          <w:szCs w:val="28"/>
        </w:rPr>
        <w:t>项目建设</w:t>
      </w:r>
      <w:r>
        <w:rPr>
          <w:rFonts w:asciiTheme="minorEastAsia" w:eastAsiaTheme="minorEastAsia" w:hAnsiTheme="minorEastAsia"/>
          <w:sz w:val="28"/>
          <w:szCs w:val="28"/>
        </w:rPr>
        <w:t xml:space="preserve">范围包括： </w:t>
      </w:r>
    </w:p>
    <w:p w:rsidR="00725BB8" w:rsidRDefault="00BE0672">
      <w:pPr>
        <w:pStyle w:val="-"/>
        <w:ind w:firstLine="562"/>
      </w:pPr>
      <w:r>
        <w:rPr>
          <w:rFonts w:hint="eastAsia"/>
          <w:b/>
        </w:rPr>
        <w:t>系统</w:t>
      </w:r>
      <w:r>
        <w:rPr>
          <w:b/>
        </w:rPr>
        <w:t>管理</w:t>
      </w:r>
      <w:r>
        <w:t>：系统登录</w:t>
      </w:r>
      <w:proofErr w:type="gramStart"/>
      <w:r>
        <w:t>帐号</w:t>
      </w:r>
      <w:proofErr w:type="gramEnd"/>
      <w:r>
        <w:t>、人员</w:t>
      </w:r>
      <w:r>
        <w:rPr>
          <w:rFonts w:hint="eastAsia"/>
        </w:rPr>
        <w:t>、</w:t>
      </w:r>
      <w:r>
        <w:t>机构、统一认证、数据权限等</w:t>
      </w:r>
      <w:r>
        <w:rPr>
          <w:rFonts w:hint="eastAsia"/>
        </w:rPr>
        <w:t>。</w:t>
      </w:r>
    </w:p>
    <w:p w:rsidR="00725BB8" w:rsidRDefault="00BE0672">
      <w:pPr>
        <w:pStyle w:val="-"/>
        <w:ind w:firstLine="562"/>
      </w:pPr>
      <w:r>
        <w:rPr>
          <w:rFonts w:hint="eastAsia"/>
          <w:b/>
        </w:rPr>
        <w:t>生产</w:t>
      </w:r>
      <w:r>
        <w:rPr>
          <w:b/>
        </w:rPr>
        <w:t>综合管理平台</w:t>
      </w:r>
      <w:r>
        <w:t>：</w:t>
      </w:r>
      <w:r>
        <w:rPr>
          <w:rFonts w:hint="eastAsia"/>
        </w:rPr>
        <w:t>设备档案管理、设施档案管理、</w:t>
      </w:r>
      <w:proofErr w:type="gramStart"/>
      <w:r>
        <w:rPr>
          <w:rFonts w:hint="eastAsia"/>
        </w:rPr>
        <w:t>厂巡作业</w:t>
      </w:r>
      <w:proofErr w:type="gramEnd"/>
      <w:r>
        <w:rPr>
          <w:rFonts w:hint="eastAsia"/>
        </w:rPr>
        <w:t>票管理、</w:t>
      </w:r>
      <w:proofErr w:type="gramStart"/>
      <w:r>
        <w:rPr>
          <w:rFonts w:hint="eastAsia"/>
        </w:rPr>
        <w:t>厂巡管理</w:t>
      </w:r>
      <w:proofErr w:type="gramEnd"/>
      <w:r>
        <w:rPr>
          <w:rFonts w:hint="eastAsia"/>
        </w:rPr>
        <w:t>、公告管理、点位管理、安全管理、消息管理等</w:t>
      </w:r>
      <w:r>
        <w:t>。</w:t>
      </w:r>
    </w:p>
    <w:p w:rsidR="00725BB8" w:rsidRDefault="00BE0672">
      <w:pPr>
        <w:pStyle w:val="-"/>
        <w:ind w:firstLine="562"/>
      </w:pPr>
      <w:r>
        <w:rPr>
          <w:rFonts w:hint="eastAsia"/>
          <w:b/>
        </w:rPr>
        <w:t>移动业务：</w:t>
      </w:r>
      <w:proofErr w:type="gramStart"/>
      <w:r>
        <w:rPr>
          <w:rFonts w:hint="eastAsia"/>
        </w:rPr>
        <w:t>厂巡填报</w:t>
      </w:r>
      <w:proofErr w:type="gramEnd"/>
      <w:r>
        <w:rPr>
          <w:rFonts w:hint="eastAsia"/>
        </w:rPr>
        <w:t>、标签扫描、</w:t>
      </w:r>
      <w:proofErr w:type="gramStart"/>
      <w:r>
        <w:rPr>
          <w:rFonts w:hint="eastAsia"/>
        </w:rPr>
        <w:t>厂巡记录</w:t>
      </w:r>
      <w:proofErr w:type="gramEnd"/>
      <w:r>
        <w:rPr>
          <w:rFonts w:hint="eastAsia"/>
        </w:rPr>
        <w:t>、消息管理等、公告管理、安全管理。</w:t>
      </w:r>
    </w:p>
    <w:p w:rsidR="00725BB8" w:rsidRDefault="00BE0672">
      <w:pPr>
        <w:pStyle w:val="-"/>
        <w:ind w:firstLine="562"/>
      </w:pPr>
      <w:proofErr w:type="gramStart"/>
      <w:r>
        <w:rPr>
          <w:b/>
        </w:rPr>
        <w:t>物联感知</w:t>
      </w:r>
      <w:proofErr w:type="gramEnd"/>
      <w:r>
        <w:rPr>
          <w:b/>
        </w:rPr>
        <w:t>建设</w:t>
      </w:r>
      <w:r>
        <w:t>：完成厂区网络覆盖、进行RFID标签建设、二</w:t>
      </w:r>
      <w:proofErr w:type="gramStart"/>
      <w:r>
        <w:t>维码管理</w:t>
      </w:r>
      <w:proofErr w:type="gramEnd"/>
      <w:r>
        <w:t>建设。</w:t>
      </w:r>
    </w:p>
    <w:p w:rsidR="00725BB8" w:rsidRDefault="00BE0672">
      <w:pPr>
        <w:pStyle w:val="20"/>
      </w:pPr>
      <w:bookmarkStart w:id="18" w:name="_Toc491729515"/>
      <w:r>
        <w:rPr>
          <w:rFonts w:hint="eastAsia"/>
        </w:rPr>
        <w:lastRenderedPageBreak/>
        <w:t>建设原则</w:t>
      </w:r>
      <w:bookmarkEnd w:id="18"/>
    </w:p>
    <w:p w:rsidR="00725BB8" w:rsidRDefault="00BE0672">
      <w:pPr>
        <w:pStyle w:val="-"/>
      </w:pPr>
      <w:r>
        <w:rPr>
          <w:rFonts w:hint="eastAsia"/>
        </w:rPr>
        <w:t>统筹规划，协调一致。坚持统一规划设计、统一规范标准、统一归口管理。明确建设目标和工作重点，充分发挥各方面积极性，避免重复建设。</w:t>
      </w:r>
    </w:p>
    <w:p w:rsidR="00725BB8" w:rsidRDefault="00BE0672">
      <w:pPr>
        <w:pStyle w:val="-"/>
      </w:pPr>
      <w:r>
        <w:rPr>
          <w:rFonts w:hint="eastAsia"/>
        </w:rPr>
        <w:t>应用主导，流程管控。项目建设以充分满足当前及未来一段时间内的业务管理需求为主导，对业务流程进入升入分析与制定实现在系统内的管控。围绕重点业务要求建设系统平台，建立标准规范，健全运行管理机制。</w:t>
      </w:r>
    </w:p>
    <w:p w:rsidR="00725BB8" w:rsidRDefault="00BE0672">
      <w:pPr>
        <w:pStyle w:val="-"/>
      </w:pPr>
      <w:r>
        <w:rPr>
          <w:rFonts w:hint="eastAsia"/>
        </w:rPr>
        <w:t>整合资源，协同共享。充分利用已有的网络基础和信息资源，加强资源整合，发挥投资效益，避免信息孤岛，使有限的信息资源发挥最大效益。</w:t>
      </w:r>
    </w:p>
    <w:p w:rsidR="00725BB8" w:rsidRDefault="00BE0672">
      <w:pPr>
        <w:pStyle w:val="-"/>
      </w:pPr>
      <w:r>
        <w:rPr>
          <w:rFonts w:hint="eastAsia"/>
        </w:rPr>
        <w:t>统一标准，保障安全。正确处理信息安全与业务应用的关系，综合平衡成本和效益，制定并完善环境信息安全保障体系，建立健全环境信息运行管理机制，确保网络、信息与系统的安全可靠。</w:t>
      </w:r>
    </w:p>
    <w:p w:rsidR="00725BB8" w:rsidRDefault="00BE0672">
      <w:pPr>
        <w:pStyle w:val="20"/>
        <w:overflowPunct w:val="0"/>
        <w:spacing w:beforeLines="50" w:before="156" w:afterLines="50" w:after="156" w:line="360" w:lineRule="auto"/>
        <w:ind w:left="0" w:firstLine="0"/>
        <w:jc w:val="left"/>
        <w:rPr>
          <w:rFonts w:eastAsia="宋体"/>
        </w:rPr>
      </w:pPr>
      <w:bookmarkStart w:id="19" w:name="_Toc465345759"/>
      <w:bookmarkStart w:id="20" w:name="_Toc491729516"/>
      <w:bookmarkStart w:id="21" w:name="_Toc462344312"/>
      <w:r>
        <w:rPr>
          <w:rFonts w:eastAsia="宋体"/>
        </w:rPr>
        <w:t>编制依据</w:t>
      </w:r>
      <w:bookmarkEnd w:id="19"/>
      <w:bookmarkEnd w:id="20"/>
      <w:bookmarkEnd w:id="21"/>
    </w:p>
    <w:p w:rsidR="00725BB8" w:rsidRDefault="00BE0672">
      <w:pPr>
        <w:pStyle w:val="af5"/>
      </w:pPr>
      <w:r>
        <w:t>（</w:t>
      </w:r>
      <w:r>
        <w:t>1</w:t>
      </w:r>
      <w:r>
        <w:t>）政策法规</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w:t>
      </w:r>
      <w:r>
        <w:rPr>
          <w:rFonts w:asciiTheme="minorEastAsia" w:eastAsiaTheme="minorEastAsia" w:hAnsiTheme="minorEastAsia" w:hint="eastAsia"/>
          <w:snapToGrid/>
          <w:color w:val="333333"/>
          <w:sz w:val="28"/>
        </w:rPr>
        <w:t>“十三五”国家信息化规划</w:t>
      </w:r>
      <w:r>
        <w:rPr>
          <w:rFonts w:asciiTheme="minorEastAsia" w:eastAsiaTheme="minorEastAsia" w:hAnsiTheme="minorEastAsia"/>
          <w:snapToGrid/>
          <w:color w:val="333333"/>
          <w:sz w:val="28"/>
        </w:rPr>
        <w:t>》</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w:t>
      </w:r>
      <w:r>
        <w:rPr>
          <w:rFonts w:asciiTheme="minorEastAsia" w:eastAsiaTheme="minorEastAsia" w:hAnsiTheme="minorEastAsia" w:hint="eastAsia"/>
          <w:snapToGrid/>
          <w:color w:val="333333"/>
          <w:sz w:val="28"/>
        </w:rPr>
        <w:t>重庆市水利发展“十三五”规划</w:t>
      </w:r>
      <w:r>
        <w:rPr>
          <w:rFonts w:asciiTheme="minorEastAsia" w:eastAsiaTheme="minorEastAsia" w:hAnsiTheme="minorEastAsia"/>
          <w:snapToGrid/>
          <w:color w:val="333333"/>
          <w:sz w:val="28"/>
        </w:rPr>
        <w:t>》</w:t>
      </w:r>
    </w:p>
    <w:p w:rsidR="00725BB8" w:rsidRDefault="00BE0672">
      <w:pPr>
        <w:pStyle w:val="20"/>
        <w:overflowPunct w:val="0"/>
        <w:spacing w:beforeLines="50" w:before="156" w:afterLines="50" w:after="156" w:line="360" w:lineRule="auto"/>
        <w:ind w:left="0" w:firstLine="0"/>
        <w:jc w:val="left"/>
        <w:rPr>
          <w:rFonts w:eastAsia="宋体"/>
          <w:shd w:val="clear" w:color="auto" w:fill="FFFFFF"/>
        </w:rPr>
      </w:pPr>
      <w:bookmarkStart w:id="22" w:name="_Toc491729517"/>
      <w:bookmarkStart w:id="23" w:name="_Toc465345760"/>
      <w:bookmarkStart w:id="24" w:name="_Toc462344313"/>
      <w:r>
        <w:rPr>
          <w:rFonts w:eastAsia="宋体"/>
          <w:shd w:val="clear" w:color="auto" w:fill="FFFFFF"/>
        </w:rPr>
        <w:t>参考标准和规范</w:t>
      </w:r>
      <w:bookmarkEnd w:id="22"/>
      <w:bookmarkEnd w:id="23"/>
      <w:bookmarkEnd w:id="24"/>
    </w:p>
    <w:p w:rsidR="00725BB8" w:rsidRDefault="00BE0672">
      <w:pPr>
        <w:pStyle w:val="af5"/>
      </w:pPr>
      <w:r>
        <w:t>信息系统集成标准规范</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《工业企业信息化集成系统规范》（GB/T 26335-2010）</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lastRenderedPageBreak/>
        <w:t>《信息技术互联国际标准》（ISO/IEC11801-95）</w:t>
      </w:r>
    </w:p>
    <w:p w:rsidR="00725BB8" w:rsidRDefault="00BE0672">
      <w:pPr>
        <w:pStyle w:val="af5"/>
      </w:pPr>
      <w:r>
        <w:t>软件工程标准规范</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《软件工程术语》（GB/T 11457-2006）</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《信息技术软件生存周期过程》（GB/T 8566-2007）</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《计算机软件需求规格说明规范》（GB/T 9385-2008）</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《计算机软件测试文档编制规范》（GB/T 9386-2008）</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《信息技术软件维护》（GB/T 20157-1999）</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《信息技术信息安全管理使用规则》（GB/T 19716-2005）</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《信息安全技术 信息系统安全管理要求》（GB/T 20269-2006）</w:t>
      </w:r>
    </w:p>
    <w:p w:rsidR="00725BB8" w:rsidRDefault="00BE0672">
      <w:pPr>
        <w:pStyle w:val="20"/>
        <w:overflowPunct w:val="0"/>
        <w:spacing w:beforeLines="50" w:before="156" w:afterLines="50" w:after="156" w:line="360" w:lineRule="auto"/>
        <w:ind w:left="0" w:firstLine="0"/>
        <w:jc w:val="left"/>
        <w:rPr>
          <w:rFonts w:eastAsia="宋体"/>
          <w:shd w:val="clear" w:color="auto" w:fill="FFFFFF"/>
        </w:rPr>
      </w:pPr>
      <w:bookmarkStart w:id="25" w:name="_Toc426499082"/>
      <w:bookmarkStart w:id="26" w:name="_Toc426460510"/>
      <w:bookmarkStart w:id="27" w:name="_Toc426460508"/>
      <w:bookmarkStart w:id="28" w:name="_Toc426496946"/>
      <w:bookmarkStart w:id="29" w:name="_Toc426496948"/>
      <w:bookmarkStart w:id="30" w:name="_Toc426499080"/>
      <w:bookmarkStart w:id="31" w:name="_Toc465345761"/>
      <w:bookmarkStart w:id="32" w:name="_Toc462344314"/>
      <w:bookmarkStart w:id="33" w:name="_Toc491729518"/>
      <w:bookmarkEnd w:id="25"/>
      <w:bookmarkEnd w:id="26"/>
      <w:bookmarkEnd w:id="27"/>
      <w:bookmarkEnd w:id="28"/>
      <w:bookmarkEnd w:id="29"/>
      <w:bookmarkEnd w:id="30"/>
      <w:r>
        <w:rPr>
          <w:rFonts w:eastAsia="宋体"/>
          <w:shd w:val="clear" w:color="auto" w:fill="FFFFFF"/>
        </w:rPr>
        <w:t>术语</w:t>
      </w:r>
      <w:bookmarkEnd w:id="31"/>
      <w:bookmarkEnd w:id="32"/>
      <w:bookmarkEnd w:id="33"/>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SOA－Service-Oriented Architecture  面向服务的体系架构</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B/S－Browser/Server  浏览器/服务器架构</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C/S－Client/ Server  客户端/服务器架构</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M/S－Mobile/Server  移动端/服务器架构</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ESB－Enterprise Service Bus  企业服务总线</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BPM－Business Process Management  业务流程管理</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BI－Business Intelligence  商业智能</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Portal－信息系统门户</w:t>
      </w:r>
    </w:p>
    <w:p w:rsidR="00725BB8" w:rsidRDefault="00BE0672">
      <w:pPr>
        <w:pStyle w:val="a1"/>
        <w:rPr>
          <w:rFonts w:asciiTheme="minorEastAsia" w:eastAsiaTheme="minorEastAsia" w:hAnsiTheme="minorEastAsia"/>
          <w:snapToGrid/>
          <w:color w:val="333333"/>
          <w:sz w:val="28"/>
        </w:rPr>
      </w:pPr>
      <w:r>
        <w:rPr>
          <w:rFonts w:asciiTheme="minorEastAsia" w:eastAsiaTheme="minorEastAsia" w:hAnsiTheme="minorEastAsia"/>
          <w:snapToGrid/>
          <w:color w:val="333333"/>
          <w:sz w:val="28"/>
        </w:rPr>
        <w:t>SCADA－Supervisory Control And Data Acquisition 监控与数据采集</w:t>
      </w:r>
    </w:p>
    <w:p w:rsidR="00725BB8" w:rsidRDefault="00BE0672">
      <w:pPr>
        <w:widowControl/>
        <w:jc w:val="left"/>
        <w:rPr>
          <w:rFonts w:asciiTheme="minorEastAsia" w:hAnsiTheme="minorEastAsia" w:cs="Times New Roman"/>
          <w:color w:val="333333"/>
          <w:sz w:val="28"/>
          <w:szCs w:val="24"/>
        </w:rPr>
      </w:pPr>
      <w:r>
        <w:rPr>
          <w:rFonts w:asciiTheme="minorEastAsia" w:hAnsiTheme="minorEastAsia"/>
          <w:color w:val="333333"/>
          <w:sz w:val="28"/>
        </w:rPr>
        <w:br w:type="page"/>
      </w:r>
    </w:p>
    <w:p w:rsidR="00725BB8" w:rsidRDefault="00BE0672">
      <w:pPr>
        <w:pStyle w:val="1"/>
      </w:pPr>
      <w:bookmarkStart w:id="34" w:name="_Toc491729519"/>
      <w:r>
        <w:rPr>
          <w:rFonts w:hint="eastAsia"/>
        </w:rPr>
        <w:lastRenderedPageBreak/>
        <w:t>总体设计方案</w:t>
      </w:r>
      <w:bookmarkEnd w:id="34"/>
    </w:p>
    <w:p w:rsidR="00725BB8" w:rsidRDefault="00BE0672">
      <w:pPr>
        <w:pStyle w:val="20"/>
      </w:pPr>
      <w:bookmarkStart w:id="35" w:name="_Toc491729520"/>
      <w:r>
        <w:rPr>
          <w:rFonts w:hint="eastAsia"/>
        </w:rPr>
        <w:t>设计原则</w:t>
      </w:r>
      <w:bookmarkEnd w:id="35"/>
    </w:p>
    <w:p w:rsidR="00725BB8" w:rsidRDefault="00BE0672">
      <w:pPr>
        <w:pStyle w:val="-"/>
      </w:pPr>
      <w:r>
        <w:rPr>
          <w:rFonts w:hint="eastAsia"/>
        </w:rPr>
        <w:t>根据以上设计思路，本项目将贯彻以下设计原则：</w:t>
      </w:r>
    </w:p>
    <w:p w:rsidR="00725BB8" w:rsidRDefault="00BE0672">
      <w:pPr>
        <w:ind w:firstLine="482"/>
      </w:pPr>
      <w:r>
        <w:rPr>
          <w:b/>
          <w:sz w:val="28"/>
          <w:szCs w:val="28"/>
        </w:rPr>
        <w:t>（</w:t>
      </w:r>
      <w:r>
        <w:rPr>
          <w:b/>
          <w:sz w:val="28"/>
          <w:szCs w:val="28"/>
        </w:rPr>
        <w:t>1</w:t>
      </w:r>
      <w:r>
        <w:rPr>
          <w:b/>
          <w:sz w:val="28"/>
          <w:szCs w:val="28"/>
        </w:rPr>
        <w:t>）统筹规划、分步实施原则</w:t>
      </w:r>
      <w:r>
        <w:rPr>
          <w:sz w:val="28"/>
          <w:szCs w:val="28"/>
        </w:rPr>
        <w:t>：</w:t>
      </w:r>
      <w:r>
        <w:rPr>
          <w:rFonts w:asciiTheme="minorEastAsia" w:hAnsiTheme="minorEastAsia" w:cs="Times New Roman"/>
          <w:color w:val="333333"/>
          <w:sz w:val="28"/>
          <w:szCs w:val="24"/>
        </w:rPr>
        <w:t>从全局出发统筹规划、统一设计</w:t>
      </w:r>
      <w:r>
        <w:rPr>
          <w:rFonts w:asciiTheme="minorEastAsia" w:hAnsiTheme="minorEastAsia" w:cs="Times New Roman" w:hint="eastAsia"/>
          <w:color w:val="333333"/>
          <w:sz w:val="28"/>
          <w:szCs w:val="24"/>
        </w:rPr>
        <w:t>生产综合管理平台</w:t>
      </w:r>
      <w:r>
        <w:rPr>
          <w:rFonts w:asciiTheme="minorEastAsia" w:hAnsiTheme="minorEastAsia" w:cs="Times New Roman"/>
          <w:color w:val="333333"/>
          <w:sz w:val="28"/>
          <w:szCs w:val="24"/>
        </w:rPr>
        <w:t>架构，尤其是应用系统建设架构、整体集成架构以及系统扩展规划等内容，充分考虑</w:t>
      </w:r>
      <w:r>
        <w:rPr>
          <w:rFonts w:asciiTheme="minorEastAsia" w:hAnsiTheme="minorEastAsia" w:cs="Times New Roman" w:hint="eastAsia"/>
          <w:color w:val="333333"/>
          <w:sz w:val="28"/>
          <w:szCs w:val="24"/>
        </w:rPr>
        <w:t>生产综合管理平台</w:t>
      </w:r>
      <w:r>
        <w:rPr>
          <w:rFonts w:asciiTheme="minorEastAsia" w:hAnsiTheme="minorEastAsia" w:cs="Times New Roman"/>
          <w:color w:val="333333"/>
          <w:sz w:val="28"/>
          <w:szCs w:val="24"/>
        </w:rPr>
        <w:t>的前瞻性、实用性、可扩展性和可行性，采取分步实施的方式，规避企业投资风险。</w:t>
      </w:r>
    </w:p>
    <w:p w:rsidR="00725BB8" w:rsidRDefault="00BE0672">
      <w:pPr>
        <w:ind w:firstLine="482"/>
        <w:rPr>
          <w:rFonts w:asciiTheme="minorEastAsia" w:hAnsiTheme="minorEastAsia" w:cs="Times New Roman"/>
          <w:color w:val="333333"/>
          <w:sz w:val="28"/>
          <w:szCs w:val="24"/>
        </w:rPr>
      </w:pPr>
      <w:r>
        <w:rPr>
          <w:rFonts w:asciiTheme="minorEastAsia" w:hAnsiTheme="minorEastAsia" w:cs="Times New Roman"/>
          <w:b/>
          <w:color w:val="333333"/>
          <w:sz w:val="28"/>
          <w:szCs w:val="24"/>
        </w:rPr>
        <w:t>（2）先进性与实用性并重原则：</w:t>
      </w:r>
      <w:r>
        <w:rPr>
          <w:rFonts w:asciiTheme="minorEastAsia" w:hAnsiTheme="minorEastAsia" w:cs="Times New Roman" w:hint="eastAsia"/>
          <w:color w:val="333333"/>
          <w:sz w:val="28"/>
          <w:szCs w:val="24"/>
        </w:rPr>
        <w:t>生产综合管理平台</w:t>
      </w:r>
      <w:r>
        <w:rPr>
          <w:rFonts w:asciiTheme="minorEastAsia" w:hAnsiTheme="minorEastAsia" w:cs="Times New Roman"/>
          <w:color w:val="333333"/>
          <w:sz w:val="28"/>
          <w:szCs w:val="24"/>
        </w:rPr>
        <w:t>建设应采用成熟的、先进的，并符合行业发展趋势的技术、软件产品和硬件设备。在追求技术先进性的同时，需遵循实用性的原则，保护已有资源，急用先行。在满足应用需求的前提下，尽量降低建设成本。</w:t>
      </w:r>
    </w:p>
    <w:p w:rsidR="00725BB8" w:rsidRDefault="00BE0672">
      <w:pPr>
        <w:ind w:firstLine="482"/>
        <w:rPr>
          <w:rFonts w:asciiTheme="minorEastAsia" w:hAnsiTheme="minorEastAsia" w:cs="Times New Roman"/>
          <w:color w:val="333333"/>
          <w:sz w:val="28"/>
          <w:szCs w:val="24"/>
        </w:rPr>
      </w:pPr>
      <w:r>
        <w:rPr>
          <w:rFonts w:asciiTheme="minorEastAsia" w:hAnsiTheme="minorEastAsia" w:cs="Times New Roman"/>
          <w:b/>
          <w:color w:val="333333"/>
          <w:sz w:val="28"/>
          <w:szCs w:val="24"/>
        </w:rPr>
        <w:t>（3）统一集成、可扩展性强原则：</w:t>
      </w:r>
      <w:r>
        <w:rPr>
          <w:rFonts w:asciiTheme="minorEastAsia" w:hAnsiTheme="minorEastAsia" w:cs="Times New Roman" w:hint="eastAsia"/>
          <w:color w:val="333333"/>
          <w:sz w:val="28"/>
          <w:szCs w:val="24"/>
        </w:rPr>
        <w:t>生产综合管理平台</w:t>
      </w:r>
      <w:r>
        <w:rPr>
          <w:rFonts w:asciiTheme="minorEastAsia" w:hAnsiTheme="minorEastAsia" w:cs="Times New Roman"/>
          <w:color w:val="333333"/>
          <w:sz w:val="28"/>
          <w:szCs w:val="24"/>
        </w:rPr>
        <w:t>规划要考虑到业务未来发展的需要，尽可能设计得简明，降低各功能模块耦合度，并充分考虑兼容性。选用行业内成熟、SOA架构的统一集成网络和综合信息系统的体系结构，以保证系统具有长久的生命力和扩展能力。</w:t>
      </w:r>
    </w:p>
    <w:p w:rsidR="00725BB8" w:rsidRDefault="00BE0672">
      <w:pPr>
        <w:ind w:firstLine="482"/>
        <w:rPr>
          <w:rFonts w:asciiTheme="minorEastAsia" w:hAnsiTheme="minorEastAsia" w:cs="Times New Roman"/>
          <w:color w:val="333333"/>
          <w:sz w:val="28"/>
          <w:szCs w:val="24"/>
        </w:rPr>
      </w:pPr>
      <w:r>
        <w:rPr>
          <w:rFonts w:asciiTheme="minorEastAsia" w:hAnsiTheme="minorEastAsia" w:cs="Times New Roman"/>
          <w:b/>
          <w:color w:val="333333"/>
          <w:sz w:val="28"/>
          <w:szCs w:val="24"/>
        </w:rPr>
        <w:t>（4）成熟性与可靠性原则：</w:t>
      </w:r>
      <w:r>
        <w:rPr>
          <w:rFonts w:asciiTheme="minorEastAsia" w:hAnsiTheme="minorEastAsia" w:cs="Times New Roman"/>
          <w:color w:val="333333"/>
          <w:sz w:val="28"/>
          <w:szCs w:val="24"/>
        </w:rPr>
        <w:t>在规划过程中，应尽量选择成熟的产品和规范，如.Net、Java、ODBC、JDBC之类已经成为标准的、被大量实践所采用的技术。选用具有成熟性，可持续发展性的开发工具。系统要采用国际主流、成熟的体系架构来构建，实现跨平台的应用。</w:t>
      </w:r>
    </w:p>
    <w:p w:rsidR="00725BB8" w:rsidRDefault="00BE0672">
      <w:pPr>
        <w:ind w:firstLine="482"/>
        <w:rPr>
          <w:rFonts w:asciiTheme="minorEastAsia" w:hAnsiTheme="minorEastAsia" w:cs="Times New Roman"/>
          <w:color w:val="333333"/>
          <w:sz w:val="28"/>
          <w:szCs w:val="24"/>
        </w:rPr>
      </w:pPr>
      <w:r>
        <w:rPr>
          <w:rFonts w:asciiTheme="minorEastAsia" w:hAnsiTheme="minorEastAsia" w:cs="Times New Roman" w:hint="eastAsia"/>
          <w:b/>
          <w:color w:val="333333"/>
          <w:sz w:val="28"/>
          <w:szCs w:val="24"/>
        </w:rPr>
        <w:t>（5）一次</w:t>
      </w:r>
      <w:r>
        <w:rPr>
          <w:rFonts w:asciiTheme="minorEastAsia" w:hAnsiTheme="minorEastAsia" w:cs="Times New Roman"/>
          <w:b/>
          <w:color w:val="333333"/>
          <w:sz w:val="28"/>
          <w:szCs w:val="24"/>
        </w:rPr>
        <w:t>实施、长效运行</w:t>
      </w:r>
      <w:r>
        <w:rPr>
          <w:rFonts w:asciiTheme="minorEastAsia" w:hAnsiTheme="minorEastAsia" w:cs="Times New Roman" w:hint="eastAsia"/>
          <w:b/>
          <w:color w:val="333333"/>
          <w:sz w:val="28"/>
          <w:szCs w:val="24"/>
        </w:rPr>
        <w:t>原则</w:t>
      </w:r>
      <w:r>
        <w:rPr>
          <w:rFonts w:asciiTheme="minorEastAsia" w:hAnsiTheme="minorEastAsia" w:cs="Times New Roman"/>
          <w:b/>
          <w:color w:val="333333"/>
          <w:sz w:val="28"/>
          <w:szCs w:val="24"/>
        </w:rPr>
        <w:t>：</w:t>
      </w:r>
      <w:r>
        <w:rPr>
          <w:rFonts w:asciiTheme="minorEastAsia" w:hAnsiTheme="minorEastAsia" w:cs="Times New Roman" w:hint="eastAsia"/>
          <w:color w:val="333333"/>
          <w:sz w:val="28"/>
          <w:szCs w:val="24"/>
        </w:rPr>
        <w:t>为保证系统的可持续发展，应</w:t>
      </w:r>
      <w:r>
        <w:rPr>
          <w:rFonts w:asciiTheme="minorEastAsia" w:hAnsiTheme="minorEastAsia" w:cs="Times New Roman" w:hint="eastAsia"/>
          <w:color w:val="333333"/>
          <w:sz w:val="28"/>
          <w:szCs w:val="24"/>
        </w:rPr>
        <w:lastRenderedPageBreak/>
        <w:t>始终保持系统总体架构的稳定性。整理、完善、制订数据采集方案，形成严密规范的行业信息资源采集和交换制度，明确数据采集、维护、交换的责任主体，形成互利互惠格局，确保系统的长效运行。</w:t>
      </w:r>
    </w:p>
    <w:p w:rsidR="00725BB8" w:rsidRDefault="00BE0672">
      <w:pPr>
        <w:pStyle w:val="20"/>
      </w:pPr>
      <w:bookmarkStart w:id="36" w:name="_Toc491729521"/>
      <w:r>
        <w:rPr>
          <w:rFonts w:hint="eastAsia"/>
        </w:rPr>
        <w:t>总体</w:t>
      </w:r>
      <w:r>
        <w:t>框架设计</w:t>
      </w:r>
      <w:bookmarkEnd w:id="36"/>
    </w:p>
    <w:p w:rsidR="00725BB8" w:rsidRDefault="00BE0672">
      <w:pPr>
        <w:jc w:val="center"/>
      </w:pPr>
      <w:r>
        <w:rPr>
          <w:noProof/>
        </w:rPr>
        <w:drawing>
          <wp:inline distT="0" distB="0" distL="0" distR="0">
            <wp:extent cx="5274310" cy="3035300"/>
            <wp:effectExtent l="0" t="0" r="254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035300"/>
                    </a:xfrm>
                    <a:prstGeom prst="rect">
                      <a:avLst/>
                    </a:prstGeom>
                  </pic:spPr>
                </pic:pic>
              </a:graphicData>
            </a:graphic>
          </wp:inline>
        </w:drawing>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（1）基础层</w:t>
      </w:r>
    </w:p>
    <w:p w:rsidR="00725BB8" w:rsidRDefault="00BE0672">
      <w:pPr>
        <w:pStyle w:val="-"/>
      </w:pPr>
      <w:r>
        <w:t>硬件基础平台是</w:t>
      </w:r>
      <w:r>
        <w:rPr>
          <w:rFonts w:hint="eastAsia"/>
        </w:rPr>
        <w:t>生产综合管理平台</w:t>
      </w:r>
      <w:r>
        <w:t>的载体，是</w:t>
      </w:r>
      <w:r>
        <w:rPr>
          <w:rFonts w:hint="eastAsia"/>
        </w:rPr>
        <w:t>生产综合管理平台</w:t>
      </w:r>
      <w:r>
        <w:t>正常运行的基础保障，主要包括硬件基础建设与网络安全建设两方面内容，高性能的基础硬件设施、畅通无阻的网络通讯支撑了</w:t>
      </w:r>
      <w:r>
        <w:rPr>
          <w:rFonts w:hint="eastAsia"/>
        </w:rPr>
        <w:t>生产综合管理平台</w:t>
      </w:r>
      <w:r>
        <w:t>的高效运行。</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（2）</w:t>
      </w:r>
      <w:r>
        <w:rPr>
          <w:rFonts w:asciiTheme="minorEastAsia" w:eastAsiaTheme="minorEastAsia" w:hAnsiTheme="minorEastAsia" w:hint="eastAsia"/>
          <w:sz w:val="28"/>
          <w:szCs w:val="28"/>
        </w:rPr>
        <w:t>数据服务层</w:t>
      </w:r>
    </w:p>
    <w:p w:rsidR="00725BB8" w:rsidRDefault="00BE0672">
      <w:pPr>
        <w:pStyle w:val="-"/>
      </w:pPr>
      <w:r>
        <w:rPr>
          <w:rFonts w:hint="eastAsia"/>
        </w:rPr>
        <w:t>数据</w:t>
      </w:r>
      <w:r>
        <w:t>集成平台架起了信息共享的通道，使各业务系统协同运行，保证基础数据畅通无阻、业务流程无障碍流转，有效提升业务系统的</w:t>
      </w:r>
      <w:r>
        <w:lastRenderedPageBreak/>
        <w:t>运行效率、打破企业信息孤岛，以系统集成技术支撑重点应用平台的建设。</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（3）业务应用层</w:t>
      </w:r>
    </w:p>
    <w:p w:rsidR="00725BB8" w:rsidRDefault="00BE0672">
      <w:pPr>
        <w:pStyle w:val="-"/>
      </w:pPr>
      <w:r>
        <w:t>业务系统是</w:t>
      </w:r>
      <w:r>
        <w:rPr>
          <w:rFonts w:hint="eastAsia"/>
        </w:rPr>
        <w:t>生产综合</w:t>
      </w:r>
      <w:r>
        <w:t>管理平台的组成部件，通过新建</w:t>
      </w:r>
      <w:r>
        <w:rPr>
          <w:rFonts w:hint="eastAsia"/>
        </w:rPr>
        <w:t>业务</w:t>
      </w:r>
      <w:r>
        <w:t>系统完善信息化完整性，提升公司智能化水平，从而打造国内一流、技术领先的</w:t>
      </w:r>
      <w:r>
        <w:rPr>
          <w:rFonts w:hint="eastAsia"/>
        </w:rPr>
        <w:t>排水</w:t>
      </w:r>
      <w:r>
        <w:t>企业信息化管理平台。</w:t>
      </w:r>
    </w:p>
    <w:p w:rsidR="00725BB8" w:rsidRDefault="00BE0672">
      <w:pPr>
        <w:pStyle w:val="af5"/>
        <w:ind w:firstLine="562"/>
        <w:rPr>
          <w:rFonts w:asciiTheme="minorEastAsia" w:eastAsiaTheme="minorEastAsia" w:hAnsiTheme="minorEastAsia"/>
          <w:sz w:val="28"/>
          <w:szCs w:val="28"/>
        </w:rPr>
      </w:pPr>
      <w:r>
        <w:rPr>
          <w:rFonts w:asciiTheme="minorEastAsia" w:eastAsiaTheme="minorEastAsia" w:hAnsiTheme="minorEastAsia"/>
          <w:sz w:val="28"/>
          <w:szCs w:val="28"/>
        </w:rPr>
        <w:t>（5）用户层</w:t>
      </w:r>
    </w:p>
    <w:p w:rsidR="00725BB8" w:rsidRDefault="00BE0672">
      <w:pPr>
        <w:pStyle w:val="-"/>
      </w:pPr>
      <w:r>
        <w:t>用户层即是用户使用PC或移动终端使用和浏览系统，使用用户包括</w:t>
      </w:r>
      <w:r>
        <w:rPr>
          <w:rFonts w:hint="eastAsia"/>
        </w:rPr>
        <w:t>公司领导</w:t>
      </w:r>
      <w:r>
        <w:t>、</w:t>
      </w:r>
      <w:r>
        <w:rPr>
          <w:rFonts w:hint="eastAsia"/>
        </w:rPr>
        <w:t>主管部门管理人员、</w:t>
      </w:r>
      <w:proofErr w:type="gramStart"/>
      <w:r>
        <w:rPr>
          <w:rFonts w:hint="eastAsia"/>
        </w:rPr>
        <w:t>厂巡员工</w:t>
      </w:r>
      <w:proofErr w:type="gramEnd"/>
      <w:r>
        <w:t>以及</w:t>
      </w:r>
      <w:r>
        <w:rPr>
          <w:rFonts w:hint="eastAsia"/>
        </w:rPr>
        <w:t>其他</w:t>
      </w:r>
      <w:r>
        <w:t>员工等。</w:t>
      </w:r>
    </w:p>
    <w:p w:rsidR="00725BB8" w:rsidRDefault="00BE0672">
      <w:pPr>
        <w:pStyle w:val="20"/>
      </w:pPr>
      <w:bookmarkStart w:id="37" w:name="_Toc491729522"/>
      <w:r>
        <w:rPr>
          <w:rFonts w:hint="eastAsia"/>
        </w:rPr>
        <w:t>技术路线与</w:t>
      </w:r>
      <w:r>
        <w:t>关键技术</w:t>
      </w:r>
      <w:bookmarkEnd w:id="37"/>
    </w:p>
    <w:p w:rsidR="00725BB8" w:rsidRDefault="00BE0672">
      <w:pPr>
        <w:pStyle w:val="30"/>
      </w:pPr>
      <w:bookmarkStart w:id="38" w:name="_Toc340254978"/>
      <w:bookmarkStart w:id="39" w:name="_Toc72049091"/>
      <w:bookmarkStart w:id="40" w:name="_Toc434481890"/>
      <w:bookmarkStart w:id="41" w:name="_Toc465345786"/>
      <w:bookmarkStart w:id="42" w:name="_Toc429929962"/>
      <w:bookmarkStart w:id="43" w:name="_Toc462344340"/>
      <w:bookmarkStart w:id="44" w:name="_Toc491729523"/>
      <w:r>
        <w:t>国际化的统一接口标准</w:t>
      </w:r>
      <w:bookmarkEnd w:id="38"/>
      <w:bookmarkEnd w:id="39"/>
      <w:bookmarkEnd w:id="40"/>
      <w:bookmarkEnd w:id="41"/>
      <w:bookmarkEnd w:id="42"/>
      <w:bookmarkEnd w:id="43"/>
      <w:bookmarkEnd w:id="44"/>
    </w:p>
    <w:p w:rsidR="00725BB8" w:rsidRDefault="00BE0672">
      <w:pPr>
        <w:pStyle w:val="-"/>
      </w:pPr>
      <w:r>
        <w:t>本系统可以采用国际化的标准数据传输方式web service来实现监管数据的上行传输。</w:t>
      </w:r>
    </w:p>
    <w:p w:rsidR="00725BB8" w:rsidRDefault="00BE0672">
      <w:pPr>
        <w:pStyle w:val="-"/>
      </w:pPr>
      <w:r>
        <w:t>web service是一种新的面向函数和方法的应用集成技术；它是一种标准的、开放的应用集成技术。它基于XML文档进行服务描述、服务请求和反馈结果，基于HTTP协议进行信息传递易于被访问和返回结果，基于WSC的开放协议，独立于平台和操作系统，实现不同平台操作系统上的互操作性，使得异构平台上的应用易于集成，这些促使了Web的迅猛发展。</w:t>
      </w:r>
    </w:p>
    <w:p w:rsidR="00725BB8" w:rsidRDefault="00BE0672">
      <w:pPr>
        <w:pStyle w:val="-"/>
      </w:pPr>
      <w:r>
        <w:t>web service定义了一套标准的调用过程：</w:t>
      </w:r>
    </w:p>
    <w:p w:rsidR="00725BB8" w:rsidRDefault="00BE0672">
      <w:pPr>
        <w:pStyle w:val="-"/>
      </w:pPr>
      <w:r>
        <w:lastRenderedPageBreak/>
        <w:t>（1）服务器首先用一套标准的方法向外界描述它所提供的服务的内容，这属于WSDL；</w:t>
      </w:r>
    </w:p>
    <w:p w:rsidR="00725BB8" w:rsidRDefault="00BE0672">
      <w:pPr>
        <w:pStyle w:val="-"/>
      </w:pPr>
      <w:r>
        <w:t>（2）客户端需要以一种标准的协议来调用此服务，这属于SOAP；</w:t>
      </w:r>
    </w:p>
    <w:p w:rsidR="00725BB8" w:rsidRDefault="00BE0672">
      <w:pPr>
        <w:pStyle w:val="-"/>
      </w:pPr>
      <w:r>
        <w:t>（3）服务提供者将服务内容放在一个公共的</w:t>
      </w:r>
      <w:proofErr w:type="gramStart"/>
      <w:r>
        <w:t>网址让</w:t>
      </w:r>
      <w:proofErr w:type="gramEnd"/>
      <w:r>
        <w:t>大家查询，就属于UDDI。</w:t>
      </w:r>
    </w:p>
    <w:p w:rsidR="00725BB8" w:rsidRDefault="00BE0672">
      <w:pPr>
        <w:pStyle w:val="30"/>
      </w:pPr>
      <w:bookmarkStart w:id="45" w:name="_Toc462344341"/>
      <w:bookmarkStart w:id="46" w:name="_Toc340254979"/>
      <w:bookmarkStart w:id="47" w:name="_Toc429929963"/>
      <w:bookmarkStart w:id="48" w:name="_Toc434481891"/>
      <w:bookmarkStart w:id="49" w:name="_Toc465345787"/>
      <w:bookmarkStart w:id="50" w:name="_Toc491729524"/>
      <w:r>
        <w:rPr>
          <w:rFonts w:cs="Times New Roman"/>
        </w:rPr>
        <w:t>基于</w:t>
      </w:r>
      <w:r>
        <w:rPr>
          <w:rFonts w:cs="Times New Roman"/>
        </w:rPr>
        <w:t>SOA</w:t>
      </w:r>
      <w:r>
        <w:rPr>
          <w:rFonts w:cs="Times New Roman"/>
        </w:rPr>
        <w:t>的应用系统集成</w:t>
      </w:r>
      <w:bookmarkEnd w:id="45"/>
      <w:bookmarkEnd w:id="46"/>
      <w:bookmarkEnd w:id="47"/>
      <w:bookmarkEnd w:id="48"/>
      <w:bookmarkEnd w:id="49"/>
      <w:bookmarkEnd w:id="50"/>
    </w:p>
    <w:p w:rsidR="00725BB8" w:rsidRDefault="00BE0672">
      <w:pPr>
        <w:pStyle w:val="-"/>
      </w:pPr>
      <w:r>
        <w:t>SOA是一个组件模型，它将应用程序的不同功能单元（称为服务）通过这些服务之间定义良好的接口和契约联系起来。接口是采用中立的方式进行定义的，它应该独立于实现服务的硬件平台、操作系统和编程语言，比如web service方式。这使得构建在各种这样的系统中的服务可以以一种统一和通用的方式进行交互。</w:t>
      </w:r>
    </w:p>
    <w:p w:rsidR="00725BB8" w:rsidRDefault="00BE0672">
      <w:pPr>
        <w:pStyle w:val="-"/>
      </w:pPr>
      <w:r>
        <w:t>SOA是一种企业架构，因此，它是从企业的需求开始的。但是，SOA和其它企业架构方法的不同之处在于SOA提供的业务敏捷性。业务敏捷性是指企业对变更快速和有效地进行响应、并且利用变更来得到竞争优势的能力。</w:t>
      </w:r>
    </w:p>
    <w:p w:rsidR="00725BB8" w:rsidRDefault="00BE0672">
      <w:pPr>
        <w:pStyle w:val="-"/>
      </w:pPr>
      <w:r>
        <w:t>SOA提倡将软件的功能组件化，在组件之间以提供服务/消费服务的方式实现松散耦合，以方便组件被重用。</w:t>
      </w:r>
    </w:p>
    <w:p w:rsidR="00725BB8" w:rsidRDefault="00BE0672">
      <w:pPr>
        <w:pStyle w:val="-"/>
      </w:pPr>
      <w:r>
        <w:rPr>
          <w:rFonts w:hint="eastAsia"/>
        </w:rPr>
        <w:t>SOA的实施具有几个鲜明的基本特征：</w:t>
      </w:r>
    </w:p>
    <w:p w:rsidR="00725BB8" w:rsidRDefault="00BE0672">
      <w:pPr>
        <w:pStyle w:val="-"/>
      </w:pPr>
      <w:r>
        <w:rPr>
          <w:rFonts w:hint="eastAsia"/>
        </w:rPr>
        <w:t>跨平台：不管原有业务系统以何种方式实现（Java、.NET Or CORBA），都可以通过SOA/Web Service集成在一起。</w:t>
      </w:r>
    </w:p>
    <w:p w:rsidR="00725BB8" w:rsidRDefault="00BE0672">
      <w:pPr>
        <w:pStyle w:val="-"/>
      </w:pPr>
      <w:r>
        <w:rPr>
          <w:rFonts w:hint="eastAsia"/>
        </w:rPr>
        <w:lastRenderedPageBreak/>
        <w:t>可从外部访问：通常被称为业务伙伴的外部用户也能像内部用户</w:t>
      </w:r>
      <w:proofErr w:type="gramStart"/>
      <w:r>
        <w:rPr>
          <w:rFonts w:hint="eastAsia"/>
        </w:rPr>
        <w:t>一样访问</w:t>
      </w:r>
      <w:proofErr w:type="gramEnd"/>
      <w:r>
        <w:rPr>
          <w:rFonts w:hint="eastAsia"/>
        </w:rPr>
        <w:t>相同的服务。外部用户还可以访问以Web服务方式提供的服务。</w:t>
      </w:r>
    </w:p>
    <w:p w:rsidR="00725BB8" w:rsidRDefault="00BE0672">
      <w:pPr>
        <w:pStyle w:val="-"/>
      </w:pPr>
      <w:r>
        <w:rPr>
          <w:rFonts w:hint="eastAsia"/>
        </w:rPr>
        <w:t>随时可用：当有服务使用者请求服务时，SOA要求必须有服务提供者能够响应。</w:t>
      </w:r>
    </w:p>
    <w:p w:rsidR="00725BB8" w:rsidRDefault="00BE0672">
      <w:pPr>
        <w:pStyle w:val="-"/>
      </w:pPr>
      <w:r>
        <w:rPr>
          <w:rFonts w:hint="eastAsia"/>
        </w:rPr>
        <w:t>粗粒度服务接口：采用粗粒度服务接口的优点在于使用者和服务层之间不必再进行多次的往复，一次往复就足够。</w:t>
      </w:r>
    </w:p>
    <w:p w:rsidR="00725BB8" w:rsidRDefault="00BE0672">
      <w:pPr>
        <w:pStyle w:val="-"/>
      </w:pPr>
      <w:r>
        <w:rPr>
          <w:rFonts w:hint="eastAsia"/>
        </w:rPr>
        <w:t>松散耦合：SOA具有“松散耦合”组件服务，这一点区别于大多数其他的组件架构。该方法旨在将服务使用者和服务提供者在服务实现和客户如何使用服务方面隔离开来。</w:t>
      </w:r>
    </w:p>
    <w:p w:rsidR="00725BB8" w:rsidRDefault="00BE0672">
      <w:pPr>
        <w:pStyle w:val="-"/>
      </w:pPr>
      <w:r>
        <w:rPr>
          <w:rFonts w:hint="eastAsia"/>
        </w:rPr>
        <w:t>可重用的服务及服务接口设计管理：如果完全按照可重用的原则设计服务，SOA将可以使应用变得更为灵活。可重用服务采用通用格式提供重要的业务功能，为开发人员节约了大量时间。</w:t>
      </w:r>
    </w:p>
    <w:p w:rsidR="00725BB8" w:rsidRDefault="00BE0672">
      <w:pPr>
        <w:pStyle w:val="-"/>
      </w:pPr>
      <w:r>
        <w:rPr>
          <w:rFonts w:hint="eastAsia"/>
        </w:rPr>
        <w:t>标准化的接口：近年来出现的两个重要标准XML和Web服务增加了全新的重要功能，将SOA推向更高的层面，并大大提升了SOA的价值。尽管以往的SOA产品都是专有的、并且要求IT部门在其特定环境中开发所有应用，但XML和Web服务标准化的开放性使企业能够在所部署的所有技术和应用中采用SOA。</w:t>
      </w:r>
    </w:p>
    <w:p w:rsidR="00725BB8" w:rsidRDefault="00BE0672">
      <w:pPr>
        <w:pStyle w:val="-"/>
      </w:pPr>
      <w:r>
        <w:rPr>
          <w:rFonts w:hint="eastAsia"/>
        </w:rPr>
        <w:t>精确定义的服务接口：服务是由提供者和使用者间的契约定义的。契约规定了服务使用方法及使用者期望的最终结果。此外，还可以在其中规定服务质量。</w:t>
      </w:r>
    </w:p>
    <w:p w:rsidR="00725BB8" w:rsidRDefault="00BE0672">
      <w:pPr>
        <w:pStyle w:val="30"/>
      </w:pPr>
      <w:bookmarkStart w:id="51" w:name="_Toc491729525"/>
      <w:r>
        <w:rPr>
          <w:rFonts w:hint="eastAsia"/>
        </w:rPr>
        <w:lastRenderedPageBreak/>
        <w:t>通过物联网实现</w:t>
      </w:r>
      <w:r>
        <w:t>“</w:t>
      </w:r>
      <w:r>
        <w:rPr>
          <w:rFonts w:hint="eastAsia"/>
        </w:rPr>
        <w:t>智能</w:t>
      </w:r>
      <w:r>
        <w:t>感知</w:t>
      </w:r>
      <w:r>
        <w:t>”</w:t>
      </w:r>
      <w:bookmarkEnd w:id="51"/>
    </w:p>
    <w:p w:rsidR="00725BB8" w:rsidRDefault="00BE0672">
      <w:pPr>
        <w:pStyle w:val="-"/>
      </w:pPr>
      <w:r>
        <w:rPr>
          <w:rFonts w:hint="eastAsia"/>
        </w:rPr>
        <w:t>物联网技术是指通过各种传感设备（传感器、射频设备技术、全球定位系统、红外感应器、激光扫描等）采集声、光、热、电、力学、化学、生物、位置等各种信息并与互联网、无线专网进行交互传输信息的一个巨大网络，能够实现物与物、物与人的网络连接、识别、管理和控制。</w:t>
      </w:r>
      <w:proofErr w:type="gramStart"/>
      <w:r>
        <w:rPr>
          <w:rFonts w:hint="eastAsia"/>
        </w:rPr>
        <w:t>渝西</w:t>
      </w:r>
      <w:r>
        <w:t>水务</w:t>
      </w:r>
      <w:proofErr w:type="gramEnd"/>
      <w:r>
        <w:t>公司</w:t>
      </w:r>
      <w:r>
        <w:rPr>
          <w:rFonts w:hint="eastAsia"/>
        </w:rPr>
        <w:t>生产</w:t>
      </w:r>
      <w:r>
        <w:t>综合</w:t>
      </w:r>
      <w:r>
        <w:rPr>
          <w:rFonts w:hint="eastAsia"/>
        </w:rPr>
        <w:t>管理</w:t>
      </w:r>
      <w:r>
        <w:t>平台建设通过</w:t>
      </w:r>
      <w:r>
        <w:rPr>
          <w:rFonts w:hint="eastAsia"/>
        </w:rPr>
        <w:t>为厂区</w:t>
      </w:r>
      <w:r>
        <w:t>巡检点应用RFID与二维码</w:t>
      </w:r>
      <w:r>
        <w:rPr>
          <w:rFonts w:hint="eastAsia"/>
        </w:rPr>
        <w:t>，</w:t>
      </w:r>
      <w:r>
        <w:t>配合现有的</w:t>
      </w:r>
      <w:r>
        <w:rPr>
          <w:rFonts w:hint="eastAsia"/>
        </w:rPr>
        <w:t>设备</w:t>
      </w:r>
      <w:r>
        <w:t>智能</w:t>
      </w:r>
      <w:proofErr w:type="gramStart"/>
      <w:r>
        <w:t>数采仪等物联</w:t>
      </w:r>
      <w:proofErr w:type="gramEnd"/>
      <w:r>
        <w:t>设备</w:t>
      </w:r>
      <w:r>
        <w:rPr>
          <w:rFonts w:hint="eastAsia"/>
        </w:rPr>
        <w:t>，</w:t>
      </w:r>
      <w:r>
        <w:t>可有效实现</w:t>
      </w:r>
      <w:r>
        <w:rPr>
          <w:rFonts w:hint="eastAsia"/>
        </w:rPr>
        <w:t>工作监控、</w:t>
      </w:r>
      <w:r>
        <w:t>实时数据采集与分析。</w:t>
      </w:r>
    </w:p>
    <w:p w:rsidR="00725BB8" w:rsidRDefault="00BE0672">
      <w:pPr>
        <w:pStyle w:val="1"/>
      </w:pPr>
      <w:bookmarkStart w:id="52" w:name="_Toc491729526"/>
      <w:r>
        <w:rPr>
          <w:rFonts w:hint="eastAsia"/>
        </w:rPr>
        <w:t>系统建设</w:t>
      </w:r>
      <w:r>
        <w:t>方案</w:t>
      </w:r>
      <w:bookmarkEnd w:id="52"/>
    </w:p>
    <w:p w:rsidR="00725BB8" w:rsidRDefault="00BE0672">
      <w:pPr>
        <w:pStyle w:val="20"/>
      </w:pPr>
      <w:bookmarkStart w:id="53" w:name="_Toc491729527"/>
      <w:r>
        <w:rPr>
          <w:rFonts w:hint="eastAsia"/>
        </w:rPr>
        <w:t>业务</w:t>
      </w:r>
      <w:r>
        <w:t>应用系统</w:t>
      </w:r>
      <w:bookmarkEnd w:id="53"/>
    </w:p>
    <w:p w:rsidR="00725BB8" w:rsidRDefault="00BE0672">
      <w:pPr>
        <w:pStyle w:val="30"/>
      </w:pPr>
      <w:bookmarkStart w:id="54" w:name="_Toc491729528"/>
      <w:r>
        <w:rPr>
          <w:rFonts w:hint="eastAsia"/>
        </w:rPr>
        <w:t>生产综合管理平台</w:t>
      </w:r>
      <w:bookmarkEnd w:id="54"/>
    </w:p>
    <w:p w:rsidR="00725BB8" w:rsidRDefault="00BE0672">
      <w:pPr>
        <w:pStyle w:val="40"/>
      </w:pPr>
      <w:bookmarkStart w:id="55" w:name="_Toc491729529"/>
      <w:r>
        <w:rPr>
          <w:rFonts w:hint="eastAsia"/>
        </w:rPr>
        <w:t>设备设施管理</w:t>
      </w:r>
      <w:bookmarkEnd w:id="55"/>
    </w:p>
    <w:p w:rsidR="00725BB8" w:rsidRDefault="00BE0672">
      <w:pPr>
        <w:pStyle w:val="5"/>
      </w:pPr>
      <w:r>
        <w:rPr>
          <w:rFonts w:hint="eastAsia"/>
        </w:rPr>
        <w:t>概述</w:t>
      </w:r>
    </w:p>
    <w:p w:rsidR="00725BB8" w:rsidRDefault="00BE0672">
      <w:pPr>
        <w:pStyle w:val="-"/>
      </w:pPr>
      <w:r>
        <w:rPr>
          <w:rFonts w:hint="eastAsia"/>
        </w:rPr>
        <w:t>生产综合管理平台要构筑以管好物带动管好事，最终管好人的综合管理体系，利用现代信息服务技术，建立一个面向厂巡、管巡、机修</w:t>
      </w:r>
      <w:r>
        <w:t>、</w:t>
      </w:r>
      <w:r>
        <w:rPr>
          <w:rFonts w:hint="eastAsia"/>
        </w:rPr>
        <w:t>化验</w:t>
      </w:r>
      <w:r>
        <w:t>四条业务主线的</w:t>
      </w:r>
      <w:r>
        <w:rPr>
          <w:rFonts w:hint="eastAsia"/>
        </w:rPr>
        <w:t>开放式信息服务平台。首先要做到对设备设施的信息化管理。</w:t>
      </w:r>
    </w:p>
    <w:p w:rsidR="00725BB8" w:rsidRDefault="00BE0672">
      <w:pPr>
        <w:pStyle w:val="5"/>
      </w:pPr>
      <w:r>
        <w:lastRenderedPageBreak/>
        <w:t>功能</w:t>
      </w:r>
      <w:r>
        <w:rPr>
          <w:rFonts w:hint="eastAsia"/>
        </w:rPr>
        <w:t>描述</w:t>
      </w:r>
    </w:p>
    <w:p w:rsidR="00725BB8" w:rsidRDefault="00BE0672">
      <w:pPr>
        <w:pStyle w:val="-"/>
      </w:pPr>
      <w:r>
        <w:rPr>
          <w:rFonts w:hint="eastAsia"/>
        </w:rPr>
        <w:t>设备设施管理是整个生产综合管理平台的基础信息管理，也是在后期建设中实现设备全生命周期管理的基础，生产综合管理平台在本期建设的主要业务内容，厂巡，也是以设备和设施作为业务对象。</w:t>
      </w:r>
    </w:p>
    <w:p w:rsidR="00725BB8" w:rsidRDefault="00BE0672">
      <w:pPr>
        <w:pStyle w:val="-"/>
      </w:pPr>
      <w:r>
        <w:rPr>
          <w:rFonts w:hint="eastAsia"/>
        </w:rPr>
        <w:t>通过设备设施管理在平台中建立设备和设施台账。</w:t>
      </w:r>
    </w:p>
    <w:p w:rsidR="00725BB8" w:rsidRDefault="00BE0672">
      <w:pPr>
        <w:pStyle w:val="-"/>
        <w:numPr>
          <w:ilvl w:val="0"/>
          <w:numId w:val="6"/>
        </w:numPr>
        <w:ind w:firstLineChars="0"/>
        <w:rPr>
          <w:b/>
        </w:rPr>
      </w:pPr>
      <w:r>
        <w:rPr>
          <w:rFonts w:hint="eastAsia"/>
          <w:b/>
        </w:rPr>
        <w:t>设备厂家管理</w:t>
      </w:r>
    </w:p>
    <w:p w:rsidR="00725BB8" w:rsidRDefault="00BE0672">
      <w:pPr>
        <w:pStyle w:val="-"/>
        <w:ind w:left="2" w:firstLineChars="0"/>
      </w:pPr>
      <w:r>
        <w:rPr>
          <w:rFonts w:hint="eastAsia"/>
        </w:rPr>
        <w:t>通过</w:t>
      </w:r>
      <w:r>
        <w:t>设备厂家管理</w:t>
      </w:r>
      <w:r>
        <w:rPr>
          <w:rFonts w:hint="eastAsia"/>
        </w:rPr>
        <w:t>进行</w:t>
      </w:r>
      <w:r>
        <w:t>设备生产</w:t>
      </w:r>
      <w:r>
        <w:rPr>
          <w:rFonts w:hint="eastAsia"/>
        </w:rPr>
        <w:t>厂家</w:t>
      </w:r>
      <w:r>
        <w:t>的台账维护，</w:t>
      </w:r>
      <w:r>
        <w:rPr>
          <w:rFonts w:hint="eastAsia"/>
        </w:rPr>
        <w:t>维护</w:t>
      </w:r>
      <w:r>
        <w:t>设备生产厂家的详细信息和当前状态，</w:t>
      </w:r>
      <w:r>
        <w:rPr>
          <w:rFonts w:hint="eastAsia"/>
        </w:rPr>
        <w:t>以实现</w:t>
      </w:r>
      <w:r>
        <w:t>设备</w:t>
      </w:r>
      <w:r>
        <w:rPr>
          <w:rFonts w:hint="eastAsia"/>
        </w:rPr>
        <w:t>的来源追溯。</w:t>
      </w:r>
    </w:p>
    <w:p w:rsidR="00725BB8" w:rsidRDefault="00BE0672">
      <w:pPr>
        <w:pStyle w:val="-"/>
        <w:numPr>
          <w:ilvl w:val="0"/>
          <w:numId w:val="6"/>
        </w:numPr>
        <w:ind w:firstLineChars="0"/>
        <w:rPr>
          <w:b/>
        </w:rPr>
      </w:pPr>
      <w:r>
        <w:rPr>
          <w:rFonts w:hint="eastAsia"/>
          <w:b/>
        </w:rPr>
        <w:t>设备类型管理</w:t>
      </w:r>
    </w:p>
    <w:p w:rsidR="00725BB8" w:rsidRDefault="00BE0672">
      <w:pPr>
        <w:pStyle w:val="-"/>
        <w:ind w:firstLineChars="0"/>
      </w:pPr>
      <w:r>
        <w:rPr>
          <w:rFonts w:hint="eastAsia"/>
        </w:rPr>
        <w:t>通过设备类型划分，对设备实行分类管理，达到设备精细化管理的目标。设备类型以树形层次结构进行管理，层级根据实际生产管理要求灵活划分。</w:t>
      </w:r>
    </w:p>
    <w:p w:rsidR="00725BB8" w:rsidRDefault="00BE0672">
      <w:pPr>
        <w:pStyle w:val="-"/>
        <w:numPr>
          <w:ilvl w:val="0"/>
          <w:numId w:val="6"/>
        </w:numPr>
        <w:ind w:firstLineChars="0"/>
        <w:rPr>
          <w:b/>
        </w:rPr>
      </w:pPr>
      <w:r>
        <w:rPr>
          <w:rFonts w:hint="eastAsia"/>
          <w:b/>
        </w:rPr>
        <w:t>设备档案</w:t>
      </w:r>
      <w:r>
        <w:rPr>
          <w:b/>
        </w:rPr>
        <w:t>管理</w:t>
      </w:r>
    </w:p>
    <w:p w:rsidR="00725BB8" w:rsidRDefault="00BE0672">
      <w:pPr>
        <w:pStyle w:val="-"/>
        <w:ind w:firstLineChars="0"/>
      </w:pPr>
      <w:r>
        <w:rPr>
          <w:rFonts w:hint="eastAsia"/>
        </w:rPr>
        <w:t>设备档案</w:t>
      </w:r>
      <w:r>
        <w:t>管理</w:t>
      </w:r>
      <w:r>
        <w:rPr>
          <w:rFonts w:hint="eastAsia"/>
        </w:rPr>
        <w:t>实现</w:t>
      </w:r>
      <w:r>
        <w:t>对设备基本信息的管理维护，</w:t>
      </w:r>
      <w:r>
        <w:rPr>
          <w:rFonts w:hint="eastAsia"/>
        </w:rPr>
        <w:t>管理人员可以新增设备和维护设备信息，包括设备的基本信息以及设备的安全提示信息。</w:t>
      </w:r>
    </w:p>
    <w:p w:rsidR="00725BB8" w:rsidRDefault="00BE0672">
      <w:pPr>
        <w:pStyle w:val="-"/>
        <w:ind w:firstLineChars="0"/>
      </w:pPr>
      <w:r>
        <w:rPr>
          <w:rFonts w:hint="eastAsia"/>
        </w:rPr>
        <w:t>在设备档案管理的基础上，建立设备巡检</w:t>
      </w:r>
      <w:r>
        <w:t>-</w:t>
      </w:r>
      <w:r>
        <w:rPr>
          <w:rFonts w:hint="eastAsia"/>
        </w:rPr>
        <w:t>保养</w:t>
      </w:r>
      <w:r>
        <w:t>-</w:t>
      </w:r>
      <w:r>
        <w:rPr>
          <w:rFonts w:hint="eastAsia"/>
        </w:rPr>
        <w:t>维修</w:t>
      </w:r>
      <w:r>
        <w:t>-</w:t>
      </w:r>
      <w:r>
        <w:rPr>
          <w:rFonts w:hint="eastAsia"/>
        </w:rPr>
        <w:t>报废的全生命周期管理，实现设备台</w:t>
      </w:r>
      <w:proofErr w:type="gramStart"/>
      <w:r>
        <w:rPr>
          <w:rFonts w:hint="eastAsia"/>
        </w:rPr>
        <w:t>账信息</w:t>
      </w:r>
      <w:proofErr w:type="gramEnd"/>
      <w:r>
        <w:rPr>
          <w:rFonts w:hint="eastAsia"/>
        </w:rPr>
        <w:t>电子化，确保设备过程数据全程记录，为</w:t>
      </w:r>
      <w:r>
        <w:t>过程数据</w:t>
      </w:r>
      <w:r>
        <w:rPr>
          <w:rFonts w:hint="eastAsia"/>
        </w:rPr>
        <w:t>的可查和</w:t>
      </w:r>
      <w:proofErr w:type="gramStart"/>
      <w:r>
        <w:rPr>
          <w:rFonts w:hint="eastAsia"/>
        </w:rPr>
        <w:t>可</w:t>
      </w:r>
      <w:proofErr w:type="gramEnd"/>
      <w:r>
        <w:rPr>
          <w:rFonts w:hint="eastAsia"/>
        </w:rPr>
        <w:t>分析提供支撑。</w:t>
      </w:r>
    </w:p>
    <w:p w:rsidR="00725BB8" w:rsidRDefault="00BE0672">
      <w:pPr>
        <w:pStyle w:val="-"/>
        <w:numPr>
          <w:ilvl w:val="0"/>
          <w:numId w:val="6"/>
        </w:numPr>
        <w:ind w:firstLineChars="0"/>
        <w:rPr>
          <w:b/>
        </w:rPr>
      </w:pPr>
      <w:r>
        <w:rPr>
          <w:rFonts w:hint="eastAsia"/>
          <w:b/>
        </w:rPr>
        <w:t>设施档案</w:t>
      </w:r>
      <w:r>
        <w:rPr>
          <w:b/>
        </w:rPr>
        <w:t>管理</w:t>
      </w:r>
    </w:p>
    <w:p w:rsidR="00725BB8" w:rsidRDefault="00BE0672">
      <w:pPr>
        <w:pStyle w:val="-"/>
        <w:ind w:firstLineChars="0"/>
      </w:pPr>
      <w:r>
        <w:rPr>
          <w:rFonts w:hint="eastAsia"/>
        </w:rPr>
        <w:lastRenderedPageBreak/>
        <w:t>设施作为</w:t>
      </w:r>
      <w:proofErr w:type="gramStart"/>
      <w:r>
        <w:rPr>
          <w:rFonts w:hint="eastAsia"/>
        </w:rPr>
        <w:t>厂巡工作</w:t>
      </w:r>
      <w:proofErr w:type="gramEnd"/>
      <w:r>
        <w:rPr>
          <w:rFonts w:hint="eastAsia"/>
        </w:rPr>
        <w:t>中需要巡视的对象，在系统中以树形层次结构对其进行管理，同时做到对设施从属关系的管理。在设施管理中，将设施中所安装的设备关联</w:t>
      </w:r>
      <w:proofErr w:type="gramStart"/>
      <w:r>
        <w:rPr>
          <w:rFonts w:hint="eastAsia"/>
        </w:rPr>
        <w:t>到设施</w:t>
      </w:r>
      <w:proofErr w:type="gramEnd"/>
      <w:r>
        <w:rPr>
          <w:rFonts w:hint="eastAsia"/>
        </w:rPr>
        <w:t>上，</w:t>
      </w:r>
      <w:r>
        <w:t>进行</w:t>
      </w:r>
      <w:r>
        <w:rPr>
          <w:rFonts w:hint="eastAsia"/>
        </w:rPr>
        <w:t>统一管理。</w:t>
      </w:r>
    </w:p>
    <w:p w:rsidR="00725BB8" w:rsidRDefault="00BE0672">
      <w:pPr>
        <w:pStyle w:val="-"/>
        <w:ind w:firstLineChars="0"/>
      </w:pPr>
      <w:r>
        <w:rPr>
          <w:rFonts w:hint="eastAsia"/>
        </w:rPr>
        <w:t>管理人员在设施</w:t>
      </w:r>
      <w:r>
        <w:t>管理中可以新增设施和维护设施信息，包括</w:t>
      </w:r>
      <w:r>
        <w:rPr>
          <w:rFonts w:hint="eastAsia"/>
        </w:rPr>
        <w:t>设施</w:t>
      </w:r>
      <w:r>
        <w:t>的基本信息</w:t>
      </w:r>
      <w:r>
        <w:rPr>
          <w:rFonts w:hint="eastAsia"/>
        </w:rPr>
        <w:t>以及</w:t>
      </w:r>
      <w:r>
        <w:t>设施的安全提示信息</w:t>
      </w:r>
      <w:r>
        <w:rPr>
          <w:rFonts w:hint="eastAsia"/>
        </w:rPr>
        <w:t>。</w:t>
      </w:r>
    </w:p>
    <w:p w:rsidR="00725BB8" w:rsidRDefault="00BE0672">
      <w:pPr>
        <w:pStyle w:val="40"/>
      </w:pPr>
      <w:bookmarkStart w:id="56" w:name="_Toc491729530"/>
      <w:r>
        <w:rPr>
          <w:rFonts w:hint="eastAsia"/>
        </w:rPr>
        <w:t>作业票管理</w:t>
      </w:r>
      <w:bookmarkEnd w:id="56"/>
    </w:p>
    <w:p w:rsidR="00725BB8" w:rsidRDefault="00BE0672">
      <w:pPr>
        <w:pStyle w:val="5"/>
      </w:pPr>
      <w:r>
        <w:rPr>
          <w:rFonts w:hint="eastAsia"/>
        </w:rPr>
        <w:t>概述</w:t>
      </w:r>
    </w:p>
    <w:p w:rsidR="00725BB8" w:rsidRDefault="00BE0672">
      <w:pPr>
        <w:pStyle w:val="-"/>
      </w:pPr>
      <w:proofErr w:type="gramStart"/>
      <w:r>
        <w:rPr>
          <w:rFonts w:hint="eastAsia"/>
        </w:rPr>
        <w:t>渝西水务</w:t>
      </w:r>
      <w:proofErr w:type="gramEnd"/>
      <w:r>
        <w:rPr>
          <w:rFonts w:hint="eastAsia"/>
        </w:rPr>
        <w:t>在精细化管理工作中，提炼出在管网、机修、化验、</w:t>
      </w:r>
      <w:proofErr w:type="gramStart"/>
      <w:r>
        <w:rPr>
          <w:rFonts w:hint="eastAsia"/>
        </w:rPr>
        <w:t>厂巡四个</w:t>
      </w:r>
      <w:proofErr w:type="gramEnd"/>
      <w:r>
        <w:rPr>
          <w:rFonts w:hint="eastAsia"/>
        </w:rPr>
        <w:t>业务主线上通过作业票的方式指导生产作业，记录生产作业成果，再通过成果分析指导作业的</w:t>
      </w:r>
      <w:r>
        <w:t>管理方式</w:t>
      </w:r>
      <w:r>
        <w:rPr>
          <w:rFonts w:hint="eastAsia"/>
        </w:rPr>
        <w:t>，形成了良性循环，取得了良好效果。</w:t>
      </w:r>
    </w:p>
    <w:p w:rsidR="00725BB8" w:rsidRDefault="00BE0672">
      <w:pPr>
        <w:pStyle w:val="-"/>
      </w:pPr>
      <w:r>
        <w:rPr>
          <w:rFonts w:hint="eastAsia"/>
        </w:rPr>
        <w:t>本次生产综合管理平台建设需要通过作业</w:t>
      </w:r>
      <w:proofErr w:type="gramStart"/>
      <w:r>
        <w:rPr>
          <w:rFonts w:hint="eastAsia"/>
        </w:rPr>
        <w:t>票管理</w:t>
      </w:r>
      <w:proofErr w:type="gramEnd"/>
      <w:r>
        <w:rPr>
          <w:rFonts w:hint="eastAsia"/>
        </w:rPr>
        <w:t>将现有作业</w:t>
      </w:r>
      <w:proofErr w:type="gramStart"/>
      <w:r>
        <w:rPr>
          <w:rFonts w:hint="eastAsia"/>
        </w:rPr>
        <w:t>票工作</w:t>
      </w:r>
      <w:proofErr w:type="gramEnd"/>
      <w:r>
        <w:rPr>
          <w:rFonts w:hint="eastAsia"/>
        </w:rPr>
        <w:t>机制融入到系统中，以信息化的方式管理作业票。同时作业票中的作业成果数据可以用于支撑大数据分析，将分析结果用于指导以后的生产作业。作业</w:t>
      </w:r>
      <w:proofErr w:type="gramStart"/>
      <w:r>
        <w:rPr>
          <w:rFonts w:hint="eastAsia"/>
        </w:rPr>
        <w:t>票管理</w:t>
      </w:r>
      <w:proofErr w:type="gramEnd"/>
      <w:r>
        <w:rPr>
          <w:rFonts w:hint="eastAsia"/>
        </w:rPr>
        <w:t>的主要流程如下：</w:t>
      </w:r>
    </w:p>
    <w:p w:rsidR="00725BB8" w:rsidRDefault="00BE0672">
      <w:pPr>
        <w:pStyle w:val="-"/>
        <w:ind w:firstLineChars="0" w:firstLine="0"/>
        <w:jc w:val="center"/>
        <w:rPr>
          <w:rFonts w:ascii="黑体" w:eastAsia="黑体" w:hAnsi="黑体"/>
          <w:sz w:val="18"/>
          <w:szCs w:val="18"/>
        </w:rPr>
      </w:pPr>
      <w:r>
        <w:object w:dxaOrig="9063" w:dyaOrig="5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280.6pt" o:ole="">
            <v:imagedata r:id="rId15" o:title=""/>
          </v:shape>
          <o:OLEObject Type="Embed" ProgID="Visio.Drawing.15" ShapeID="_x0000_i1025" DrawAspect="Content" ObjectID="_1565598165" r:id="rId16"/>
        </w:object>
      </w:r>
      <w:r>
        <w:rPr>
          <w:rFonts w:ascii="黑体" w:eastAsia="黑体" w:hAnsi="黑体" w:hint="eastAsia"/>
          <w:sz w:val="18"/>
          <w:szCs w:val="18"/>
        </w:rPr>
        <w:t>作业</w:t>
      </w:r>
      <w:proofErr w:type="gramStart"/>
      <w:r>
        <w:rPr>
          <w:rFonts w:ascii="黑体" w:eastAsia="黑体" w:hAnsi="黑体" w:hint="eastAsia"/>
          <w:sz w:val="18"/>
          <w:szCs w:val="18"/>
        </w:rPr>
        <w:t>票管理</w:t>
      </w:r>
      <w:proofErr w:type="gramEnd"/>
      <w:r>
        <w:rPr>
          <w:rFonts w:ascii="黑体" w:eastAsia="黑体" w:hAnsi="黑体" w:hint="eastAsia"/>
          <w:sz w:val="18"/>
          <w:szCs w:val="18"/>
        </w:rPr>
        <w:t>流程</w:t>
      </w:r>
    </w:p>
    <w:p w:rsidR="00725BB8" w:rsidRDefault="00BE0672">
      <w:pPr>
        <w:pStyle w:val="-"/>
      </w:pPr>
      <w:r>
        <w:rPr>
          <w:rFonts w:hint="eastAsia"/>
        </w:rPr>
        <w:t>当前，</w:t>
      </w:r>
      <w:proofErr w:type="gramStart"/>
      <w:r>
        <w:rPr>
          <w:rFonts w:hint="eastAsia"/>
        </w:rPr>
        <w:t>渝西水务</w:t>
      </w:r>
      <w:proofErr w:type="gramEnd"/>
      <w:r>
        <w:rPr>
          <w:rFonts w:hint="eastAsia"/>
        </w:rPr>
        <w:t>公司在用的作业票有厂巡、管巡、化验和机修作业票，本期建设中，重点关注</w:t>
      </w:r>
      <w:proofErr w:type="gramStart"/>
      <w:r>
        <w:rPr>
          <w:rFonts w:hint="eastAsia"/>
        </w:rPr>
        <w:t>于厂巡作业</w:t>
      </w:r>
      <w:proofErr w:type="gramEnd"/>
      <w:r>
        <w:rPr>
          <w:rFonts w:hint="eastAsia"/>
        </w:rPr>
        <w:t>票的管理。以下作业票描述如无特别说明，皆是指</w:t>
      </w:r>
      <w:proofErr w:type="gramStart"/>
      <w:r>
        <w:rPr>
          <w:rFonts w:hint="eastAsia"/>
        </w:rPr>
        <w:t>代厂巡</w:t>
      </w:r>
      <w:proofErr w:type="gramEnd"/>
      <w:r>
        <w:rPr>
          <w:rFonts w:hint="eastAsia"/>
        </w:rPr>
        <w:t>作业票。</w:t>
      </w:r>
    </w:p>
    <w:p w:rsidR="00725BB8" w:rsidRDefault="00BE0672">
      <w:pPr>
        <w:pStyle w:val="5"/>
      </w:pPr>
      <w:r>
        <w:rPr>
          <w:rFonts w:hint="eastAsia"/>
        </w:rPr>
        <w:t>功能描述</w:t>
      </w:r>
    </w:p>
    <w:p w:rsidR="00725BB8" w:rsidRDefault="00BE0672">
      <w:pPr>
        <w:pStyle w:val="-"/>
        <w:numPr>
          <w:ilvl w:val="0"/>
          <w:numId w:val="7"/>
        </w:numPr>
        <w:ind w:firstLineChars="0"/>
        <w:rPr>
          <w:b/>
        </w:rPr>
      </w:pPr>
      <w:r>
        <w:rPr>
          <w:rFonts w:hint="eastAsia"/>
          <w:b/>
        </w:rPr>
        <w:t>指标项管理</w:t>
      </w:r>
    </w:p>
    <w:p w:rsidR="00725BB8" w:rsidRDefault="00BE0672">
      <w:pPr>
        <w:pStyle w:val="-"/>
      </w:pPr>
      <w:r>
        <w:rPr>
          <w:rFonts w:hint="eastAsia"/>
        </w:rPr>
        <w:t>作业</w:t>
      </w:r>
      <w:proofErr w:type="gramStart"/>
      <w:r>
        <w:rPr>
          <w:rFonts w:hint="eastAsia"/>
        </w:rPr>
        <w:t>票管理</w:t>
      </w:r>
      <w:proofErr w:type="gramEnd"/>
      <w:r>
        <w:rPr>
          <w:rFonts w:hint="eastAsia"/>
        </w:rPr>
        <w:t>需要建立作业票配置功能，配置作业票中需要记录填报的生产指标。因此，需要建立指标项管理功能，对需要记录填报的生产指标进行统一管理，用于支撑作业票配置，做到指标</w:t>
      </w:r>
      <w:proofErr w:type="gramStart"/>
      <w:r>
        <w:rPr>
          <w:rFonts w:hint="eastAsia"/>
        </w:rPr>
        <w:t>项数据</w:t>
      </w:r>
      <w:proofErr w:type="gramEnd"/>
      <w:r>
        <w:rPr>
          <w:rFonts w:hint="eastAsia"/>
        </w:rPr>
        <w:t>填报的一致与可分析。</w:t>
      </w:r>
    </w:p>
    <w:p w:rsidR="00725BB8" w:rsidRDefault="00BE0672">
      <w:pPr>
        <w:pStyle w:val="-"/>
        <w:numPr>
          <w:ilvl w:val="0"/>
          <w:numId w:val="7"/>
        </w:numPr>
        <w:ind w:firstLineChars="0"/>
        <w:rPr>
          <w:b/>
        </w:rPr>
      </w:pPr>
      <w:r>
        <w:rPr>
          <w:rFonts w:hint="eastAsia"/>
          <w:b/>
        </w:rPr>
        <w:t>作业票配置</w:t>
      </w:r>
    </w:p>
    <w:p w:rsidR="00725BB8" w:rsidRDefault="00BE0672">
      <w:pPr>
        <w:pStyle w:val="-"/>
      </w:pPr>
      <w:r>
        <w:rPr>
          <w:rFonts w:hint="eastAsia"/>
        </w:rPr>
        <w:lastRenderedPageBreak/>
        <w:t>为适应生产管理中，生产工艺流程和管理方式的改进和变化，作业票中记录填报的指标项需要做到可以随之变化。通过作业票配置功能，管理人员可以根据实际生产管理情况，选择配置当前需要填报的指标项，以满足实际生产管理的需要。</w:t>
      </w:r>
    </w:p>
    <w:p w:rsidR="00725BB8" w:rsidRDefault="00BE0672">
      <w:pPr>
        <w:pStyle w:val="-"/>
        <w:numPr>
          <w:ilvl w:val="0"/>
          <w:numId w:val="7"/>
        </w:numPr>
        <w:ind w:firstLineChars="0"/>
        <w:rPr>
          <w:b/>
        </w:rPr>
      </w:pPr>
      <w:r>
        <w:rPr>
          <w:rFonts w:hint="eastAsia"/>
          <w:b/>
        </w:rPr>
        <w:t>作业票拟定</w:t>
      </w:r>
    </w:p>
    <w:p w:rsidR="00725BB8" w:rsidRDefault="00BE0672">
      <w:pPr>
        <w:pStyle w:val="-"/>
      </w:pPr>
      <w:r>
        <w:rPr>
          <w:rFonts w:hint="eastAsia"/>
        </w:rPr>
        <w:t>在作业</w:t>
      </w:r>
      <w:proofErr w:type="gramStart"/>
      <w:r>
        <w:rPr>
          <w:rFonts w:hint="eastAsia"/>
        </w:rPr>
        <w:t>票管理</w:t>
      </w:r>
      <w:proofErr w:type="gramEnd"/>
      <w:r>
        <w:rPr>
          <w:rFonts w:hint="eastAsia"/>
        </w:rPr>
        <w:t>中，管理人员根据过往实际生产指标数据和多年生产经验，拟定生产指导指标，同时将生产工作安排下达到作业票中，用于</w:t>
      </w:r>
      <w:proofErr w:type="gramStart"/>
      <w:r>
        <w:rPr>
          <w:rFonts w:hint="eastAsia"/>
        </w:rPr>
        <w:t>指导厂巡人员</w:t>
      </w:r>
      <w:proofErr w:type="gramEnd"/>
      <w:r>
        <w:rPr>
          <w:rFonts w:hint="eastAsia"/>
        </w:rPr>
        <w:t>和相关工作人员的日常生产活动。</w:t>
      </w:r>
    </w:p>
    <w:p w:rsidR="00725BB8" w:rsidRDefault="00BE0672">
      <w:pPr>
        <w:pStyle w:val="-"/>
      </w:pPr>
      <w:r>
        <w:rPr>
          <w:rFonts w:hint="eastAsia"/>
        </w:rPr>
        <w:t>本期建设中，需要建立通过生产综合管理平台完成作业票的拟定工作。在拟定作业票的过程中，由平台提供历史数据及对其分析情况，作为管理人员拟定工作票的参考。</w:t>
      </w:r>
    </w:p>
    <w:p w:rsidR="00725BB8" w:rsidRDefault="00BE0672">
      <w:pPr>
        <w:pStyle w:val="-"/>
        <w:numPr>
          <w:ilvl w:val="0"/>
          <w:numId w:val="7"/>
        </w:numPr>
        <w:ind w:firstLineChars="0"/>
        <w:rPr>
          <w:b/>
        </w:rPr>
      </w:pPr>
      <w:r>
        <w:rPr>
          <w:rFonts w:hint="eastAsia"/>
          <w:b/>
        </w:rPr>
        <w:t>作业票审核</w:t>
      </w:r>
    </w:p>
    <w:p w:rsidR="00725BB8" w:rsidRDefault="00BE0672">
      <w:pPr>
        <w:pStyle w:val="-"/>
      </w:pPr>
      <w:r>
        <w:rPr>
          <w:rFonts w:hint="eastAsia"/>
        </w:rPr>
        <w:t>对于拟定好的作业票，需要相关管理人员通过生产综合管理平台对其进行审核通过后，才可下发给</w:t>
      </w:r>
      <w:proofErr w:type="gramStart"/>
      <w:r>
        <w:rPr>
          <w:rFonts w:hint="eastAsia"/>
        </w:rPr>
        <w:t>厂巡和</w:t>
      </w:r>
      <w:proofErr w:type="gramEnd"/>
      <w:r>
        <w:rPr>
          <w:rFonts w:hint="eastAsia"/>
        </w:rPr>
        <w:t>相关工作人员。审核不通过时，审核人员必须填写审核意见，由平台通知作业票拟定人员，拟定人员根据审核意见修改完善后，由相关管理人员再次对作业票进行审核。</w:t>
      </w:r>
    </w:p>
    <w:p w:rsidR="00725BB8" w:rsidRDefault="00BE0672">
      <w:pPr>
        <w:pStyle w:val="-"/>
        <w:numPr>
          <w:ilvl w:val="0"/>
          <w:numId w:val="7"/>
        </w:numPr>
        <w:ind w:firstLineChars="0"/>
        <w:rPr>
          <w:b/>
        </w:rPr>
      </w:pPr>
      <w:r>
        <w:rPr>
          <w:rFonts w:hint="eastAsia"/>
          <w:b/>
        </w:rPr>
        <w:t>作业票中止</w:t>
      </w:r>
    </w:p>
    <w:p w:rsidR="00725BB8" w:rsidRDefault="00BE0672">
      <w:pPr>
        <w:pStyle w:val="-"/>
      </w:pPr>
      <w:r>
        <w:rPr>
          <w:rFonts w:hint="eastAsia"/>
        </w:rPr>
        <w:t>作业票审核通过，下发给</w:t>
      </w:r>
      <w:proofErr w:type="gramStart"/>
      <w:r>
        <w:rPr>
          <w:rFonts w:hint="eastAsia"/>
        </w:rPr>
        <w:t>厂巡和</w:t>
      </w:r>
      <w:proofErr w:type="gramEnd"/>
      <w:r>
        <w:rPr>
          <w:rFonts w:hint="eastAsia"/>
        </w:rPr>
        <w:t>相关工作人员后，分管副经理和相关管理人员可随时对作业票进行查看。在作业票填报上交之前，管理人员发现问题可中止作业票的执行，若已填报，则不可中止。中止时，中止人需要填写中止原因，修改意见。平台需要在作业票中止后，</w:t>
      </w:r>
      <w:r>
        <w:rPr>
          <w:rFonts w:hint="eastAsia"/>
        </w:rPr>
        <w:lastRenderedPageBreak/>
        <w:t>通知作业票拟定人员，由拟定人员根据中止原因修改完善后，再次提交审核。</w:t>
      </w:r>
    </w:p>
    <w:p w:rsidR="00725BB8" w:rsidRDefault="00BE0672">
      <w:pPr>
        <w:pStyle w:val="-"/>
        <w:numPr>
          <w:ilvl w:val="0"/>
          <w:numId w:val="7"/>
        </w:numPr>
        <w:ind w:firstLineChars="0"/>
        <w:rPr>
          <w:b/>
        </w:rPr>
      </w:pPr>
      <w:r>
        <w:rPr>
          <w:rFonts w:hint="eastAsia"/>
          <w:b/>
        </w:rPr>
        <w:t>作业票填报</w:t>
      </w:r>
    </w:p>
    <w:p w:rsidR="00725BB8" w:rsidRDefault="00BE0672">
      <w:pPr>
        <w:pStyle w:val="-"/>
      </w:pPr>
      <w:proofErr w:type="gramStart"/>
      <w:r>
        <w:rPr>
          <w:rFonts w:hint="eastAsia"/>
        </w:rPr>
        <w:t>厂巡和</w:t>
      </w:r>
      <w:proofErr w:type="gramEnd"/>
      <w:r>
        <w:rPr>
          <w:rFonts w:hint="eastAsia"/>
        </w:rPr>
        <w:t>相关工作人员在根据作业票的指导进行生产活动时，需要同时收集整理作业票中需要填报的指标项的实际生产数据。在完成当天的生产工作后，根据收集整理的数据，通过管理平台完成作业票的填报工作，将当天的实际生产数据录入上报。</w:t>
      </w:r>
    </w:p>
    <w:p w:rsidR="00725BB8" w:rsidRDefault="00BE0672">
      <w:pPr>
        <w:pStyle w:val="-"/>
        <w:numPr>
          <w:ilvl w:val="0"/>
          <w:numId w:val="7"/>
        </w:numPr>
        <w:ind w:firstLineChars="0"/>
        <w:rPr>
          <w:b/>
        </w:rPr>
      </w:pPr>
      <w:r>
        <w:rPr>
          <w:rFonts w:hint="eastAsia"/>
          <w:b/>
        </w:rPr>
        <w:t>作业票验收</w:t>
      </w:r>
    </w:p>
    <w:p w:rsidR="00725BB8" w:rsidRDefault="00BE0672">
      <w:pPr>
        <w:pStyle w:val="-"/>
      </w:pPr>
      <w:r>
        <w:rPr>
          <w:rFonts w:hint="eastAsia"/>
        </w:rPr>
        <w:t>作业票填报上交后，通过生产综合管理平台中，经理和相关管理人员可以查看填报完成后的作业票，并对作业票进行验收。</w:t>
      </w:r>
    </w:p>
    <w:p w:rsidR="00725BB8" w:rsidRDefault="00BE0672">
      <w:pPr>
        <w:pStyle w:val="-"/>
        <w:numPr>
          <w:ilvl w:val="0"/>
          <w:numId w:val="7"/>
        </w:numPr>
        <w:ind w:firstLineChars="0"/>
        <w:rPr>
          <w:b/>
        </w:rPr>
      </w:pPr>
      <w:r>
        <w:rPr>
          <w:rFonts w:hint="eastAsia"/>
          <w:b/>
        </w:rPr>
        <w:t>作业票查看</w:t>
      </w:r>
    </w:p>
    <w:p w:rsidR="00725BB8" w:rsidRDefault="00BE0672">
      <w:pPr>
        <w:pStyle w:val="-"/>
      </w:pPr>
      <w:r>
        <w:rPr>
          <w:rFonts w:hint="eastAsia"/>
        </w:rPr>
        <w:t>填报完成的作业票都会记录在生产综合管理平台中，平台用户可以通过平台查询所有作业票记录，了解历史生产数据和工作完成情况。</w:t>
      </w:r>
    </w:p>
    <w:p w:rsidR="00725BB8" w:rsidRDefault="00BE0672">
      <w:pPr>
        <w:pStyle w:val="40"/>
      </w:pPr>
      <w:bookmarkStart w:id="57" w:name="_Toc491729531"/>
      <w:r>
        <w:rPr>
          <w:rFonts w:hint="eastAsia"/>
        </w:rPr>
        <w:t>点位管理</w:t>
      </w:r>
      <w:bookmarkEnd w:id="57"/>
    </w:p>
    <w:p w:rsidR="00725BB8" w:rsidRDefault="00BE0672">
      <w:pPr>
        <w:pStyle w:val="5"/>
      </w:pPr>
      <w:r>
        <w:rPr>
          <w:rFonts w:hint="eastAsia"/>
        </w:rPr>
        <w:t>概述</w:t>
      </w:r>
    </w:p>
    <w:p w:rsidR="00725BB8" w:rsidRDefault="00BE0672">
      <w:pPr>
        <w:pStyle w:val="-"/>
      </w:pPr>
      <w:r>
        <w:rPr>
          <w:rFonts w:hint="eastAsia"/>
        </w:rPr>
        <w:t>在平台建设中，需要利用“物联网”技术，使用RFID标签，标记厂区规划的巡检点位，通过点位记录工作信息以及约束工作人员的到位情况。</w:t>
      </w:r>
    </w:p>
    <w:p w:rsidR="00725BB8" w:rsidRDefault="00BE0672">
      <w:pPr>
        <w:pStyle w:val="-"/>
      </w:pPr>
      <w:r>
        <w:rPr>
          <w:rFonts w:hint="eastAsia"/>
        </w:rPr>
        <w:t>管理</w:t>
      </w:r>
      <w:r>
        <w:t>人员</w:t>
      </w:r>
      <w:r>
        <w:rPr>
          <w:rFonts w:hint="eastAsia"/>
        </w:rPr>
        <w:t>可以</w:t>
      </w:r>
      <w:r>
        <w:t>通过</w:t>
      </w:r>
      <w:r>
        <w:rPr>
          <w:rFonts w:hint="eastAsia"/>
        </w:rPr>
        <w:t>点位</w:t>
      </w:r>
      <w:r>
        <w:t>管理</w:t>
      </w:r>
      <w:r>
        <w:rPr>
          <w:rFonts w:hint="eastAsia"/>
        </w:rPr>
        <w:t>的相关功能</w:t>
      </w:r>
      <w:r>
        <w:t>，对</w:t>
      </w:r>
      <w:r>
        <w:rPr>
          <w:rFonts w:hint="eastAsia"/>
        </w:rPr>
        <w:t>厂区</w:t>
      </w:r>
      <w:r>
        <w:t>规划</w:t>
      </w:r>
      <w:r>
        <w:rPr>
          <w:rFonts w:hint="eastAsia"/>
        </w:rPr>
        <w:t>的点位</w:t>
      </w:r>
      <w:r>
        <w:t>进行</w:t>
      </w:r>
      <w:r>
        <w:rPr>
          <w:rFonts w:hint="eastAsia"/>
        </w:rPr>
        <w:t>管理，同时管理在每个</w:t>
      </w:r>
      <w:r>
        <w:t>点位</w:t>
      </w:r>
      <w:r>
        <w:rPr>
          <w:rFonts w:hint="eastAsia"/>
        </w:rPr>
        <w:t>处需要巡检查看</w:t>
      </w:r>
      <w:r>
        <w:t>的</w:t>
      </w:r>
      <w:r>
        <w:rPr>
          <w:rFonts w:hint="eastAsia"/>
        </w:rPr>
        <w:t>设备设施。</w:t>
      </w:r>
    </w:p>
    <w:p w:rsidR="00725BB8" w:rsidRDefault="00BE0672">
      <w:pPr>
        <w:pStyle w:val="5"/>
      </w:pPr>
      <w:r>
        <w:lastRenderedPageBreak/>
        <w:t>功能</w:t>
      </w:r>
      <w:r>
        <w:rPr>
          <w:rFonts w:hint="eastAsia"/>
        </w:rPr>
        <w:t>描述</w:t>
      </w:r>
    </w:p>
    <w:p w:rsidR="00725BB8" w:rsidRDefault="00BE0672">
      <w:pPr>
        <w:pStyle w:val="-"/>
        <w:numPr>
          <w:ilvl w:val="0"/>
          <w:numId w:val="8"/>
        </w:numPr>
        <w:ind w:firstLineChars="0"/>
        <w:rPr>
          <w:b/>
        </w:rPr>
      </w:pPr>
      <w:r>
        <w:rPr>
          <w:rFonts w:hint="eastAsia"/>
          <w:b/>
        </w:rPr>
        <w:t>点位列表</w:t>
      </w:r>
    </w:p>
    <w:p w:rsidR="00725BB8" w:rsidRDefault="00BE0672">
      <w:pPr>
        <w:pStyle w:val="-"/>
      </w:pPr>
      <w:r>
        <w:rPr>
          <w:rFonts w:hint="eastAsia"/>
        </w:rPr>
        <w:t>通过点位列表，管理人员可以查看所有规划并记录在系统中的点位信息，可以根据点</w:t>
      </w:r>
      <w:proofErr w:type="gramStart"/>
      <w:r>
        <w:rPr>
          <w:rFonts w:hint="eastAsia"/>
        </w:rPr>
        <w:t>位规划</w:t>
      </w:r>
      <w:proofErr w:type="gramEnd"/>
      <w:r>
        <w:rPr>
          <w:rFonts w:hint="eastAsia"/>
        </w:rPr>
        <w:t>的变化，添加或减少点位。在点位信息发生变化时维护点位基本信息。</w:t>
      </w:r>
    </w:p>
    <w:p w:rsidR="00725BB8" w:rsidRDefault="00BE0672">
      <w:pPr>
        <w:pStyle w:val="-"/>
        <w:numPr>
          <w:ilvl w:val="0"/>
          <w:numId w:val="8"/>
        </w:numPr>
        <w:ind w:firstLineChars="0"/>
        <w:rPr>
          <w:b/>
        </w:rPr>
      </w:pPr>
      <w:r>
        <w:rPr>
          <w:rFonts w:hint="eastAsia"/>
          <w:b/>
        </w:rPr>
        <w:t>点位关联</w:t>
      </w:r>
    </w:p>
    <w:p w:rsidR="00725BB8" w:rsidRDefault="00BE0672">
      <w:pPr>
        <w:pStyle w:val="-"/>
      </w:pPr>
      <w:r>
        <w:rPr>
          <w:rFonts w:hint="eastAsia"/>
        </w:rPr>
        <w:t>对于每个点位处需要巡检查看的设备设施进行关联关系管理，管理人员可以通过点位管理功能，根据实际生产管理情况新增或减少该点位关联的设备设施。</w:t>
      </w:r>
    </w:p>
    <w:p w:rsidR="00725BB8" w:rsidRDefault="00BE0672">
      <w:pPr>
        <w:pStyle w:val="40"/>
      </w:pPr>
      <w:bookmarkStart w:id="58" w:name="_Toc491729532"/>
      <w:proofErr w:type="gramStart"/>
      <w:r>
        <w:t>厂巡管理</w:t>
      </w:r>
      <w:bookmarkEnd w:id="58"/>
      <w:proofErr w:type="gramEnd"/>
    </w:p>
    <w:p w:rsidR="00725BB8" w:rsidRDefault="00BE0672">
      <w:pPr>
        <w:pStyle w:val="5"/>
      </w:pPr>
      <w:r>
        <w:rPr>
          <w:rFonts w:hint="eastAsia"/>
        </w:rPr>
        <w:t>概述</w:t>
      </w:r>
    </w:p>
    <w:p w:rsidR="00725BB8" w:rsidRDefault="00BE0672">
      <w:pPr>
        <w:pStyle w:val="-"/>
      </w:pPr>
      <w:r>
        <w:rPr>
          <w:rFonts w:hint="eastAsia"/>
        </w:rPr>
        <w:t>在生产综合管理平台中，管理人员</w:t>
      </w:r>
      <w:proofErr w:type="gramStart"/>
      <w:r>
        <w:rPr>
          <w:rFonts w:hint="eastAsia"/>
        </w:rPr>
        <w:t>厂巡人员</w:t>
      </w:r>
      <w:proofErr w:type="gramEnd"/>
      <w:r>
        <w:rPr>
          <w:rFonts w:hint="eastAsia"/>
        </w:rPr>
        <w:t>可以通过</w:t>
      </w:r>
      <w:proofErr w:type="gramStart"/>
      <w:r>
        <w:rPr>
          <w:rFonts w:hint="eastAsia"/>
        </w:rPr>
        <w:t>厂巡管理</w:t>
      </w:r>
      <w:proofErr w:type="gramEnd"/>
      <w:r>
        <w:rPr>
          <w:rFonts w:hint="eastAsia"/>
        </w:rPr>
        <w:t>功能安排</w:t>
      </w:r>
      <w:proofErr w:type="gramStart"/>
      <w:r>
        <w:rPr>
          <w:rFonts w:hint="eastAsia"/>
        </w:rPr>
        <w:t>管理厂巡人员</w:t>
      </w:r>
      <w:proofErr w:type="gramEnd"/>
      <w:r>
        <w:rPr>
          <w:rFonts w:hint="eastAsia"/>
        </w:rPr>
        <w:t>的日常工作，包括</w:t>
      </w:r>
      <w:proofErr w:type="gramStart"/>
      <w:r>
        <w:rPr>
          <w:rFonts w:hint="eastAsia"/>
        </w:rPr>
        <w:t>厂巡人员</w:t>
      </w:r>
      <w:proofErr w:type="gramEnd"/>
      <w:r>
        <w:rPr>
          <w:rFonts w:hint="eastAsia"/>
        </w:rPr>
        <w:t>的工作内容、排班管理、工作时间等日常巡检工作相关内容的管理。</w:t>
      </w:r>
    </w:p>
    <w:p w:rsidR="00725BB8" w:rsidRDefault="00BE0672">
      <w:pPr>
        <w:pStyle w:val="5"/>
      </w:pPr>
      <w:r>
        <w:t>功能</w:t>
      </w:r>
      <w:r>
        <w:rPr>
          <w:rFonts w:hint="eastAsia"/>
        </w:rPr>
        <w:t>描述</w:t>
      </w:r>
    </w:p>
    <w:p w:rsidR="00725BB8" w:rsidRDefault="00BE0672">
      <w:pPr>
        <w:pStyle w:val="-"/>
        <w:numPr>
          <w:ilvl w:val="0"/>
          <w:numId w:val="9"/>
        </w:numPr>
        <w:ind w:firstLineChars="0"/>
        <w:rPr>
          <w:b/>
        </w:rPr>
      </w:pPr>
      <w:r>
        <w:rPr>
          <w:rFonts w:hint="eastAsia"/>
          <w:b/>
        </w:rPr>
        <w:t>工艺段设置</w:t>
      </w:r>
    </w:p>
    <w:p w:rsidR="00725BB8" w:rsidRDefault="00BE0672">
      <w:pPr>
        <w:pStyle w:val="-"/>
      </w:pPr>
      <w:r>
        <w:rPr>
          <w:rFonts w:hint="eastAsia"/>
        </w:rPr>
        <w:t>通过工艺</w:t>
      </w:r>
      <w:proofErr w:type="gramStart"/>
      <w:r>
        <w:rPr>
          <w:rFonts w:hint="eastAsia"/>
        </w:rPr>
        <w:t>段设置</w:t>
      </w:r>
      <w:proofErr w:type="gramEnd"/>
      <w:r>
        <w:rPr>
          <w:rFonts w:hint="eastAsia"/>
        </w:rPr>
        <w:t>功能，管理人员可以根据当前的实际生产规划，将厂区整个工艺流程划分为不同的工艺段，便于在</w:t>
      </w:r>
      <w:proofErr w:type="gramStart"/>
      <w:r>
        <w:rPr>
          <w:rFonts w:hint="eastAsia"/>
        </w:rPr>
        <w:t>厂巡工作</w:t>
      </w:r>
      <w:proofErr w:type="gramEnd"/>
      <w:r>
        <w:rPr>
          <w:rFonts w:hint="eastAsia"/>
        </w:rPr>
        <w:t>安排时安</w:t>
      </w:r>
      <w:r>
        <w:rPr>
          <w:rFonts w:hint="eastAsia"/>
        </w:rPr>
        <w:lastRenderedPageBreak/>
        <w:t>排不同的工作人员负责不同的工艺段。可以在生产工艺和管理方式发生变化时，同步调整工艺段的划分。</w:t>
      </w:r>
    </w:p>
    <w:p w:rsidR="00725BB8" w:rsidRDefault="00BE0672">
      <w:pPr>
        <w:pStyle w:val="-"/>
      </w:pPr>
      <w:r>
        <w:rPr>
          <w:rFonts w:hint="eastAsia"/>
        </w:rPr>
        <w:t>在工艺段划分设置时，需要将之前规划并通过平台进行管理的巡检点位，根据实际归属关联到其所在的工艺段。管理人员可以实际生产管理情况，对工艺段下的巡检点位进行增加或减少。</w:t>
      </w:r>
    </w:p>
    <w:p w:rsidR="00725BB8" w:rsidRDefault="00BE0672">
      <w:pPr>
        <w:pStyle w:val="-"/>
        <w:numPr>
          <w:ilvl w:val="0"/>
          <w:numId w:val="9"/>
        </w:numPr>
        <w:ind w:firstLineChars="0"/>
        <w:rPr>
          <w:b/>
        </w:rPr>
      </w:pPr>
      <w:r>
        <w:rPr>
          <w:rFonts w:hint="eastAsia"/>
          <w:b/>
        </w:rPr>
        <w:t>工作时间设置</w:t>
      </w:r>
    </w:p>
    <w:p w:rsidR="00725BB8" w:rsidRDefault="00BE0672">
      <w:pPr>
        <w:pStyle w:val="-"/>
      </w:pPr>
      <w:proofErr w:type="gramStart"/>
      <w:r>
        <w:rPr>
          <w:rFonts w:hint="eastAsia"/>
        </w:rPr>
        <w:t>厂巡工作</w:t>
      </w:r>
      <w:proofErr w:type="gramEnd"/>
      <w:r>
        <w:rPr>
          <w:rFonts w:hint="eastAsia"/>
        </w:rPr>
        <w:t>需要做到及时发现风险和问题，并及时处理，以保证生产过程的正常进行。因此在当前生产活动中，</w:t>
      </w:r>
      <w:proofErr w:type="gramStart"/>
      <w:r>
        <w:rPr>
          <w:rFonts w:hint="eastAsia"/>
        </w:rPr>
        <w:t>厂巡工作</w:t>
      </w:r>
      <w:proofErr w:type="gramEnd"/>
      <w:r>
        <w:rPr>
          <w:rFonts w:hint="eastAsia"/>
        </w:rPr>
        <w:t>需要做到24小时的人员在岗。因此，需要建立排班管理机制，对每一个工作周期可以划分不同的工作时段，分别安排不同</w:t>
      </w:r>
      <w:proofErr w:type="gramStart"/>
      <w:r>
        <w:rPr>
          <w:rFonts w:hint="eastAsia"/>
        </w:rPr>
        <w:t>的厂巡人员</w:t>
      </w:r>
      <w:proofErr w:type="gramEnd"/>
      <w:r>
        <w:rPr>
          <w:rFonts w:hint="eastAsia"/>
        </w:rPr>
        <w:t>。</w:t>
      </w:r>
    </w:p>
    <w:p w:rsidR="00725BB8" w:rsidRDefault="00BE0672">
      <w:pPr>
        <w:pStyle w:val="-"/>
      </w:pPr>
      <w:r>
        <w:rPr>
          <w:rFonts w:hint="eastAsia"/>
        </w:rPr>
        <w:t>通过工作时间设置功能，管理人员可以根据实际生产情况，将一个工作日划分为多个工作班次，设定每个班次的工作时间。</w:t>
      </w:r>
    </w:p>
    <w:p w:rsidR="00725BB8" w:rsidRDefault="00BE0672">
      <w:pPr>
        <w:pStyle w:val="-"/>
        <w:numPr>
          <w:ilvl w:val="0"/>
          <w:numId w:val="9"/>
        </w:numPr>
        <w:ind w:firstLineChars="0"/>
        <w:rPr>
          <w:b/>
        </w:rPr>
      </w:pPr>
      <w:proofErr w:type="gramStart"/>
      <w:r>
        <w:rPr>
          <w:rFonts w:hint="eastAsia"/>
          <w:b/>
        </w:rPr>
        <w:t>厂巡排班</w:t>
      </w:r>
      <w:proofErr w:type="gramEnd"/>
    </w:p>
    <w:p w:rsidR="00725BB8" w:rsidRDefault="00BE0672">
      <w:pPr>
        <w:pStyle w:val="-"/>
      </w:pPr>
      <w:r>
        <w:rPr>
          <w:rFonts w:hint="eastAsia"/>
        </w:rPr>
        <w:t>管理</w:t>
      </w:r>
      <w:r>
        <w:t>每</w:t>
      </w:r>
      <w:r>
        <w:rPr>
          <w:rFonts w:hint="eastAsia"/>
        </w:rPr>
        <w:t>个</w:t>
      </w:r>
      <w:proofErr w:type="gramStart"/>
      <w:r>
        <w:t>工作日</w:t>
      </w:r>
      <w:r>
        <w:rPr>
          <w:rFonts w:hint="eastAsia"/>
        </w:rPr>
        <w:t>厂巡</w:t>
      </w:r>
      <w:r>
        <w:t>排班</w:t>
      </w:r>
      <w:proofErr w:type="gramEnd"/>
      <w:r>
        <w:rPr>
          <w:rFonts w:hint="eastAsia"/>
        </w:rPr>
        <w:t>的</w:t>
      </w:r>
      <w:r>
        <w:t>安排</w:t>
      </w:r>
      <w:r>
        <w:rPr>
          <w:rFonts w:hint="eastAsia"/>
        </w:rPr>
        <w:t>，设置</w:t>
      </w:r>
      <w:r>
        <w:t>每个</w:t>
      </w:r>
      <w:r>
        <w:rPr>
          <w:rFonts w:hint="eastAsia"/>
        </w:rPr>
        <w:t>工艺段</w:t>
      </w:r>
      <w:r>
        <w:t>在</w:t>
      </w:r>
      <w:r>
        <w:rPr>
          <w:rFonts w:hint="eastAsia"/>
        </w:rPr>
        <w:t>每个</w:t>
      </w:r>
      <w:r>
        <w:t>班次</w:t>
      </w:r>
      <w:r>
        <w:rPr>
          <w:rFonts w:hint="eastAsia"/>
        </w:rPr>
        <w:t>的</w:t>
      </w:r>
      <w:proofErr w:type="gramStart"/>
      <w:r>
        <w:t>厂巡</w:t>
      </w:r>
      <w:r>
        <w:rPr>
          <w:rFonts w:hint="eastAsia"/>
        </w:rPr>
        <w:t>工作</w:t>
      </w:r>
      <w:proofErr w:type="gramEnd"/>
      <w:r>
        <w:t>负责</w:t>
      </w:r>
      <w:r>
        <w:rPr>
          <w:rFonts w:hint="eastAsia"/>
        </w:rPr>
        <w:t>人员。</w:t>
      </w:r>
    </w:p>
    <w:p w:rsidR="00725BB8" w:rsidRDefault="00BE0672">
      <w:pPr>
        <w:pStyle w:val="-"/>
        <w:numPr>
          <w:ilvl w:val="0"/>
          <w:numId w:val="9"/>
        </w:numPr>
        <w:ind w:firstLineChars="0"/>
        <w:rPr>
          <w:b/>
        </w:rPr>
      </w:pPr>
      <w:proofErr w:type="gramStart"/>
      <w:r>
        <w:rPr>
          <w:rFonts w:hint="eastAsia"/>
          <w:b/>
        </w:rPr>
        <w:t>厂巡频率</w:t>
      </w:r>
      <w:proofErr w:type="gramEnd"/>
    </w:p>
    <w:p w:rsidR="00725BB8" w:rsidRDefault="00BE0672">
      <w:pPr>
        <w:pStyle w:val="-"/>
      </w:pPr>
      <w:r>
        <w:rPr>
          <w:rFonts w:hint="eastAsia"/>
        </w:rPr>
        <w:t>管理设备和设施需要巡检的时间间隔，控制对设备和设施的巡检频率。</w:t>
      </w:r>
    </w:p>
    <w:p w:rsidR="00725BB8" w:rsidRDefault="00BE0672">
      <w:pPr>
        <w:pStyle w:val="-"/>
        <w:numPr>
          <w:ilvl w:val="0"/>
          <w:numId w:val="9"/>
        </w:numPr>
        <w:ind w:firstLineChars="0"/>
        <w:rPr>
          <w:b/>
        </w:rPr>
      </w:pPr>
      <w:r>
        <w:rPr>
          <w:rFonts w:hint="eastAsia"/>
          <w:b/>
        </w:rPr>
        <w:t xml:space="preserve"> </w:t>
      </w:r>
      <w:proofErr w:type="gramStart"/>
      <w:r>
        <w:rPr>
          <w:rFonts w:hint="eastAsia"/>
          <w:b/>
        </w:rPr>
        <w:t>厂巡记录</w:t>
      </w:r>
      <w:proofErr w:type="gramEnd"/>
    </w:p>
    <w:p w:rsidR="00725BB8" w:rsidRDefault="00BE0672">
      <w:pPr>
        <w:pStyle w:val="-"/>
      </w:pPr>
      <w:r>
        <w:rPr>
          <w:rFonts w:hint="eastAsia"/>
        </w:rPr>
        <w:t>实现对</w:t>
      </w:r>
      <w:proofErr w:type="gramStart"/>
      <w:r>
        <w:rPr>
          <w:rFonts w:hint="eastAsia"/>
        </w:rPr>
        <w:t>厂巡人员在厂巡工作</w:t>
      </w:r>
      <w:proofErr w:type="gramEnd"/>
      <w:r>
        <w:rPr>
          <w:rFonts w:hint="eastAsia"/>
        </w:rPr>
        <w:t>中填报的</w:t>
      </w:r>
      <w:proofErr w:type="gramStart"/>
      <w:r>
        <w:rPr>
          <w:rFonts w:hint="eastAsia"/>
        </w:rPr>
        <w:t>厂巡记录</w:t>
      </w:r>
      <w:proofErr w:type="gramEnd"/>
      <w:r>
        <w:rPr>
          <w:rFonts w:hint="eastAsia"/>
        </w:rPr>
        <w:t>信息的查看。</w:t>
      </w:r>
    </w:p>
    <w:p w:rsidR="00725BB8" w:rsidRDefault="00BE0672">
      <w:pPr>
        <w:pStyle w:val="-"/>
        <w:numPr>
          <w:ilvl w:val="0"/>
          <w:numId w:val="9"/>
        </w:numPr>
        <w:ind w:firstLineChars="0"/>
        <w:rPr>
          <w:b/>
        </w:rPr>
      </w:pPr>
      <w:proofErr w:type="gramStart"/>
      <w:r>
        <w:rPr>
          <w:rFonts w:hint="eastAsia"/>
          <w:b/>
        </w:rPr>
        <w:t>厂巡超时</w:t>
      </w:r>
      <w:proofErr w:type="gramEnd"/>
      <w:r>
        <w:rPr>
          <w:rFonts w:hint="eastAsia"/>
          <w:b/>
        </w:rPr>
        <w:t>记录</w:t>
      </w:r>
    </w:p>
    <w:p w:rsidR="00725BB8" w:rsidRDefault="00BE0672">
      <w:pPr>
        <w:pStyle w:val="-"/>
      </w:pPr>
      <w:proofErr w:type="gramStart"/>
      <w:r>
        <w:rPr>
          <w:rFonts w:hint="eastAsia"/>
        </w:rPr>
        <w:lastRenderedPageBreak/>
        <w:t>厂巡人员</w:t>
      </w:r>
      <w:proofErr w:type="gramEnd"/>
      <w:r>
        <w:rPr>
          <w:rFonts w:hint="eastAsia"/>
        </w:rPr>
        <w:t>未在规定的时间内完成当次的巡检工作，系统会自动记录</w:t>
      </w:r>
      <w:proofErr w:type="gramStart"/>
      <w:r>
        <w:rPr>
          <w:rFonts w:hint="eastAsia"/>
        </w:rPr>
        <w:t>一条厂巡超时</w:t>
      </w:r>
      <w:proofErr w:type="gramEnd"/>
      <w:r>
        <w:rPr>
          <w:rFonts w:hint="eastAsia"/>
        </w:rPr>
        <w:t>记录。</w:t>
      </w:r>
      <w:proofErr w:type="gramStart"/>
      <w:r>
        <w:rPr>
          <w:rFonts w:hint="eastAsia"/>
        </w:rPr>
        <w:t>厂巡超时</w:t>
      </w:r>
      <w:proofErr w:type="gramEnd"/>
      <w:r>
        <w:rPr>
          <w:rFonts w:hint="eastAsia"/>
        </w:rPr>
        <w:t>记录功能实现对超时记录的查看。</w:t>
      </w:r>
    </w:p>
    <w:p w:rsidR="00725BB8" w:rsidRDefault="00BE0672">
      <w:pPr>
        <w:pStyle w:val="-"/>
      </w:pPr>
      <w:r>
        <w:rPr>
          <w:rFonts w:hint="eastAsia"/>
        </w:rPr>
        <w:t>管理人员可在确认某次超时有合理原因时，通过系统</w:t>
      </w:r>
      <w:r>
        <w:rPr>
          <w:color w:val="000000" w:themeColor="text1"/>
        </w:rPr>
        <w:t>将</w:t>
      </w:r>
      <w:r>
        <w:rPr>
          <w:rFonts w:hint="eastAsia"/>
          <w:color w:val="000000" w:themeColor="text1"/>
        </w:rPr>
        <w:t>该次超时</w:t>
      </w:r>
      <w:r>
        <w:rPr>
          <w:color w:val="000000" w:themeColor="text1"/>
        </w:rPr>
        <w:t>认定为合理超时</w:t>
      </w:r>
      <w:r>
        <w:rPr>
          <w:rFonts w:hint="eastAsia"/>
          <w:color w:val="000000" w:themeColor="text1"/>
        </w:rPr>
        <w:t>。</w:t>
      </w:r>
    </w:p>
    <w:p w:rsidR="00725BB8" w:rsidRDefault="00BE0672">
      <w:pPr>
        <w:pStyle w:val="40"/>
      </w:pPr>
      <w:bookmarkStart w:id="59" w:name="_Toc491729533"/>
      <w:r>
        <w:rPr>
          <w:rFonts w:hint="eastAsia"/>
        </w:rPr>
        <w:t>日常管理</w:t>
      </w:r>
      <w:bookmarkEnd w:id="59"/>
    </w:p>
    <w:p w:rsidR="00725BB8" w:rsidRDefault="00BE0672">
      <w:pPr>
        <w:pStyle w:val="5"/>
      </w:pPr>
      <w:r>
        <w:rPr>
          <w:rFonts w:hint="eastAsia"/>
        </w:rPr>
        <w:t>概述</w:t>
      </w:r>
    </w:p>
    <w:p w:rsidR="00725BB8" w:rsidRDefault="00BE0672">
      <w:pPr>
        <w:pStyle w:val="-"/>
      </w:pPr>
      <w:r>
        <w:rPr>
          <w:rFonts w:hint="eastAsia"/>
        </w:rPr>
        <w:t>为提高沟通力度，加强工作信息上的交流，通过建立公告管理功能，实现消息和信息的统一和及时发布。</w:t>
      </w:r>
    </w:p>
    <w:p w:rsidR="00725BB8" w:rsidRDefault="00BE0672">
      <w:pPr>
        <w:pStyle w:val="-"/>
      </w:pPr>
      <w:r>
        <w:rPr>
          <w:rFonts w:hint="eastAsia"/>
        </w:rPr>
        <w:t>同时，通过公告管理功能的建设，统一管理生产作业中安全提示公告，通过相应的配置，在适当的位置给予工作人员相应的安全提示，提高工作人员的安全意识，降低安全风险。</w:t>
      </w:r>
    </w:p>
    <w:p w:rsidR="00725BB8" w:rsidRDefault="00BE0672">
      <w:pPr>
        <w:pStyle w:val="5"/>
      </w:pPr>
      <w:r>
        <w:t>功能</w:t>
      </w:r>
      <w:r>
        <w:rPr>
          <w:rFonts w:hint="eastAsia"/>
        </w:rPr>
        <w:t>描述</w:t>
      </w:r>
    </w:p>
    <w:p w:rsidR="00725BB8" w:rsidRDefault="00BE0672">
      <w:pPr>
        <w:pStyle w:val="-"/>
        <w:numPr>
          <w:ilvl w:val="0"/>
          <w:numId w:val="10"/>
        </w:numPr>
        <w:ind w:firstLineChars="0"/>
        <w:rPr>
          <w:b/>
        </w:rPr>
      </w:pPr>
      <w:r>
        <w:rPr>
          <w:rFonts w:hint="eastAsia"/>
          <w:b/>
        </w:rPr>
        <w:t>公告发布</w:t>
      </w:r>
    </w:p>
    <w:p w:rsidR="00725BB8" w:rsidRDefault="00BE0672">
      <w:pPr>
        <w:pStyle w:val="-"/>
      </w:pPr>
      <w:r>
        <w:rPr>
          <w:rFonts w:hint="eastAsia"/>
        </w:rPr>
        <w:t>管理人员通过公告发布功能，发送需要发布的公告信息。发布的公告信息通过生产综合管理平台和移动端APP通知显示，告知所有系统用户</w:t>
      </w:r>
    </w:p>
    <w:p w:rsidR="00725BB8" w:rsidRDefault="00BE0672">
      <w:pPr>
        <w:pStyle w:val="-"/>
        <w:numPr>
          <w:ilvl w:val="0"/>
          <w:numId w:val="10"/>
        </w:numPr>
        <w:ind w:firstLineChars="0"/>
        <w:rPr>
          <w:b/>
        </w:rPr>
      </w:pPr>
      <w:r>
        <w:rPr>
          <w:rFonts w:hint="eastAsia"/>
          <w:b/>
        </w:rPr>
        <w:t>安全提醒定义</w:t>
      </w:r>
    </w:p>
    <w:p w:rsidR="00725BB8" w:rsidRDefault="00BE0672">
      <w:pPr>
        <w:pStyle w:val="-"/>
      </w:pPr>
      <w:r>
        <w:rPr>
          <w:rFonts w:hint="eastAsia"/>
        </w:rPr>
        <w:t>安全提醒定义功能实现对安全提示信息的管理，管理人员通过该功能维护安全提醒信息。设备和设施管理中，可以根据设备设施的安</w:t>
      </w:r>
      <w:r>
        <w:rPr>
          <w:rFonts w:hint="eastAsia"/>
        </w:rPr>
        <w:lastRenderedPageBreak/>
        <w:t>全操作提醒要求关联相应的安全提示，这样在巡检工作时系统会自动提醒巡检工作人员，降低事故发生概率，以达到安全生产的目的。</w:t>
      </w:r>
    </w:p>
    <w:p w:rsidR="00725BB8" w:rsidRDefault="00BE0672">
      <w:pPr>
        <w:pStyle w:val="-"/>
        <w:numPr>
          <w:ilvl w:val="0"/>
          <w:numId w:val="10"/>
        </w:numPr>
        <w:ind w:firstLineChars="0"/>
        <w:rPr>
          <w:b/>
        </w:rPr>
      </w:pPr>
      <w:r>
        <w:rPr>
          <w:rFonts w:hint="eastAsia"/>
          <w:b/>
        </w:rPr>
        <w:t>消息发送</w:t>
      </w:r>
    </w:p>
    <w:p w:rsidR="00725BB8" w:rsidRDefault="00BE0672">
      <w:pPr>
        <w:pStyle w:val="-"/>
      </w:pPr>
      <w:r>
        <w:rPr>
          <w:rFonts w:hint="eastAsia"/>
        </w:rPr>
        <w:t>实现系统内用户之间的消息发送功能，和业务通知消息自动发送。可以通过管理平台PC段和移动端进行消息的接受查阅。</w:t>
      </w:r>
    </w:p>
    <w:p w:rsidR="00725BB8" w:rsidRDefault="00BE0672">
      <w:pPr>
        <w:pStyle w:val="-"/>
        <w:numPr>
          <w:ilvl w:val="0"/>
          <w:numId w:val="10"/>
        </w:numPr>
        <w:ind w:firstLineChars="0"/>
        <w:rPr>
          <w:b/>
        </w:rPr>
      </w:pPr>
      <w:r>
        <w:rPr>
          <w:b/>
        </w:rPr>
        <w:t>消息接收</w:t>
      </w:r>
    </w:p>
    <w:p w:rsidR="00725BB8" w:rsidRDefault="00BE0672">
      <w:pPr>
        <w:pStyle w:val="-"/>
      </w:pPr>
      <w:r>
        <w:rPr>
          <w:rFonts w:hint="eastAsia"/>
        </w:rPr>
        <w:t>用户可以接收查看自己的消息信息</w:t>
      </w:r>
    </w:p>
    <w:p w:rsidR="00725BB8" w:rsidRDefault="00BE0672">
      <w:pPr>
        <w:pStyle w:val="-"/>
        <w:numPr>
          <w:ilvl w:val="0"/>
          <w:numId w:val="10"/>
        </w:numPr>
        <w:ind w:firstLineChars="0"/>
        <w:rPr>
          <w:b/>
        </w:rPr>
      </w:pPr>
      <w:r>
        <w:rPr>
          <w:rFonts w:hint="eastAsia"/>
          <w:b/>
        </w:rPr>
        <w:t>检查项定义</w:t>
      </w:r>
    </w:p>
    <w:p w:rsidR="00725BB8" w:rsidRDefault="00BE0672">
      <w:pPr>
        <w:pStyle w:val="-"/>
      </w:pPr>
      <w:r>
        <w:rPr>
          <w:rFonts w:hint="eastAsia"/>
        </w:rPr>
        <w:t>管理人员通过检查项设置功能，设置设备和设施的巡检项，用于</w:t>
      </w:r>
      <w:proofErr w:type="gramStart"/>
      <w:r>
        <w:rPr>
          <w:rFonts w:hint="eastAsia"/>
        </w:rPr>
        <w:t>管理厂巡人员</w:t>
      </w:r>
      <w:proofErr w:type="gramEnd"/>
      <w:r>
        <w:rPr>
          <w:rFonts w:hint="eastAsia"/>
        </w:rPr>
        <w:t>在进行</w:t>
      </w:r>
      <w:proofErr w:type="gramStart"/>
      <w:r>
        <w:rPr>
          <w:rFonts w:hint="eastAsia"/>
        </w:rPr>
        <w:t>厂巡工作</w:t>
      </w:r>
      <w:proofErr w:type="gramEnd"/>
      <w:r>
        <w:rPr>
          <w:rFonts w:hint="eastAsia"/>
        </w:rPr>
        <w:t>时的工作内容。检查项为公司制定统一的检查标准，各厂站按照标准进行执行。制定的检查项可以被关联到设备与设施上，以支撑在巡检时巡检人员获取设备与设施的检查要求，并按照要求执行。</w:t>
      </w:r>
    </w:p>
    <w:p w:rsidR="00725BB8" w:rsidRDefault="00BE0672">
      <w:pPr>
        <w:pStyle w:val="-"/>
        <w:numPr>
          <w:ilvl w:val="0"/>
          <w:numId w:val="10"/>
        </w:numPr>
        <w:ind w:firstLineChars="0"/>
        <w:rPr>
          <w:b/>
        </w:rPr>
      </w:pPr>
      <w:r>
        <w:rPr>
          <w:b/>
        </w:rPr>
        <w:t>设备检查项管理配置</w:t>
      </w:r>
    </w:p>
    <w:p w:rsidR="00725BB8" w:rsidRDefault="00BE0672">
      <w:pPr>
        <w:pStyle w:val="-"/>
      </w:pPr>
      <w:r>
        <w:rPr>
          <w:rFonts w:hint="eastAsia"/>
        </w:rPr>
        <w:t>实现配置设备关联的检查项内容，配置的检查项来源于已经定义的标准检查项。只有被关联到设备的检查项在巡检时才可能被读取出来，并指导巡检人员工作。</w:t>
      </w:r>
    </w:p>
    <w:p w:rsidR="00725BB8" w:rsidRDefault="00BE0672">
      <w:pPr>
        <w:pStyle w:val="-"/>
        <w:numPr>
          <w:ilvl w:val="0"/>
          <w:numId w:val="10"/>
        </w:numPr>
        <w:ind w:firstLineChars="0"/>
        <w:rPr>
          <w:b/>
        </w:rPr>
      </w:pPr>
      <w:r>
        <w:rPr>
          <w:rFonts w:hint="eastAsia"/>
          <w:b/>
        </w:rPr>
        <w:t>设施检查项管理配置</w:t>
      </w:r>
    </w:p>
    <w:p w:rsidR="00725BB8" w:rsidRDefault="00BE0672">
      <w:pPr>
        <w:pStyle w:val="-"/>
        <w:rPr>
          <w:b/>
        </w:rPr>
      </w:pPr>
      <w:r>
        <w:rPr>
          <w:rFonts w:hint="eastAsia"/>
        </w:rPr>
        <w:t>实现配置设施关联的检查项内容，配置的检查项来源于已经定义的标准检查项。只有被关联</w:t>
      </w:r>
      <w:proofErr w:type="gramStart"/>
      <w:r>
        <w:rPr>
          <w:rFonts w:hint="eastAsia"/>
        </w:rPr>
        <w:t>到设施</w:t>
      </w:r>
      <w:proofErr w:type="gramEnd"/>
      <w:r>
        <w:rPr>
          <w:rFonts w:hint="eastAsia"/>
        </w:rPr>
        <w:t>的检查项在巡检时才可能被读取出来，并指导巡检人员工作。</w:t>
      </w:r>
    </w:p>
    <w:p w:rsidR="00725BB8" w:rsidRDefault="00BE0672">
      <w:pPr>
        <w:pStyle w:val="-"/>
        <w:numPr>
          <w:ilvl w:val="0"/>
          <w:numId w:val="10"/>
        </w:numPr>
        <w:ind w:firstLineChars="0"/>
        <w:rPr>
          <w:b/>
        </w:rPr>
      </w:pPr>
      <w:r>
        <w:rPr>
          <w:b/>
        </w:rPr>
        <w:t>设备安全提醒配置</w:t>
      </w:r>
    </w:p>
    <w:p w:rsidR="00725BB8" w:rsidRDefault="00BE0672">
      <w:pPr>
        <w:pStyle w:val="-"/>
        <w:rPr>
          <w:b/>
        </w:rPr>
      </w:pPr>
      <w:r>
        <w:rPr>
          <w:rFonts w:hint="eastAsia"/>
        </w:rPr>
        <w:lastRenderedPageBreak/>
        <w:t>实现配置设备关联的安全提醒内容，配置的安全提醒来源于已经定义的安全提醒内容。只有安全提醒被关联到设备，在巡检人员扫描设备时系统才能将提醒内容推送给巡检人员，巡检人员只有确认后才能进行下一步的办理工作。</w:t>
      </w:r>
    </w:p>
    <w:p w:rsidR="00725BB8" w:rsidRDefault="00BE0672">
      <w:pPr>
        <w:pStyle w:val="-"/>
        <w:numPr>
          <w:ilvl w:val="0"/>
          <w:numId w:val="10"/>
        </w:numPr>
        <w:ind w:firstLineChars="0"/>
        <w:rPr>
          <w:b/>
        </w:rPr>
      </w:pPr>
      <w:r>
        <w:rPr>
          <w:b/>
        </w:rPr>
        <w:t>设施安全提醒配置</w:t>
      </w:r>
    </w:p>
    <w:p w:rsidR="00725BB8" w:rsidRDefault="00BE0672">
      <w:pPr>
        <w:pStyle w:val="-"/>
        <w:rPr>
          <w:b/>
        </w:rPr>
      </w:pPr>
      <w:r>
        <w:rPr>
          <w:rFonts w:hint="eastAsia"/>
        </w:rPr>
        <w:t>实现配置设施关联的安全提醒内容，配置的安全提醒来源于已经定义的安全提醒内容。只有安全提醒被关联到设施，在巡检人员扫描设施时系统才能将提醒内容推送给巡检人员，巡检人员只有确认后才能进行下一步的办理工作。</w:t>
      </w:r>
    </w:p>
    <w:p w:rsidR="00725BB8" w:rsidRDefault="00BE0672">
      <w:pPr>
        <w:pStyle w:val="40"/>
      </w:pPr>
      <w:bookmarkStart w:id="60" w:name="_Toc491729534"/>
      <w:r>
        <w:rPr>
          <w:rFonts w:hint="eastAsia"/>
        </w:rPr>
        <w:t>统计报表</w:t>
      </w:r>
      <w:bookmarkEnd w:id="60"/>
    </w:p>
    <w:p w:rsidR="00725BB8" w:rsidRDefault="00BE0672">
      <w:pPr>
        <w:pStyle w:val="5"/>
      </w:pPr>
      <w:r>
        <w:rPr>
          <w:rFonts w:hint="eastAsia"/>
        </w:rPr>
        <w:t>概述</w:t>
      </w:r>
    </w:p>
    <w:p w:rsidR="00725BB8" w:rsidRDefault="00BE0672">
      <w:pPr>
        <w:pStyle w:val="-"/>
      </w:pPr>
      <w:r>
        <w:rPr>
          <w:rFonts w:hint="eastAsia"/>
        </w:rPr>
        <w:t>根据生产综合管理平台中产生和记录的业务数据，从不同的维度进行数据统计。通过统计的业务数据直观展示业务进行和完成情况，使工作人员能掌</w:t>
      </w:r>
      <w:proofErr w:type="gramStart"/>
      <w:r>
        <w:rPr>
          <w:rFonts w:hint="eastAsia"/>
        </w:rPr>
        <w:t>控当前</w:t>
      </w:r>
      <w:proofErr w:type="gramEnd"/>
      <w:r>
        <w:rPr>
          <w:rFonts w:hint="eastAsia"/>
        </w:rPr>
        <w:t>工作情况，指导管理人员对工作管理的完善和提升。</w:t>
      </w:r>
    </w:p>
    <w:p w:rsidR="00725BB8" w:rsidRDefault="00BE0672">
      <w:pPr>
        <w:pStyle w:val="5"/>
      </w:pPr>
      <w:r>
        <w:t>功能</w:t>
      </w:r>
      <w:r>
        <w:rPr>
          <w:rFonts w:hint="eastAsia"/>
        </w:rPr>
        <w:t>描述</w:t>
      </w:r>
    </w:p>
    <w:p w:rsidR="00725BB8" w:rsidRDefault="00BE0672">
      <w:pPr>
        <w:pStyle w:val="-"/>
        <w:numPr>
          <w:ilvl w:val="0"/>
          <w:numId w:val="11"/>
        </w:numPr>
        <w:ind w:firstLineChars="0"/>
        <w:rPr>
          <w:b/>
        </w:rPr>
      </w:pPr>
      <w:r>
        <w:rPr>
          <w:rFonts w:hint="eastAsia"/>
          <w:b/>
        </w:rPr>
        <w:t>人员巡检情况统计</w:t>
      </w:r>
    </w:p>
    <w:p w:rsidR="00725BB8" w:rsidRDefault="00BE0672">
      <w:pPr>
        <w:pStyle w:val="-"/>
      </w:pPr>
      <w:r>
        <w:rPr>
          <w:rFonts w:hint="eastAsia"/>
        </w:rPr>
        <w:t>从人员</w:t>
      </w:r>
      <w:proofErr w:type="gramStart"/>
      <w:r>
        <w:rPr>
          <w:rFonts w:hint="eastAsia"/>
        </w:rPr>
        <w:t>厂巡工作</w:t>
      </w:r>
      <w:proofErr w:type="gramEnd"/>
      <w:r>
        <w:rPr>
          <w:rFonts w:hint="eastAsia"/>
        </w:rPr>
        <w:t>的维度统计一段时间内各厂</w:t>
      </w:r>
      <w:proofErr w:type="gramStart"/>
      <w:r>
        <w:rPr>
          <w:rFonts w:hint="eastAsia"/>
        </w:rPr>
        <w:t>巡</w:t>
      </w:r>
      <w:proofErr w:type="gramEnd"/>
      <w:r>
        <w:rPr>
          <w:rFonts w:hint="eastAsia"/>
        </w:rPr>
        <w:t>人员的工作完成情况，包括以下数据：</w:t>
      </w:r>
      <w:proofErr w:type="gramStart"/>
      <w:r>
        <w:rPr>
          <w:rFonts w:hint="eastAsia"/>
        </w:rPr>
        <w:t>厂巡次数</w:t>
      </w:r>
      <w:proofErr w:type="gramEnd"/>
      <w:r>
        <w:rPr>
          <w:rFonts w:hint="eastAsia"/>
        </w:rPr>
        <w:t>，</w:t>
      </w:r>
      <w:proofErr w:type="gramStart"/>
      <w:r>
        <w:rPr>
          <w:rFonts w:hint="eastAsia"/>
        </w:rPr>
        <w:t>厂巡超时</w:t>
      </w:r>
      <w:proofErr w:type="gramEnd"/>
      <w:r>
        <w:rPr>
          <w:rFonts w:hint="eastAsia"/>
        </w:rPr>
        <w:t>次数，巡检设备数，巡检设施数。</w:t>
      </w:r>
    </w:p>
    <w:p w:rsidR="00725BB8" w:rsidRDefault="00BE0672">
      <w:pPr>
        <w:pStyle w:val="-"/>
        <w:numPr>
          <w:ilvl w:val="0"/>
          <w:numId w:val="11"/>
        </w:numPr>
        <w:ind w:firstLineChars="0"/>
        <w:rPr>
          <w:b/>
        </w:rPr>
      </w:pPr>
      <w:r>
        <w:rPr>
          <w:rFonts w:hint="eastAsia"/>
          <w:b/>
        </w:rPr>
        <w:lastRenderedPageBreak/>
        <w:t>设备巡检情况统计</w:t>
      </w:r>
    </w:p>
    <w:p w:rsidR="00725BB8" w:rsidRDefault="00BE0672">
      <w:pPr>
        <w:pStyle w:val="-"/>
      </w:pPr>
      <w:r>
        <w:rPr>
          <w:rFonts w:hint="eastAsia"/>
        </w:rPr>
        <w:t>从设备</w:t>
      </w:r>
      <w:proofErr w:type="gramStart"/>
      <w:r>
        <w:rPr>
          <w:rFonts w:hint="eastAsia"/>
        </w:rPr>
        <w:t>厂巡情况</w:t>
      </w:r>
      <w:proofErr w:type="gramEnd"/>
      <w:r>
        <w:rPr>
          <w:rFonts w:hint="eastAsia"/>
        </w:rPr>
        <w:t>的维度统计一段时间内对于各个设备设施巡检情况。</w:t>
      </w:r>
    </w:p>
    <w:p w:rsidR="00725BB8" w:rsidRDefault="00BE0672">
      <w:pPr>
        <w:pStyle w:val="40"/>
      </w:pPr>
      <w:bookmarkStart w:id="61" w:name="_Toc491729535"/>
      <w:r>
        <w:rPr>
          <w:rFonts w:hint="eastAsia"/>
        </w:rPr>
        <w:t>系统管理</w:t>
      </w:r>
      <w:bookmarkEnd w:id="61"/>
    </w:p>
    <w:p w:rsidR="00725BB8" w:rsidRDefault="00BE0672">
      <w:pPr>
        <w:pStyle w:val="5"/>
      </w:pPr>
      <w:r>
        <w:rPr>
          <w:rFonts w:hint="eastAsia"/>
        </w:rPr>
        <w:t>概述</w:t>
      </w:r>
    </w:p>
    <w:p w:rsidR="00725BB8" w:rsidRDefault="00BE0672">
      <w:pPr>
        <w:pStyle w:val="-"/>
      </w:pPr>
      <w:r>
        <w:rPr>
          <w:rFonts w:hint="eastAsia"/>
        </w:rPr>
        <w:t>系统管理为建设提供支撑平台上层应用的核心基础数据，提供控制人员访问权限，及关键字典配置数据的能力。</w:t>
      </w:r>
    </w:p>
    <w:p w:rsidR="00725BB8" w:rsidRDefault="00BE0672">
      <w:pPr>
        <w:pStyle w:val="5"/>
      </w:pPr>
      <w:r>
        <w:t>功能描述</w:t>
      </w:r>
    </w:p>
    <w:p w:rsidR="00725BB8" w:rsidRDefault="00BE0672">
      <w:pPr>
        <w:pStyle w:val="-"/>
        <w:numPr>
          <w:ilvl w:val="0"/>
          <w:numId w:val="12"/>
        </w:numPr>
        <w:ind w:firstLineChars="0"/>
        <w:rPr>
          <w:b/>
        </w:rPr>
      </w:pPr>
      <w:r>
        <w:rPr>
          <w:b/>
        </w:rPr>
        <w:t>组织管理</w:t>
      </w:r>
    </w:p>
    <w:p w:rsidR="00725BB8" w:rsidRDefault="00BE0672">
      <w:pPr>
        <w:pStyle w:val="-"/>
      </w:pPr>
      <w:r>
        <w:rPr>
          <w:rFonts w:hint="eastAsia"/>
        </w:rPr>
        <w:t>以树形层次结构显示组织架构，树形组织架构可以分层次展开和收缩显示，可以搜索定位。管理的阻止类型包括集团、公司、厂站、部门，可以配置组织的基本信息。</w:t>
      </w:r>
    </w:p>
    <w:p w:rsidR="00725BB8" w:rsidRDefault="00BE0672">
      <w:pPr>
        <w:pStyle w:val="-"/>
        <w:numPr>
          <w:ilvl w:val="0"/>
          <w:numId w:val="12"/>
        </w:numPr>
        <w:ind w:firstLineChars="0"/>
        <w:rPr>
          <w:b/>
        </w:rPr>
      </w:pPr>
      <w:r>
        <w:rPr>
          <w:b/>
        </w:rPr>
        <w:t>用户管理</w:t>
      </w:r>
    </w:p>
    <w:p w:rsidR="00725BB8" w:rsidRDefault="00BE0672">
      <w:pPr>
        <w:pStyle w:val="-"/>
      </w:pPr>
      <w:r>
        <w:rPr>
          <w:rFonts w:hint="eastAsia"/>
        </w:rPr>
        <w:t>用户资料库为各用户建立统一</w:t>
      </w:r>
      <w:r>
        <w:t>的用户名及相关数据，资料库信息管理由人员信息管理来实现。用户信息包括：用户名、邮箱、电话等基本信息，以及用户所属单位，入网时间，修改时间，录入人等相关信息。只有配置了用户的人员才可以使用平台功能。</w:t>
      </w:r>
    </w:p>
    <w:p w:rsidR="00725BB8" w:rsidRDefault="00BE0672">
      <w:pPr>
        <w:pStyle w:val="-"/>
        <w:numPr>
          <w:ilvl w:val="0"/>
          <w:numId w:val="12"/>
        </w:numPr>
        <w:ind w:firstLineChars="0"/>
        <w:rPr>
          <w:b/>
        </w:rPr>
      </w:pPr>
      <w:r>
        <w:rPr>
          <w:b/>
        </w:rPr>
        <w:t>角色管理</w:t>
      </w:r>
    </w:p>
    <w:p w:rsidR="00725BB8" w:rsidRDefault="00BE0672">
      <w:pPr>
        <w:pStyle w:val="-"/>
      </w:pPr>
      <w:r>
        <w:rPr>
          <w:rFonts w:hint="eastAsia"/>
        </w:rPr>
        <w:t>实现对系统内用户进行角色划分管理，不同的角色代表了在系统内不同的用户群体，可以为角色配置不同的访问权限。配置权限后角</w:t>
      </w:r>
      <w:r>
        <w:rPr>
          <w:rFonts w:hint="eastAsia"/>
        </w:rPr>
        <w:lastRenderedPageBreak/>
        <w:t>色内的用户就具有了指定的访问权限。通过角色权限配置可以将用户可访问的功能最小化，提高系统访问安全边界，控制访问行为。</w:t>
      </w:r>
    </w:p>
    <w:p w:rsidR="00725BB8" w:rsidRDefault="00BE0672">
      <w:pPr>
        <w:pStyle w:val="-"/>
        <w:numPr>
          <w:ilvl w:val="0"/>
          <w:numId w:val="12"/>
        </w:numPr>
        <w:ind w:firstLineChars="0"/>
        <w:rPr>
          <w:b/>
        </w:rPr>
      </w:pPr>
      <w:r>
        <w:rPr>
          <w:b/>
        </w:rPr>
        <w:t>菜单管理</w:t>
      </w:r>
    </w:p>
    <w:p w:rsidR="00725BB8" w:rsidRDefault="00BE0672">
      <w:pPr>
        <w:pStyle w:val="-"/>
      </w:pPr>
      <w:r>
        <w:rPr>
          <w:rFonts w:hint="eastAsia"/>
        </w:rPr>
        <w:t>实现对菜单的配置与管理，可以配置系统定义的菜单与菜单</w:t>
      </w:r>
      <w:proofErr w:type="gramStart"/>
      <w:r>
        <w:rPr>
          <w:rFonts w:hint="eastAsia"/>
        </w:rPr>
        <w:t>接结构</w:t>
      </w:r>
      <w:proofErr w:type="gramEnd"/>
      <w:r>
        <w:rPr>
          <w:rFonts w:hint="eastAsia"/>
        </w:rPr>
        <w:t>与访问地址。菜单可以以树形方式访问与配置，可以调整菜单的层级结构。</w:t>
      </w:r>
    </w:p>
    <w:p w:rsidR="00725BB8" w:rsidRDefault="00BE0672">
      <w:pPr>
        <w:pStyle w:val="-"/>
        <w:numPr>
          <w:ilvl w:val="0"/>
          <w:numId w:val="12"/>
        </w:numPr>
        <w:ind w:firstLineChars="0"/>
        <w:rPr>
          <w:b/>
        </w:rPr>
      </w:pPr>
      <w:r>
        <w:rPr>
          <w:b/>
        </w:rPr>
        <w:t>字典目录管理</w:t>
      </w:r>
    </w:p>
    <w:p w:rsidR="00725BB8" w:rsidRDefault="00BE0672">
      <w:pPr>
        <w:pStyle w:val="-"/>
      </w:pPr>
      <w:r>
        <w:rPr>
          <w:rFonts w:hint="eastAsia"/>
        </w:rPr>
        <w:t>字典目录是</w:t>
      </w:r>
      <w:r>
        <w:t>字典数据的主分类管理，通过该功能定义系统可使用</w:t>
      </w:r>
      <w:r>
        <w:rPr>
          <w:rFonts w:hint="eastAsia"/>
        </w:rPr>
        <w:t>的</w:t>
      </w:r>
      <w:r>
        <w:t>字典</w:t>
      </w:r>
      <w:r>
        <w:rPr>
          <w:rFonts w:hint="eastAsia"/>
        </w:rPr>
        <w:t>分列</w:t>
      </w:r>
      <w:r>
        <w:t>有哪些。</w:t>
      </w:r>
    </w:p>
    <w:p w:rsidR="00725BB8" w:rsidRDefault="00BE0672">
      <w:pPr>
        <w:pStyle w:val="-"/>
        <w:numPr>
          <w:ilvl w:val="0"/>
          <w:numId w:val="12"/>
        </w:numPr>
        <w:ind w:firstLineChars="0"/>
        <w:rPr>
          <w:b/>
        </w:rPr>
      </w:pPr>
      <w:r>
        <w:rPr>
          <w:b/>
        </w:rPr>
        <w:t>字典数据管理</w:t>
      </w:r>
    </w:p>
    <w:p w:rsidR="00725BB8" w:rsidRDefault="00BE0672">
      <w:pPr>
        <w:pStyle w:val="-"/>
      </w:pPr>
      <w:r>
        <w:rPr>
          <w:rFonts w:hint="eastAsia"/>
        </w:rPr>
        <w:t>字典数据</w:t>
      </w:r>
      <w:r>
        <w:t>管理</w:t>
      </w:r>
      <w:r>
        <w:rPr>
          <w:rFonts w:hint="eastAsia"/>
        </w:rPr>
        <w:t>是对</w:t>
      </w:r>
      <w:r>
        <w:t>字典</w:t>
      </w:r>
      <w:r>
        <w:rPr>
          <w:rFonts w:hint="eastAsia"/>
        </w:rPr>
        <w:t>目录</w:t>
      </w:r>
      <w:r>
        <w:t>中每一个</w:t>
      </w:r>
      <w:r>
        <w:rPr>
          <w:rFonts w:hint="eastAsia"/>
        </w:rPr>
        <w:t>单独</w:t>
      </w:r>
      <w:r>
        <w:t>的目录进行数据配置，每个目录可含有一个或多个数据。</w:t>
      </w:r>
      <w:r>
        <w:rPr>
          <w:rFonts w:hint="eastAsia"/>
        </w:rPr>
        <w:t>对于</w:t>
      </w:r>
      <w:r>
        <w:t>同一个字典目录中的数据，其数据代码不可重复，被删除后也只能逻辑删除。</w:t>
      </w:r>
    </w:p>
    <w:p w:rsidR="00725BB8" w:rsidRDefault="00BE0672">
      <w:pPr>
        <w:pStyle w:val="-"/>
        <w:numPr>
          <w:ilvl w:val="0"/>
          <w:numId w:val="12"/>
        </w:numPr>
        <w:ind w:firstLineChars="0"/>
        <w:rPr>
          <w:b/>
        </w:rPr>
      </w:pPr>
      <w:r>
        <w:rPr>
          <w:rFonts w:hint="eastAsia"/>
          <w:b/>
        </w:rPr>
        <w:t>认证服务</w:t>
      </w:r>
    </w:p>
    <w:p w:rsidR="00725BB8" w:rsidRDefault="00BE0672">
      <w:pPr>
        <w:pStyle w:val="a8"/>
        <w:ind w:firstLineChars="0"/>
        <w:rPr>
          <w:rFonts w:ascii="Calibri" w:hAnsi="Calibri"/>
          <w:kern w:val="0"/>
          <w:sz w:val="28"/>
          <w:szCs w:val="28"/>
        </w:rPr>
      </w:pPr>
      <w:r>
        <w:rPr>
          <w:rFonts w:ascii="Calibri" w:hAnsi="Calibri" w:hint="eastAsia"/>
          <w:kern w:val="0"/>
          <w:sz w:val="28"/>
          <w:szCs w:val="28"/>
        </w:rPr>
        <w:t>1</w:t>
      </w:r>
      <w:r>
        <w:rPr>
          <w:rFonts w:ascii="Calibri" w:hAnsi="Calibri" w:hint="eastAsia"/>
          <w:kern w:val="0"/>
          <w:sz w:val="28"/>
          <w:szCs w:val="28"/>
        </w:rPr>
        <w:t>）统一认证管理</w:t>
      </w:r>
    </w:p>
    <w:p w:rsidR="00725BB8" w:rsidRDefault="00BE0672">
      <w:pPr>
        <w:pStyle w:val="a8"/>
        <w:ind w:firstLineChars="0"/>
        <w:rPr>
          <w:rFonts w:ascii="Calibri" w:hAnsi="Calibri"/>
          <w:kern w:val="0"/>
          <w:sz w:val="28"/>
          <w:szCs w:val="28"/>
        </w:rPr>
      </w:pPr>
      <w:r>
        <w:rPr>
          <w:rFonts w:ascii="Calibri" w:hAnsi="Calibri" w:hint="eastAsia"/>
          <w:kern w:val="0"/>
          <w:sz w:val="28"/>
          <w:szCs w:val="28"/>
        </w:rPr>
        <w:t>平台需要对被管资源的全部认证过程进行管理，主要包括：对用户在安全门户的认证过程中使用的认证手段及认证策略进行定义；对关键资源认证级别进行定义。</w:t>
      </w:r>
    </w:p>
    <w:p w:rsidR="00725BB8" w:rsidRDefault="00BE0672">
      <w:pPr>
        <w:pStyle w:val="a8"/>
        <w:ind w:firstLineChars="0"/>
        <w:rPr>
          <w:rFonts w:ascii="Calibri" w:hAnsi="Calibri"/>
          <w:kern w:val="0"/>
          <w:sz w:val="28"/>
          <w:szCs w:val="28"/>
        </w:rPr>
      </w:pPr>
      <w:r>
        <w:rPr>
          <w:rFonts w:ascii="Calibri" w:hAnsi="Calibri" w:hint="eastAsia"/>
          <w:kern w:val="0"/>
          <w:sz w:val="28"/>
          <w:szCs w:val="28"/>
        </w:rPr>
        <w:t>统一认证管理对账号认证支持以下方式：</w:t>
      </w:r>
    </w:p>
    <w:p w:rsidR="00725BB8" w:rsidRDefault="00BE0672">
      <w:pPr>
        <w:pStyle w:val="a8"/>
        <w:ind w:firstLineChars="0"/>
        <w:rPr>
          <w:rFonts w:ascii="Calibri" w:hAnsi="Calibri"/>
          <w:kern w:val="0"/>
          <w:sz w:val="28"/>
          <w:szCs w:val="28"/>
        </w:rPr>
      </w:pPr>
      <w:r>
        <w:rPr>
          <w:rFonts w:ascii="Calibri" w:hAnsi="Calibri" w:hint="eastAsia"/>
          <w:kern w:val="0"/>
          <w:sz w:val="28"/>
          <w:szCs w:val="28"/>
        </w:rPr>
        <w:t>（</w:t>
      </w:r>
      <w:r>
        <w:rPr>
          <w:rFonts w:ascii="Calibri" w:hAnsi="Calibri" w:cs="Calibri" w:hint="eastAsia"/>
          <w:kern w:val="0"/>
          <w:sz w:val="28"/>
          <w:szCs w:val="28"/>
        </w:rPr>
        <w:t>1</w:t>
      </w:r>
      <w:r>
        <w:rPr>
          <w:rFonts w:ascii="宋体" w:hAnsi="宋体" w:hint="eastAsia"/>
          <w:kern w:val="0"/>
          <w:sz w:val="28"/>
          <w:szCs w:val="28"/>
        </w:rPr>
        <w:t>）基于用户名</w:t>
      </w:r>
      <w:r>
        <w:rPr>
          <w:rFonts w:ascii="Calibri" w:hAnsi="Calibri" w:cs="Calibri" w:hint="eastAsia"/>
          <w:kern w:val="0"/>
          <w:sz w:val="28"/>
          <w:szCs w:val="28"/>
        </w:rPr>
        <w:t>/</w:t>
      </w:r>
      <w:r>
        <w:rPr>
          <w:rFonts w:ascii="宋体" w:hAnsi="宋体" w:hint="eastAsia"/>
          <w:kern w:val="0"/>
          <w:sz w:val="28"/>
          <w:szCs w:val="28"/>
        </w:rPr>
        <w:t>静态密码的认证；</w:t>
      </w:r>
    </w:p>
    <w:p w:rsidR="00725BB8" w:rsidRDefault="00BE0672">
      <w:pPr>
        <w:pStyle w:val="a8"/>
        <w:ind w:firstLineChars="0"/>
        <w:rPr>
          <w:rFonts w:ascii="Calibri" w:hAnsi="Calibri"/>
          <w:kern w:val="0"/>
          <w:sz w:val="28"/>
          <w:szCs w:val="28"/>
        </w:rPr>
      </w:pPr>
      <w:r>
        <w:rPr>
          <w:rFonts w:ascii="Calibri" w:hAnsi="Calibri" w:hint="eastAsia"/>
          <w:kern w:val="0"/>
          <w:sz w:val="28"/>
          <w:szCs w:val="28"/>
        </w:rPr>
        <w:t>针对不同用户身份和不同被管资源，统一认证管理可以设定不同的身份认证方式、用户在线时间和最大空操作时间。</w:t>
      </w:r>
    </w:p>
    <w:p w:rsidR="00725BB8" w:rsidRDefault="00BE0672">
      <w:pPr>
        <w:pStyle w:val="ListParagraph1"/>
        <w:ind w:firstLineChars="150"/>
        <w:rPr>
          <w:rFonts w:ascii="Calibri" w:hAnsi="Calibri"/>
          <w:kern w:val="0"/>
          <w:sz w:val="28"/>
          <w:szCs w:val="28"/>
        </w:rPr>
      </w:pPr>
      <w:r>
        <w:rPr>
          <w:rFonts w:ascii="Calibri" w:hAnsi="Calibri" w:hint="eastAsia"/>
          <w:kern w:val="0"/>
          <w:sz w:val="28"/>
          <w:szCs w:val="28"/>
        </w:rPr>
        <w:lastRenderedPageBreak/>
        <w:t>统一认证管理认证强度支持以下级别：</w:t>
      </w:r>
    </w:p>
    <w:p w:rsidR="00725BB8" w:rsidRDefault="00BE0672">
      <w:pPr>
        <w:pStyle w:val="ListParagraph1"/>
        <w:ind w:firstLineChars="150"/>
        <w:rPr>
          <w:rFonts w:ascii="Calibri" w:hAnsi="Calibri"/>
          <w:kern w:val="0"/>
          <w:sz w:val="28"/>
          <w:szCs w:val="28"/>
        </w:rPr>
      </w:pPr>
      <w:r>
        <w:rPr>
          <w:rFonts w:ascii="Calibri" w:hAnsi="Calibri" w:hint="eastAsia"/>
          <w:kern w:val="0"/>
          <w:sz w:val="28"/>
          <w:szCs w:val="28"/>
        </w:rPr>
        <w:t>（</w:t>
      </w:r>
      <w:r>
        <w:rPr>
          <w:rFonts w:ascii="Calibri" w:hAnsi="Calibri" w:cs="Calibri" w:hint="eastAsia"/>
          <w:kern w:val="0"/>
          <w:sz w:val="28"/>
          <w:szCs w:val="28"/>
        </w:rPr>
        <w:t>1</w:t>
      </w:r>
      <w:r>
        <w:rPr>
          <w:rFonts w:ascii="宋体" w:hAnsi="宋体" w:hint="eastAsia"/>
          <w:kern w:val="0"/>
          <w:sz w:val="28"/>
          <w:szCs w:val="28"/>
        </w:rPr>
        <w:t>）</w:t>
      </w:r>
      <w:r>
        <w:rPr>
          <w:rFonts w:ascii="Calibri" w:hAnsi="Calibri" w:cs="Calibri" w:hint="eastAsia"/>
          <w:kern w:val="0"/>
          <w:sz w:val="28"/>
          <w:szCs w:val="28"/>
        </w:rPr>
        <w:t>0</w:t>
      </w:r>
      <w:r>
        <w:rPr>
          <w:rFonts w:ascii="宋体" w:hAnsi="宋体" w:hint="eastAsia"/>
          <w:kern w:val="0"/>
          <w:sz w:val="28"/>
          <w:szCs w:val="28"/>
        </w:rPr>
        <w:t>级：无认证需求可以匿名访问（比如WS接口）；</w:t>
      </w:r>
    </w:p>
    <w:p w:rsidR="00725BB8" w:rsidRDefault="00BE0672">
      <w:pPr>
        <w:pStyle w:val="ListParagraph1"/>
        <w:ind w:firstLineChars="150"/>
        <w:rPr>
          <w:rFonts w:ascii="Calibri" w:hAnsi="Calibri"/>
          <w:kern w:val="0"/>
          <w:sz w:val="28"/>
          <w:szCs w:val="28"/>
        </w:rPr>
      </w:pPr>
      <w:r>
        <w:rPr>
          <w:rFonts w:ascii="Calibri" w:hAnsi="Calibri" w:hint="eastAsia"/>
          <w:kern w:val="0"/>
          <w:sz w:val="28"/>
          <w:szCs w:val="28"/>
        </w:rPr>
        <w:t>（</w:t>
      </w:r>
      <w:r>
        <w:rPr>
          <w:rFonts w:ascii="Calibri" w:hAnsi="Calibri" w:cs="Calibri" w:hint="eastAsia"/>
          <w:kern w:val="0"/>
          <w:sz w:val="28"/>
          <w:szCs w:val="28"/>
        </w:rPr>
        <w:t>2</w:t>
      </w:r>
      <w:r>
        <w:rPr>
          <w:rFonts w:ascii="宋体" w:hAnsi="宋体" w:hint="eastAsia"/>
          <w:kern w:val="0"/>
          <w:sz w:val="28"/>
          <w:szCs w:val="28"/>
        </w:rPr>
        <w:t>）</w:t>
      </w:r>
      <w:r>
        <w:rPr>
          <w:rFonts w:ascii="Calibri" w:hAnsi="Calibri" w:cs="Calibri" w:hint="eastAsia"/>
          <w:kern w:val="0"/>
          <w:sz w:val="28"/>
          <w:szCs w:val="28"/>
        </w:rPr>
        <w:t>1</w:t>
      </w:r>
      <w:r>
        <w:rPr>
          <w:rFonts w:ascii="宋体" w:hAnsi="宋体" w:hint="eastAsia"/>
          <w:kern w:val="0"/>
          <w:sz w:val="28"/>
          <w:szCs w:val="28"/>
        </w:rPr>
        <w:t>级：用户名</w:t>
      </w:r>
      <w:r>
        <w:rPr>
          <w:rFonts w:ascii="Calibri" w:hAnsi="Calibri" w:cs="Calibri" w:hint="eastAsia"/>
          <w:kern w:val="0"/>
          <w:sz w:val="28"/>
          <w:szCs w:val="28"/>
        </w:rPr>
        <w:t>/</w:t>
      </w:r>
      <w:r>
        <w:rPr>
          <w:rFonts w:ascii="宋体" w:hAnsi="宋体" w:hint="eastAsia"/>
          <w:kern w:val="0"/>
          <w:sz w:val="28"/>
          <w:szCs w:val="28"/>
        </w:rPr>
        <w:t>密码的认证；</w:t>
      </w:r>
    </w:p>
    <w:p w:rsidR="00725BB8" w:rsidRDefault="00BE0672">
      <w:pPr>
        <w:pStyle w:val="ListParagraph1"/>
        <w:ind w:firstLineChars="0"/>
        <w:rPr>
          <w:rFonts w:ascii="Calibri" w:hAnsi="Calibri"/>
          <w:kern w:val="0"/>
          <w:sz w:val="28"/>
          <w:szCs w:val="28"/>
        </w:rPr>
      </w:pPr>
      <w:r>
        <w:rPr>
          <w:rFonts w:ascii="Calibri" w:hAnsi="Calibri" w:hint="eastAsia"/>
          <w:kern w:val="0"/>
          <w:sz w:val="28"/>
          <w:szCs w:val="28"/>
        </w:rPr>
        <w:t>根据事先定义的策略，结合用户实际登录环境，支持多种认证级别的用户账号认证方式。</w:t>
      </w:r>
    </w:p>
    <w:p w:rsidR="00725BB8" w:rsidRDefault="00BE0672">
      <w:pPr>
        <w:pStyle w:val="a8"/>
        <w:ind w:firstLineChars="0"/>
        <w:rPr>
          <w:rFonts w:ascii="Calibri" w:hAnsi="Calibri"/>
          <w:kern w:val="0"/>
          <w:sz w:val="28"/>
          <w:szCs w:val="28"/>
        </w:rPr>
      </w:pPr>
      <w:r>
        <w:rPr>
          <w:rFonts w:ascii="Calibri" w:hAnsi="Calibri" w:hint="eastAsia"/>
          <w:kern w:val="0"/>
          <w:sz w:val="28"/>
          <w:szCs w:val="28"/>
        </w:rPr>
        <w:t>2</w:t>
      </w:r>
      <w:r>
        <w:rPr>
          <w:rFonts w:ascii="Calibri" w:hAnsi="Calibri" w:hint="eastAsia"/>
          <w:kern w:val="0"/>
          <w:sz w:val="28"/>
          <w:szCs w:val="28"/>
        </w:rPr>
        <w:t>）统一授权管理</w:t>
      </w:r>
    </w:p>
    <w:p w:rsidR="00725BB8" w:rsidRDefault="00BE0672">
      <w:pPr>
        <w:pStyle w:val="a8"/>
        <w:rPr>
          <w:rFonts w:ascii="Calibri" w:hAnsi="Calibri"/>
          <w:kern w:val="0"/>
          <w:sz w:val="28"/>
          <w:szCs w:val="28"/>
        </w:rPr>
      </w:pPr>
      <w:r>
        <w:rPr>
          <w:rFonts w:ascii="宋体" w:hAnsi="宋体" w:cs="Arial" w:hint="eastAsia"/>
          <w:kern w:val="0"/>
        </w:rPr>
        <w:t>（</w:t>
      </w:r>
      <w:r>
        <w:rPr>
          <w:rFonts w:ascii="Calibri" w:hAnsi="Calibri" w:hint="eastAsia"/>
          <w:kern w:val="0"/>
          <w:sz w:val="28"/>
          <w:szCs w:val="28"/>
        </w:rPr>
        <w:t>1</w:t>
      </w:r>
      <w:r>
        <w:rPr>
          <w:rFonts w:ascii="宋体" w:hAnsi="宋体" w:hint="eastAsia"/>
          <w:kern w:val="0"/>
          <w:sz w:val="28"/>
          <w:szCs w:val="28"/>
        </w:rPr>
        <w:t>）授权管理的资源</w:t>
      </w:r>
    </w:p>
    <w:p w:rsidR="00725BB8" w:rsidRDefault="00BE0672">
      <w:pPr>
        <w:pStyle w:val="a8"/>
        <w:ind w:firstLineChars="0"/>
        <w:rPr>
          <w:rFonts w:ascii="Calibri" w:hAnsi="Calibri"/>
          <w:kern w:val="0"/>
          <w:sz w:val="28"/>
          <w:szCs w:val="28"/>
        </w:rPr>
      </w:pPr>
      <w:r>
        <w:rPr>
          <w:rFonts w:ascii="Calibri" w:hAnsi="Calibri" w:hint="eastAsia"/>
          <w:kern w:val="0"/>
          <w:sz w:val="28"/>
          <w:szCs w:val="28"/>
        </w:rPr>
        <w:t>所有需要认证才能使用的应用系统。</w:t>
      </w:r>
    </w:p>
    <w:p w:rsidR="00725BB8" w:rsidRDefault="00BE0672">
      <w:pPr>
        <w:pStyle w:val="a8"/>
        <w:ind w:firstLineChars="0" w:firstLine="420"/>
        <w:rPr>
          <w:rFonts w:ascii="Calibri" w:hAnsi="Calibri"/>
          <w:kern w:val="0"/>
          <w:sz w:val="28"/>
          <w:szCs w:val="28"/>
        </w:rPr>
      </w:pPr>
      <w:r>
        <w:rPr>
          <w:rFonts w:ascii="Calibri" w:hAnsi="Calibri" w:hint="eastAsia"/>
          <w:kern w:val="0"/>
          <w:sz w:val="28"/>
          <w:szCs w:val="28"/>
        </w:rPr>
        <w:t>（</w:t>
      </w:r>
      <w:r>
        <w:rPr>
          <w:rFonts w:ascii="Calibri" w:hAnsi="Calibri" w:cs="Calibri" w:hint="eastAsia"/>
          <w:kern w:val="0"/>
          <w:sz w:val="28"/>
          <w:szCs w:val="28"/>
        </w:rPr>
        <w:t>2</w:t>
      </w:r>
      <w:r>
        <w:rPr>
          <w:rFonts w:ascii="宋体" w:hAnsi="宋体" w:hint="eastAsia"/>
          <w:kern w:val="0"/>
          <w:sz w:val="28"/>
          <w:szCs w:val="28"/>
        </w:rPr>
        <w:t>）授权管理的内容</w:t>
      </w:r>
    </w:p>
    <w:p w:rsidR="00725BB8" w:rsidRDefault="00BE0672">
      <w:pPr>
        <w:pStyle w:val="ListParagraph1"/>
        <w:ind w:firstLineChars="0"/>
      </w:pPr>
      <w:r>
        <w:rPr>
          <w:rFonts w:ascii="Calibri" w:hAnsi="Calibri" w:hint="eastAsia"/>
          <w:kern w:val="0"/>
          <w:sz w:val="28"/>
          <w:szCs w:val="28"/>
        </w:rPr>
        <w:t>授权管理负责对授权管理资源（应用系统）和资源中角色的管理。每个授权管理资源拥有各自独立的权限管理功能。平台可以对</w:t>
      </w:r>
      <w:proofErr w:type="gramStart"/>
      <w:r>
        <w:rPr>
          <w:rFonts w:ascii="Calibri" w:hAnsi="Calibri" w:hint="eastAsia"/>
          <w:kern w:val="0"/>
          <w:sz w:val="28"/>
          <w:szCs w:val="28"/>
        </w:rPr>
        <w:t>各资源</w:t>
      </w:r>
      <w:proofErr w:type="gramEnd"/>
      <w:r>
        <w:rPr>
          <w:rFonts w:ascii="Calibri" w:hAnsi="Calibri" w:hint="eastAsia"/>
          <w:kern w:val="0"/>
          <w:sz w:val="28"/>
          <w:szCs w:val="28"/>
        </w:rPr>
        <w:t>的管理对象进行授权。</w:t>
      </w:r>
      <w:r>
        <w:rPr>
          <w:rFonts w:hint="eastAsia"/>
        </w:rPr>
        <w:t xml:space="preserve"> </w:t>
      </w:r>
    </w:p>
    <w:p w:rsidR="00725BB8" w:rsidRDefault="00BE0672">
      <w:pPr>
        <w:pStyle w:val="30"/>
      </w:pPr>
      <w:bookmarkStart w:id="62" w:name="_Toc491729536"/>
      <w:r>
        <w:rPr>
          <w:rFonts w:hint="eastAsia"/>
        </w:rPr>
        <w:t>移动</w:t>
      </w:r>
      <w:r>
        <w:t>业务</w:t>
      </w:r>
      <w:bookmarkEnd w:id="62"/>
    </w:p>
    <w:p w:rsidR="00725BB8" w:rsidRDefault="00BE0672">
      <w:pPr>
        <w:pStyle w:val="-"/>
      </w:pPr>
      <w:r>
        <w:rPr>
          <w:rFonts w:hint="eastAsia"/>
        </w:rPr>
        <w:t>移动</w:t>
      </w:r>
      <w:r>
        <w:t>业务是</w:t>
      </w:r>
      <w:r>
        <w:rPr>
          <w:rFonts w:hint="eastAsia"/>
        </w:rPr>
        <w:t>本次</w:t>
      </w:r>
      <w:r>
        <w:t>项目中的重点建设内容</w:t>
      </w:r>
      <w:r>
        <w:rPr>
          <w:rFonts w:hint="eastAsia"/>
        </w:rPr>
        <w:t>之一。本系统</w:t>
      </w:r>
      <w:r>
        <w:t>针对</w:t>
      </w:r>
      <w:r>
        <w:rPr>
          <w:rFonts w:hint="eastAsia"/>
        </w:rPr>
        <w:t>日常</w:t>
      </w:r>
      <w:proofErr w:type="gramStart"/>
      <w:r>
        <w:rPr>
          <w:rFonts w:hint="eastAsia"/>
        </w:rPr>
        <w:t>厂巡工作</w:t>
      </w:r>
      <w:proofErr w:type="gramEnd"/>
      <w:r>
        <w:t>中过去的手工记录慢</w:t>
      </w:r>
      <w:r>
        <w:rPr>
          <w:rFonts w:hint="eastAsia"/>
        </w:rPr>
        <w:t>、易</w:t>
      </w:r>
      <w:r>
        <w:t>丢失、无法监控</w:t>
      </w:r>
      <w:r>
        <w:rPr>
          <w:rFonts w:hint="eastAsia"/>
        </w:rPr>
        <w:t>、</w:t>
      </w:r>
      <w:r>
        <w:t>难以汇总等一</w:t>
      </w:r>
      <w:r>
        <w:rPr>
          <w:rFonts w:hint="eastAsia"/>
        </w:rPr>
        <w:t>系</w:t>
      </w:r>
      <w:r>
        <w:t>列问题，将影响工作效率与工作质量的核心业务</w:t>
      </w:r>
      <w:r>
        <w:rPr>
          <w:rFonts w:hint="eastAsia"/>
        </w:rPr>
        <w:t>在</w:t>
      </w:r>
      <w:r>
        <w:t>移动应用中进行</w:t>
      </w:r>
      <w:r>
        <w:rPr>
          <w:rFonts w:hint="eastAsia"/>
        </w:rPr>
        <w:t>流程固化，</w:t>
      </w:r>
      <w:r>
        <w:t>降低工作人员</w:t>
      </w:r>
      <w:r>
        <w:rPr>
          <w:rFonts w:hint="eastAsia"/>
        </w:rPr>
        <w:t>工作</w:t>
      </w:r>
      <w:r>
        <w:t>强度，切实提高工作效率与工作质量。同时针对管理人员的移动监控及调度管理的需求，实现及时决策和移动办公，以便提高管理效率。</w:t>
      </w:r>
      <w:r>
        <w:rPr>
          <w:rFonts w:hint="eastAsia"/>
        </w:rPr>
        <w:t>工作人员</w:t>
      </w:r>
      <w:r>
        <w:t>在智能移动终端上可以随时、随地查询系统信息，对于公司</w:t>
      </w:r>
      <w:r>
        <w:rPr>
          <w:rFonts w:hint="eastAsia"/>
        </w:rPr>
        <w:t>日常作业和管理工作</w:t>
      </w:r>
      <w:r>
        <w:t>具有重要意义。</w:t>
      </w:r>
    </w:p>
    <w:p w:rsidR="00725BB8" w:rsidRDefault="00BE0672">
      <w:pPr>
        <w:pStyle w:val="40"/>
      </w:pPr>
      <w:bookmarkStart w:id="63" w:name="_Toc491729537"/>
      <w:proofErr w:type="gramStart"/>
      <w:r>
        <w:rPr>
          <w:rFonts w:hint="eastAsia"/>
        </w:rPr>
        <w:lastRenderedPageBreak/>
        <w:t>厂巡填报</w:t>
      </w:r>
      <w:bookmarkEnd w:id="63"/>
      <w:proofErr w:type="gramEnd"/>
    </w:p>
    <w:p w:rsidR="00725BB8" w:rsidRDefault="00BE0672">
      <w:pPr>
        <w:pStyle w:val="6"/>
        <w:rPr>
          <w:sz w:val="28"/>
          <w:szCs w:val="28"/>
        </w:rPr>
      </w:pPr>
      <w:r>
        <w:rPr>
          <w:rFonts w:hint="eastAsia"/>
          <w:sz w:val="28"/>
          <w:szCs w:val="28"/>
        </w:rPr>
        <w:t>概述</w:t>
      </w:r>
    </w:p>
    <w:p w:rsidR="00725BB8" w:rsidRDefault="00BE0672">
      <w:pPr>
        <w:pStyle w:val="-"/>
      </w:pPr>
      <w:r>
        <w:rPr>
          <w:rFonts w:hint="eastAsia"/>
        </w:rPr>
        <w:t>传统</w:t>
      </w:r>
      <w:r>
        <w:t>巡检业务中，巡检人员</w:t>
      </w:r>
      <w:r>
        <w:rPr>
          <w:rFonts w:hint="eastAsia"/>
        </w:rPr>
        <w:t>依靠</w:t>
      </w:r>
      <w:r>
        <w:t>经验对</w:t>
      </w:r>
      <w:r>
        <w:rPr>
          <w:rFonts w:hint="eastAsia"/>
        </w:rPr>
        <w:t>设备和设施进行巡视</w:t>
      </w:r>
      <w:r>
        <w:t>，</w:t>
      </w:r>
      <w:r>
        <w:rPr>
          <w:rFonts w:hint="eastAsia"/>
        </w:rPr>
        <w:t>管理人员</w:t>
      </w:r>
      <w:r>
        <w:t>无法</w:t>
      </w:r>
      <w:r>
        <w:rPr>
          <w:rFonts w:hint="eastAsia"/>
        </w:rPr>
        <w:t>或</w:t>
      </w:r>
      <w:r>
        <w:t>难以对巡检工作进行考核，存在工作人员没有按时巡检或</w:t>
      </w:r>
      <w:r>
        <w:rPr>
          <w:rFonts w:hint="eastAsia"/>
        </w:rPr>
        <w:t>故意</w:t>
      </w:r>
      <w:proofErr w:type="gramStart"/>
      <w:r>
        <w:rPr>
          <w:rFonts w:hint="eastAsia"/>
        </w:rPr>
        <w:t>不</w:t>
      </w:r>
      <w:proofErr w:type="gramEnd"/>
      <w:r>
        <w:rPr>
          <w:rFonts w:hint="eastAsia"/>
        </w:rPr>
        <w:t>巡的</w:t>
      </w:r>
      <w:r>
        <w:t>情况。</w:t>
      </w:r>
      <w:r>
        <w:rPr>
          <w:rFonts w:hint="eastAsia"/>
        </w:rPr>
        <w:t>通过本期的生产综合管理平台建设，实现了</w:t>
      </w:r>
      <w:r>
        <w:t>移动巡检功能</w:t>
      </w:r>
      <w:r>
        <w:rPr>
          <w:rFonts w:hint="eastAsia"/>
        </w:rPr>
        <w:t>，通过</w:t>
      </w:r>
      <w:r>
        <w:t>移动应用结合</w:t>
      </w:r>
      <w:r>
        <w:rPr>
          <w:rFonts w:hint="eastAsia"/>
        </w:rPr>
        <w:t>RFID电子</w:t>
      </w:r>
      <w:r>
        <w:t>标签实现巡检工作的真实可靠性</w:t>
      </w:r>
      <w:r>
        <w:rPr>
          <w:rFonts w:hint="eastAsia"/>
        </w:rPr>
        <w:t>。</w:t>
      </w:r>
    </w:p>
    <w:p w:rsidR="00725BB8" w:rsidRDefault="00BE0672">
      <w:pPr>
        <w:pStyle w:val="6"/>
        <w:rPr>
          <w:sz w:val="28"/>
          <w:szCs w:val="28"/>
        </w:rPr>
      </w:pPr>
      <w:r>
        <w:rPr>
          <w:sz w:val="28"/>
          <w:szCs w:val="28"/>
        </w:rPr>
        <w:t>功能</w:t>
      </w:r>
      <w:r>
        <w:rPr>
          <w:rFonts w:hint="eastAsia"/>
          <w:sz w:val="28"/>
          <w:szCs w:val="28"/>
        </w:rPr>
        <w:t>描述</w:t>
      </w:r>
    </w:p>
    <w:p w:rsidR="00725BB8" w:rsidRDefault="00BE0672">
      <w:pPr>
        <w:pStyle w:val="-"/>
        <w:numPr>
          <w:ilvl w:val="0"/>
          <w:numId w:val="13"/>
        </w:numPr>
        <w:ind w:firstLineChars="0"/>
        <w:rPr>
          <w:b/>
        </w:rPr>
      </w:pPr>
      <w:r>
        <w:rPr>
          <w:rFonts w:hint="eastAsia"/>
          <w:b/>
        </w:rPr>
        <w:t>点位标签扫描</w:t>
      </w:r>
    </w:p>
    <w:p w:rsidR="00725BB8" w:rsidRDefault="00BE0672">
      <w:pPr>
        <w:pStyle w:val="-"/>
        <w:rPr>
          <w:lang w:val="zh-CN"/>
        </w:rPr>
      </w:pPr>
      <w:proofErr w:type="gramStart"/>
      <w:r>
        <w:rPr>
          <w:rFonts w:hint="eastAsia"/>
          <w:lang w:val="zh-CN"/>
        </w:rPr>
        <w:t>厂巡人员</w:t>
      </w:r>
      <w:proofErr w:type="gramEnd"/>
      <w:r>
        <w:rPr>
          <w:rFonts w:hint="eastAsia"/>
          <w:lang w:val="zh-CN"/>
        </w:rPr>
        <w:t>在进行</w:t>
      </w:r>
      <w:proofErr w:type="gramStart"/>
      <w:r>
        <w:rPr>
          <w:rFonts w:hint="eastAsia"/>
          <w:lang w:val="zh-CN"/>
        </w:rPr>
        <w:t>厂巡工作</w:t>
      </w:r>
      <w:proofErr w:type="gramEnd"/>
      <w:r>
        <w:rPr>
          <w:rFonts w:hint="eastAsia"/>
          <w:lang w:val="zh-CN"/>
        </w:rPr>
        <w:t>时，需要登录移动终端系统，通过扫描RFID标签，开始当前所在点位的巡检工作。</w:t>
      </w:r>
    </w:p>
    <w:p w:rsidR="00725BB8" w:rsidRDefault="00BE0672">
      <w:pPr>
        <w:pStyle w:val="-"/>
        <w:rPr>
          <w:lang w:val="zh-CN"/>
        </w:rPr>
      </w:pPr>
      <w:r>
        <w:rPr>
          <w:rFonts w:hint="eastAsia"/>
          <w:lang w:val="zh-CN"/>
        </w:rPr>
        <w:t>通过扫描RFID标签，确保</w:t>
      </w:r>
      <w:proofErr w:type="gramStart"/>
      <w:r>
        <w:rPr>
          <w:rFonts w:hint="eastAsia"/>
          <w:lang w:val="zh-CN"/>
        </w:rPr>
        <w:t>厂巡人员</w:t>
      </w:r>
      <w:proofErr w:type="gramEnd"/>
      <w:r>
        <w:rPr>
          <w:rFonts w:hint="eastAsia"/>
          <w:lang w:val="zh-CN"/>
        </w:rPr>
        <w:t>切实到达需要巡检的点位，避免虚报巡检结果情况的发生。同时在扫描标签后，需要显示该点位处的安全提示。</w:t>
      </w:r>
    </w:p>
    <w:p w:rsidR="00725BB8" w:rsidRDefault="00BE0672">
      <w:pPr>
        <w:pStyle w:val="-"/>
        <w:numPr>
          <w:ilvl w:val="0"/>
          <w:numId w:val="13"/>
        </w:numPr>
        <w:ind w:firstLineChars="0"/>
        <w:rPr>
          <w:b/>
        </w:rPr>
      </w:pPr>
      <w:r>
        <w:rPr>
          <w:rFonts w:hint="eastAsia"/>
          <w:b/>
        </w:rPr>
        <w:t>设备/设施标签扫描</w:t>
      </w:r>
    </w:p>
    <w:p w:rsidR="00725BB8" w:rsidRDefault="00BE0672">
      <w:pPr>
        <w:pStyle w:val="-"/>
      </w:pPr>
      <w:proofErr w:type="gramStart"/>
      <w:r>
        <w:rPr>
          <w:rFonts w:hint="eastAsia"/>
        </w:rPr>
        <w:t>厂巡人员</w:t>
      </w:r>
      <w:proofErr w:type="gramEnd"/>
      <w:r>
        <w:rPr>
          <w:rFonts w:hint="eastAsia"/>
        </w:rPr>
        <w:t>完成点位扫描，确认到达点位后，通过扫描该点位处设备/设施的二维码，可以查看设备/设施详情和巡检项，设备</w:t>
      </w:r>
      <w:r>
        <w:t>/</w:t>
      </w:r>
      <w:r>
        <w:rPr>
          <w:rFonts w:hint="eastAsia"/>
        </w:rPr>
        <w:t>设施详情中包括该设备/设施最近几条巡检记录。</w:t>
      </w:r>
    </w:p>
    <w:p w:rsidR="00725BB8" w:rsidRDefault="00BE0672">
      <w:pPr>
        <w:pStyle w:val="-"/>
      </w:pPr>
      <w:r>
        <w:rPr>
          <w:rFonts w:hint="eastAsia"/>
        </w:rPr>
        <w:t>在扫描设备/设施上的</w:t>
      </w:r>
      <w:proofErr w:type="gramStart"/>
      <w:r>
        <w:rPr>
          <w:rFonts w:hint="eastAsia"/>
        </w:rPr>
        <w:t>二维码后</w:t>
      </w:r>
      <w:proofErr w:type="gramEnd"/>
      <w:r>
        <w:rPr>
          <w:rFonts w:hint="eastAsia"/>
        </w:rPr>
        <w:t>，移动终端需要根据系统配置显示该设备/设施所对应的安全提示信息。</w:t>
      </w:r>
    </w:p>
    <w:p w:rsidR="00725BB8" w:rsidRDefault="00BE0672">
      <w:pPr>
        <w:pStyle w:val="-"/>
        <w:numPr>
          <w:ilvl w:val="0"/>
          <w:numId w:val="13"/>
        </w:numPr>
        <w:ind w:firstLineChars="0"/>
        <w:rPr>
          <w:b/>
        </w:rPr>
      </w:pPr>
      <w:r>
        <w:rPr>
          <w:rFonts w:hint="eastAsia"/>
          <w:b/>
        </w:rPr>
        <w:t>结果上报</w:t>
      </w:r>
    </w:p>
    <w:p w:rsidR="00725BB8" w:rsidRDefault="00BE0672">
      <w:pPr>
        <w:pStyle w:val="-"/>
      </w:pPr>
      <w:proofErr w:type="gramStart"/>
      <w:r>
        <w:rPr>
          <w:rFonts w:hint="eastAsia"/>
        </w:rPr>
        <w:lastRenderedPageBreak/>
        <w:t>厂巡人员</w:t>
      </w:r>
      <w:proofErr w:type="gramEnd"/>
      <w:r>
        <w:rPr>
          <w:rFonts w:hint="eastAsia"/>
        </w:rPr>
        <w:t>根据设备/设施的详情和配置的巡检项，对需要巡视的内容进行检查，并将检查结果填写上报，完成巡检工作。</w:t>
      </w:r>
    </w:p>
    <w:p w:rsidR="00725BB8" w:rsidRDefault="00BE0672">
      <w:pPr>
        <w:pStyle w:val="-"/>
        <w:numPr>
          <w:ilvl w:val="0"/>
          <w:numId w:val="13"/>
        </w:numPr>
        <w:ind w:firstLineChars="0"/>
        <w:rPr>
          <w:b/>
        </w:rPr>
      </w:pPr>
      <w:r>
        <w:rPr>
          <w:rFonts w:hint="eastAsia"/>
          <w:b/>
        </w:rPr>
        <w:t>巡检提醒</w:t>
      </w:r>
    </w:p>
    <w:p w:rsidR="00725BB8" w:rsidRDefault="00BE0672">
      <w:pPr>
        <w:pStyle w:val="-"/>
      </w:pPr>
      <w:r>
        <w:rPr>
          <w:rFonts w:hint="eastAsia"/>
        </w:rPr>
        <w:t>系统可以根据设备和设施中设定的巡检频率，在巡检时间到达前15分钟（或相应设定时间），自动通过消息通知巡检负责人员。并在超时未完成巡检时，由系统自动记录一条超时记录。</w:t>
      </w:r>
    </w:p>
    <w:p w:rsidR="00725BB8" w:rsidRDefault="00BE0672">
      <w:pPr>
        <w:pStyle w:val="40"/>
      </w:pPr>
      <w:bookmarkStart w:id="64" w:name="_Toc491729538"/>
      <w:r>
        <w:rPr>
          <w:rFonts w:hint="eastAsia"/>
        </w:rPr>
        <w:t>标签扫描</w:t>
      </w:r>
      <w:bookmarkEnd w:id="64"/>
    </w:p>
    <w:p w:rsidR="00725BB8" w:rsidRDefault="00BE0672">
      <w:pPr>
        <w:pStyle w:val="6"/>
        <w:rPr>
          <w:sz w:val="28"/>
          <w:szCs w:val="28"/>
        </w:rPr>
      </w:pPr>
      <w:r>
        <w:rPr>
          <w:rFonts w:hint="eastAsia"/>
          <w:sz w:val="28"/>
          <w:szCs w:val="28"/>
        </w:rPr>
        <w:t>概述</w:t>
      </w:r>
    </w:p>
    <w:p w:rsidR="00725BB8" w:rsidRDefault="00BE0672">
      <w:pPr>
        <w:pStyle w:val="-"/>
      </w:pPr>
      <w:r>
        <w:rPr>
          <w:rFonts w:hint="eastAsia"/>
          <w:lang w:val="zh-CN"/>
        </w:rPr>
        <w:t>通过移动终端系统，</w:t>
      </w:r>
      <w:r>
        <w:rPr>
          <w:lang w:val="zh-CN"/>
        </w:rPr>
        <w:t>可以</w:t>
      </w:r>
      <w:r>
        <w:rPr>
          <w:rFonts w:hint="eastAsia"/>
          <w:lang w:val="zh-CN"/>
        </w:rPr>
        <w:t>随时</w:t>
      </w:r>
      <w:r>
        <w:rPr>
          <w:lang w:val="zh-CN"/>
        </w:rPr>
        <w:t>通过标签扫描查看点位和</w:t>
      </w:r>
      <w:r>
        <w:rPr>
          <w:rFonts w:hint="eastAsia"/>
          <w:lang w:val="zh-CN"/>
        </w:rPr>
        <w:t>设施设备信息及近期巡检记录。标签扫描功能包括电子标签扫描和</w:t>
      </w:r>
      <w:proofErr w:type="gramStart"/>
      <w:r>
        <w:rPr>
          <w:rFonts w:hint="eastAsia"/>
          <w:lang w:val="zh-CN"/>
        </w:rPr>
        <w:t>二维码扫描</w:t>
      </w:r>
      <w:proofErr w:type="gramEnd"/>
      <w:r>
        <w:rPr>
          <w:rFonts w:hint="eastAsia"/>
          <w:lang w:val="zh-CN"/>
        </w:rPr>
        <w:t>，工作人员可以根据实际情况选择使用相应功能，查看相应信息。</w:t>
      </w:r>
    </w:p>
    <w:p w:rsidR="00725BB8" w:rsidRDefault="00BE0672">
      <w:pPr>
        <w:pStyle w:val="6"/>
        <w:rPr>
          <w:sz w:val="28"/>
          <w:szCs w:val="28"/>
        </w:rPr>
      </w:pPr>
      <w:r>
        <w:rPr>
          <w:sz w:val="28"/>
          <w:szCs w:val="28"/>
        </w:rPr>
        <w:t>功能</w:t>
      </w:r>
      <w:r>
        <w:rPr>
          <w:rFonts w:hint="eastAsia"/>
          <w:sz w:val="28"/>
          <w:szCs w:val="28"/>
        </w:rPr>
        <w:t>描述</w:t>
      </w:r>
    </w:p>
    <w:p w:rsidR="00725BB8" w:rsidRDefault="00BE0672">
      <w:pPr>
        <w:pStyle w:val="-"/>
        <w:numPr>
          <w:ilvl w:val="0"/>
          <w:numId w:val="14"/>
        </w:numPr>
        <w:ind w:firstLineChars="0"/>
        <w:rPr>
          <w:b/>
        </w:rPr>
      </w:pPr>
      <w:r>
        <w:rPr>
          <w:rFonts w:hint="eastAsia"/>
          <w:b/>
        </w:rPr>
        <w:t>电子标签扫描</w:t>
      </w:r>
    </w:p>
    <w:p w:rsidR="00725BB8" w:rsidRDefault="00BE0672">
      <w:pPr>
        <w:pStyle w:val="-"/>
        <w:rPr>
          <w:lang w:val="zh-CN"/>
        </w:rPr>
      </w:pPr>
      <w:r>
        <w:rPr>
          <w:rFonts w:hint="eastAsia"/>
          <w:lang w:val="zh-CN"/>
        </w:rPr>
        <w:t>项目建设中，通过电子便签标记点位信息，因此查看点位信息，需要通过电子标签扫描功能获取。</w:t>
      </w:r>
    </w:p>
    <w:p w:rsidR="00725BB8" w:rsidRDefault="00BE0672">
      <w:pPr>
        <w:pStyle w:val="-"/>
        <w:numPr>
          <w:ilvl w:val="0"/>
          <w:numId w:val="14"/>
        </w:numPr>
        <w:ind w:firstLineChars="0"/>
        <w:rPr>
          <w:b/>
        </w:rPr>
      </w:pPr>
      <w:proofErr w:type="gramStart"/>
      <w:r>
        <w:rPr>
          <w:rFonts w:hint="eastAsia"/>
          <w:b/>
        </w:rPr>
        <w:t>二维码扫描</w:t>
      </w:r>
      <w:proofErr w:type="gramEnd"/>
    </w:p>
    <w:p w:rsidR="00725BB8" w:rsidRDefault="00BE0672">
      <w:pPr>
        <w:pStyle w:val="-"/>
        <w:rPr>
          <w:lang w:val="zh-CN"/>
        </w:rPr>
      </w:pPr>
      <w:r>
        <w:rPr>
          <w:rFonts w:hint="eastAsia"/>
          <w:lang w:val="zh-CN"/>
        </w:rPr>
        <w:t>项目建设中，对设备和设施的管理需要</w:t>
      </w:r>
      <w:proofErr w:type="gramStart"/>
      <w:r>
        <w:rPr>
          <w:lang w:val="zh-CN"/>
        </w:rPr>
        <w:t>借组</w:t>
      </w:r>
      <w:r>
        <w:rPr>
          <w:rFonts w:hint="eastAsia"/>
          <w:lang w:val="zh-CN"/>
        </w:rPr>
        <w:t>二维码</w:t>
      </w:r>
      <w:proofErr w:type="gramEnd"/>
      <w:r>
        <w:rPr>
          <w:rFonts w:hint="eastAsia"/>
          <w:lang w:val="zh-CN"/>
        </w:rPr>
        <w:t>进行标记，通过</w:t>
      </w:r>
      <w:proofErr w:type="gramStart"/>
      <w:r>
        <w:rPr>
          <w:rFonts w:hint="eastAsia"/>
          <w:lang w:val="zh-CN"/>
        </w:rPr>
        <w:t>二维码扫描</w:t>
      </w:r>
      <w:proofErr w:type="gramEnd"/>
      <w:r>
        <w:rPr>
          <w:rFonts w:hint="eastAsia"/>
          <w:lang w:val="zh-CN"/>
        </w:rPr>
        <w:t>功能对</w:t>
      </w:r>
      <w:r>
        <w:rPr>
          <w:lang w:val="zh-CN"/>
        </w:rPr>
        <w:t>设备和设施上的</w:t>
      </w:r>
      <w:proofErr w:type="gramStart"/>
      <w:r>
        <w:rPr>
          <w:lang w:val="zh-CN"/>
        </w:rPr>
        <w:t>二维码进行</w:t>
      </w:r>
      <w:proofErr w:type="gramEnd"/>
      <w:r>
        <w:rPr>
          <w:lang w:val="zh-CN"/>
        </w:rPr>
        <w:t>扫描</w:t>
      </w:r>
      <w:r>
        <w:rPr>
          <w:rFonts w:hint="eastAsia"/>
          <w:lang w:val="zh-CN"/>
        </w:rPr>
        <w:t>，可获取设备和设施详细信息进行查看，包括设备和设施的近期巡检记录。</w:t>
      </w:r>
    </w:p>
    <w:p w:rsidR="00725BB8" w:rsidRDefault="00BE0672">
      <w:pPr>
        <w:pStyle w:val="40"/>
      </w:pPr>
      <w:bookmarkStart w:id="65" w:name="_Toc491729539"/>
      <w:proofErr w:type="gramStart"/>
      <w:r>
        <w:rPr>
          <w:rFonts w:hint="eastAsia"/>
        </w:rPr>
        <w:lastRenderedPageBreak/>
        <w:t>厂巡记录</w:t>
      </w:r>
      <w:proofErr w:type="gramEnd"/>
      <w:r>
        <w:rPr>
          <w:rFonts w:hint="eastAsia"/>
        </w:rPr>
        <w:t>查询</w:t>
      </w:r>
      <w:bookmarkEnd w:id="65"/>
    </w:p>
    <w:p w:rsidR="00725BB8" w:rsidRDefault="00BE0672">
      <w:pPr>
        <w:pStyle w:val="6"/>
        <w:rPr>
          <w:sz w:val="28"/>
          <w:szCs w:val="28"/>
        </w:rPr>
      </w:pPr>
      <w:r>
        <w:rPr>
          <w:rFonts w:hint="eastAsia"/>
          <w:sz w:val="28"/>
          <w:szCs w:val="28"/>
        </w:rPr>
        <w:t>概述</w:t>
      </w:r>
    </w:p>
    <w:p w:rsidR="00725BB8" w:rsidRDefault="00BE0672">
      <w:pPr>
        <w:pStyle w:val="-"/>
      </w:pPr>
      <w:r>
        <w:t>实现通过手机应用</w:t>
      </w:r>
      <w:proofErr w:type="gramStart"/>
      <w:r>
        <w:t>查询长巡检</w:t>
      </w:r>
      <w:proofErr w:type="gramEnd"/>
      <w:r>
        <w:t>工作记录，并可查看巡检记录工作明细内容。</w:t>
      </w:r>
    </w:p>
    <w:p w:rsidR="00725BB8" w:rsidRDefault="00BE0672">
      <w:pPr>
        <w:pStyle w:val="6"/>
        <w:rPr>
          <w:sz w:val="28"/>
          <w:szCs w:val="28"/>
        </w:rPr>
      </w:pPr>
      <w:r>
        <w:rPr>
          <w:sz w:val="28"/>
          <w:szCs w:val="28"/>
        </w:rPr>
        <w:t>功能</w:t>
      </w:r>
      <w:r>
        <w:rPr>
          <w:rFonts w:hint="eastAsia"/>
          <w:sz w:val="28"/>
          <w:szCs w:val="28"/>
        </w:rPr>
        <w:t>描述</w:t>
      </w:r>
    </w:p>
    <w:p w:rsidR="00725BB8" w:rsidRDefault="00BE0672">
      <w:pPr>
        <w:pStyle w:val="-"/>
      </w:pPr>
      <w:r>
        <w:rPr>
          <w:rFonts w:hint="eastAsia"/>
        </w:rPr>
        <w:t>实现通过移动终端对</w:t>
      </w:r>
      <w:proofErr w:type="gramStart"/>
      <w:r>
        <w:rPr>
          <w:rFonts w:hint="eastAsia"/>
        </w:rPr>
        <w:t>厂巡人员在厂巡工作</w:t>
      </w:r>
      <w:proofErr w:type="gramEnd"/>
      <w:r>
        <w:rPr>
          <w:rFonts w:hint="eastAsia"/>
        </w:rPr>
        <w:t>中填报的</w:t>
      </w:r>
      <w:proofErr w:type="gramStart"/>
      <w:r>
        <w:rPr>
          <w:rFonts w:hint="eastAsia"/>
        </w:rPr>
        <w:t>厂巡记录</w:t>
      </w:r>
      <w:proofErr w:type="gramEnd"/>
      <w:r>
        <w:rPr>
          <w:rFonts w:hint="eastAsia"/>
        </w:rPr>
        <w:t>信息的查阅功能。</w:t>
      </w:r>
    </w:p>
    <w:p w:rsidR="00725BB8" w:rsidRDefault="00BE0672">
      <w:pPr>
        <w:pStyle w:val="40"/>
      </w:pPr>
      <w:bookmarkStart w:id="66" w:name="_Toc491729540"/>
      <w:r>
        <w:rPr>
          <w:rFonts w:hint="eastAsia"/>
        </w:rPr>
        <w:t>日常管理</w:t>
      </w:r>
      <w:bookmarkEnd w:id="66"/>
    </w:p>
    <w:p w:rsidR="00725BB8" w:rsidRDefault="00BE0672">
      <w:pPr>
        <w:pStyle w:val="6"/>
        <w:rPr>
          <w:sz w:val="28"/>
          <w:szCs w:val="28"/>
        </w:rPr>
      </w:pPr>
      <w:r>
        <w:rPr>
          <w:sz w:val="28"/>
          <w:szCs w:val="28"/>
        </w:rPr>
        <w:t>消息管理</w:t>
      </w:r>
    </w:p>
    <w:p w:rsidR="00725BB8" w:rsidRDefault="00BE0672">
      <w:pPr>
        <w:pStyle w:val="-"/>
        <w:numPr>
          <w:ilvl w:val="0"/>
          <w:numId w:val="15"/>
        </w:numPr>
        <w:ind w:firstLineChars="0"/>
        <w:rPr>
          <w:b/>
        </w:rPr>
      </w:pPr>
      <w:r>
        <w:rPr>
          <w:rFonts w:hint="eastAsia"/>
          <w:b/>
        </w:rPr>
        <w:t>消息查阅</w:t>
      </w:r>
    </w:p>
    <w:p w:rsidR="00725BB8" w:rsidRDefault="00BE0672">
      <w:pPr>
        <w:pStyle w:val="-"/>
      </w:pPr>
      <w:r>
        <w:rPr>
          <w:rFonts w:hint="eastAsia"/>
        </w:rPr>
        <w:t>实现通过移动终端对系统消息查看的功能。</w:t>
      </w:r>
    </w:p>
    <w:p w:rsidR="00725BB8" w:rsidRDefault="00BE0672">
      <w:pPr>
        <w:pStyle w:val="-"/>
        <w:numPr>
          <w:ilvl w:val="0"/>
          <w:numId w:val="15"/>
        </w:numPr>
        <w:ind w:firstLineChars="0"/>
        <w:rPr>
          <w:b/>
        </w:rPr>
      </w:pPr>
      <w:r>
        <w:rPr>
          <w:rFonts w:hint="eastAsia"/>
          <w:b/>
        </w:rPr>
        <w:t>消息发送</w:t>
      </w:r>
    </w:p>
    <w:p w:rsidR="00725BB8" w:rsidRDefault="00BE0672">
      <w:pPr>
        <w:pStyle w:val="-"/>
      </w:pPr>
      <w:r>
        <w:rPr>
          <w:rFonts w:hint="eastAsia"/>
        </w:rPr>
        <w:t>实现通过移动终端向系统用户发送消息的功能。</w:t>
      </w:r>
    </w:p>
    <w:p w:rsidR="00725BB8" w:rsidRDefault="00BE0672">
      <w:pPr>
        <w:pStyle w:val="6"/>
        <w:ind w:left="425"/>
        <w:rPr>
          <w:sz w:val="28"/>
          <w:szCs w:val="28"/>
        </w:rPr>
      </w:pPr>
      <w:r>
        <w:t>公告</w:t>
      </w:r>
      <w:r>
        <w:rPr>
          <w:sz w:val="28"/>
          <w:szCs w:val="28"/>
        </w:rPr>
        <w:t>查询</w:t>
      </w:r>
    </w:p>
    <w:p w:rsidR="00725BB8" w:rsidRDefault="00BE0672">
      <w:pPr>
        <w:pStyle w:val="-"/>
      </w:pPr>
      <w:r>
        <w:rPr>
          <w:rFonts w:hint="eastAsia"/>
        </w:rPr>
        <w:t>查询系统发送的公告信息，可以查看公告明细并下载公告中的附件。</w:t>
      </w:r>
    </w:p>
    <w:p w:rsidR="00725BB8" w:rsidRDefault="00BE0672">
      <w:pPr>
        <w:pStyle w:val="1"/>
      </w:pPr>
      <w:bookmarkStart w:id="67" w:name="_Toc491729541"/>
      <w:r>
        <w:rPr>
          <w:rFonts w:hint="eastAsia"/>
        </w:rPr>
        <w:lastRenderedPageBreak/>
        <w:t>基础设施平台</w:t>
      </w:r>
      <w:r>
        <w:t>建设</w:t>
      </w:r>
      <w:bookmarkEnd w:id="67"/>
    </w:p>
    <w:p w:rsidR="00725BB8" w:rsidRDefault="00BE0672">
      <w:pPr>
        <w:pStyle w:val="20"/>
      </w:pPr>
      <w:bookmarkStart w:id="68" w:name="_Toc491729542"/>
      <w:r>
        <w:rPr>
          <w:rFonts w:hint="eastAsia"/>
        </w:rPr>
        <w:t>网络</w:t>
      </w:r>
      <w:r>
        <w:t>系统</w:t>
      </w:r>
      <w:r>
        <w:rPr>
          <w:rFonts w:hint="eastAsia"/>
        </w:rPr>
        <w:t>建设</w:t>
      </w:r>
      <w:bookmarkEnd w:id="68"/>
    </w:p>
    <w:p w:rsidR="00725BB8" w:rsidRDefault="00BE0672">
      <w:pPr>
        <w:pStyle w:val="-"/>
      </w:pPr>
      <w:r>
        <w:t>公司网络系统的建设可结合</w:t>
      </w:r>
      <w:r>
        <w:rPr>
          <w:rFonts w:hint="eastAsia"/>
        </w:rPr>
        <w:t>生产综合管理平台</w:t>
      </w:r>
      <w:r>
        <w:t>建设同步进行，主要分为长须覆盖网络建设与业务系统应用网络建设</w:t>
      </w:r>
    </w:p>
    <w:p w:rsidR="00725BB8" w:rsidRDefault="00BE0672">
      <w:pPr>
        <w:pStyle w:val="-"/>
      </w:pPr>
      <w:r>
        <w:t>（</w:t>
      </w:r>
      <w:r>
        <w:rPr>
          <w:rFonts w:hint="eastAsia"/>
        </w:rPr>
        <w:t>1</w:t>
      </w:r>
      <w:r>
        <w:t>）厂区网络覆盖建设</w:t>
      </w:r>
    </w:p>
    <w:p w:rsidR="00725BB8" w:rsidRDefault="00BE0672">
      <w:pPr>
        <w:pStyle w:val="-"/>
      </w:pPr>
      <w:r>
        <w:t>本次项目因涉及到前端感知能力的建设，需要在前端安装</w:t>
      </w:r>
      <w:r>
        <w:rPr>
          <w:rFonts w:hint="eastAsia"/>
        </w:rPr>
        <w:t>R</w:t>
      </w:r>
      <w:r>
        <w:t>FID与二维码，在日常巡检工作时需要扫描标签从远端获取工作内容数据，因此需要在厂区内建设覆盖全厂区域（或巡检点区域）的无线</w:t>
      </w:r>
      <w:r>
        <w:rPr>
          <w:rFonts w:hint="eastAsia"/>
        </w:rPr>
        <w:t>网络，本次建设以无线W</w:t>
      </w:r>
      <w:r>
        <w:t>IFI与</w:t>
      </w:r>
      <w:r>
        <w:rPr>
          <w:rFonts w:hint="eastAsia"/>
        </w:rPr>
        <w:t>4</w:t>
      </w:r>
      <w:r>
        <w:t>G网络相结合的方式进行建设。</w:t>
      </w:r>
    </w:p>
    <w:p w:rsidR="00725BB8" w:rsidRDefault="00BE0672">
      <w:pPr>
        <w:pStyle w:val="-"/>
      </w:pPr>
      <w:r>
        <w:t>无线网络建设以工艺段为基础，在各个工艺段间巡检点密集位置不知有限网络连接到公司网络，并在终端安装无线路由器，覆盖核心区域位置。</w:t>
      </w:r>
    </w:p>
    <w:p w:rsidR="00725BB8" w:rsidRDefault="00BE0672">
      <w:pPr>
        <w:pStyle w:val="-"/>
      </w:pPr>
      <w:r>
        <w:t>对个别区域不便安装点源及无线路由其的，使用手机自带的</w:t>
      </w:r>
      <w:r>
        <w:rPr>
          <w:rFonts w:hint="eastAsia"/>
        </w:rPr>
        <w:t>4G无线网络进行接入。</w:t>
      </w:r>
    </w:p>
    <w:p w:rsidR="00725BB8" w:rsidRDefault="00BE0672">
      <w:pPr>
        <w:pStyle w:val="-"/>
      </w:pPr>
      <w:r>
        <w:t>（</w:t>
      </w:r>
      <w:r>
        <w:rPr>
          <w:rFonts w:hint="eastAsia"/>
        </w:rPr>
        <w:t>2</w:t>
      </w:r>
      <w:r>
        <w:t>）应用依赖网络建设</w:t>
      </w:r>
    </w:p>
    <w:p w:rsidR="00725BB8" w:rsidRDefault="00BE0672">
      <w:pPr>
        <w:pStyle w:val="-"/>
      </w:pPr>
      <w:r>
        <w:rPr>
          <w:rFonts w:hint="eastAsia"/>
        </w:rPr>
        <w:t>平台应用统一托管到集团企业</w:t>
      </w:r>
      <w:proofErr w:type="gramStart"/>
      <w:r>
        <w:rPr>
          <w:rFonts w:hint="eastAsia"/>
        </w:rPr>
        <w:t>云中心</w:t>
      </w:r>
      <w:proofErr w:type="gramEnd"/>
      <w:r>
        <w:rPr>
          <w:rFonts w:hint="eastAsia"/>
        </w:rPr>
        <w:t>,通过集团内网连接到公司内部，满足应用需求。</w:t>
      </w:r>
    </w:p>
    <w:p w:rsidR="00725BB8" w:rsidRDefault="00BE0672">
      <w:pPr>
        <w:pStyle w:val="20"/>
      </w:pPr>
      <w:bookmarkStart w:id="69" w:name="_Toc491729543"/>
      <w:r>
        <w:rPr>
          <w:rFonts w:hint="eastAsia"/>
        </w:rPr>
        <w:lastRenderedPageBreak/>
        <w:t>硬件</w:t>
      </w:r>
      <w:r>
        <w:t>系统</w:t>
      </w:r>
      <w:r>
        <w:rPr>
          <w:rFonts w:hint="eastAsia"/>
        </w:rPr>
        <w:t>建设</w:t>
      </w:r>
      <w:bookmarkEnd w:id="69"/>
    </w:p>
    <w:p w:rsidR="00725BB8" w:rsidRDefault="00BE0672">
      <w:pPr>
        <w:pStyle w:val="30"/>
      </w:pPr>
      <w:bookmarkStart w:id="70" w:name="_Toc491729544"/>
      <w:r>
        <w:t>服务器规划设计</w:t>
      </w:r>
      <w:bookmarkEnd w:id="70"/>
    </w:p>
    <w:p w:rsidR="00725BB8" w:rsidRDefault="00BE0672">
      <w:pPr>
        <w:pStyle w:val="-"/>
        <w:rPr>
          <w:szCs w:val="28"/>
        </w:rPr>
      </w:pPr>
      <w:r>
        <w:rPr>
          <w:szCs w:val="28"/>
        </w:rPr>
        <w:t>根据</w:t>
      </w:r>
      <w:r>
        <w:rPr>
          <w:rFonts w:hint="eastAsia"/>
          <w:szCs w:val="28"/>
        </w:rPr>
        <w:t>我司</w:t>
      </w:r>
      <w:r>
        <w:rPr>
          <w:szCs w:val="28"/>
        </w:rPr>
        <w:t>现有内外网主机及存储系统现状分析，结合平台的性能需求，</w:t>
      </w:r>
      <w:r>
        <w:rPr>
          <w:rFonts w:hint="eastAsia"/>
          <w:szCs w:val="28"/>
        </w:rPr>
        <w:t>服务器考虑采用集团内部私有云。</w:t>
      </w:r>
      <w:r>
        <w:rPr>
          <w:szCs w:val="28"/>
        </w:rPr>
        <w:t>建设系统所需要配备的服务器和存储设备如下：</w:t>
      </w:r>
    </w:p>
    <w:p w:rsidR="00725BB8" w:rsidRDefault="00BE0672">
      <w:pPr>
        <w:numPr>
          <w:ilvl w:val="0"/>
          <w:numId w:val="16"/>
        </w:numPr>
        <w:overflowPunct w:val="0"/>
        <w:spacing w:line="360" w:lineRule="auto"/>
        <w:rPr>
          <w:rFonts w:asciiTheme="minorEastAsia" w:hAnsiTheme="minorEastAsia"/>
          <w:sz w:val="28"/>
          <w:szCs w:val="28"/>
        </w:rPr>
      </w:pPr>
      <w:r>
        <w:rPr>
          <w:rFonts w:asciiTheme="minorEastAsia" w:hAnsiTheme="minorEastAsia"/>
          <w:sz w:val="28"/>
          <w:szCs w:val="28"/>
        </w:rPr>
        <w:t>数据库服务器</w:t>
      </w:r>
    </w:p>
    <w:p w:rsidR="00725BB8" w:rsidRDefault="00BE0672">
      <w:pPr>
        <w:pStyle w:val="-"/>
        <w:rPr>
          <w:szCs w:val="28"/>
        </w:rPr>
      </w:pPr>
      <w:r>
        <w:rPr>
          <w:szCs w:val="28"/>
        </w:rPr>
        <w:t>数据库服务器是各应用系统的数据集中处理单元，负责接收处理大量的数据流，包括在线监测设备数据的实时接收和填报数据接收，并完成实时数据汇总</w:t>
      </w:r>
      <w:proofErr w:type="gramStart"/>
      <w:r>
        <w:rPr>
          <w:szCs w:val="28"/>
        </w:rPr>
        <w:t>成统计</w:t>
      </w:r>
      <w:proofErr w:type="gramEnd"/>
      <w:r>
        <w:rPr>
          <w:szCs w:val="28"/>
        </w:rPr>
        <w:t>数据等，其稳定性、安全性要求都很高。本工程需要部署数据库服务器。需选择高性能服务器，数据库服务器实际需要配置如下（不限于此配置，可优于此配置）：</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存储</w:t>
      </w:r>
      <w:r>
        <w:rPr>
          <w:rFonts w:asciiTheme="minorEastAsia" w:eastAsiaTheme="minorEastAsia" w:hAnsiTheme="minorEastAsia" w:hint="eastAsia"/>
          <w:sz w:val="28"/>
          <w:szCs w:val="28"/>
        </w:rPr>
        <w:t>600</w:t>
      </w:r>
      <w:r>
        <w:rPr>
          <w:rFonts w:asciiTheme="minorEastAsia" w:eastAsiaTheme="minorEastAsia" w:hAnsiTheme="minorEastAsia"/>
          <w:sz w:val="28"/>
          <w:szCs w:val="28"/>
        </w:rPr>
        <w:t>GB,CPU满足双核</w:t>
      </w:r>
      <w:r>
        <w:rPr>
          <w:rFonts w:asciiTheme="minorEastAsia" w:eastAsiaTheme="minorEastAsia" w:hAnsiTheme="minorEastAsia" w:hint="eastAsia"/>
          <w:sz w:val="28"/>
          <w:szCs w:val="28"/>
        </w:rPr>
        <w:t xml:space="preserve"> 2.6</w:t>
      </w:r>
      <w:r>
        <w:rPr>
          <w:rFonts w:asciiTheme="minorEastAsia" w:eastAsiaTheme="minorEastAsia" w:hAnsiTheme="minorEastAsia"/>
          <w:sz w:val="28"/>
          <w:szCs w:val="28"/>
        </w:rPr>
        <w:t>GHZ的最低配置要求，并配备告诉千兆网卡。</w:t>
      </w:r>
    </w:p>
    <w:p w:rsidR="00725BB8" w:rsidRDefault="00BE0672">
      <w:pPr>
        <w:numPr>
          <w:ilvl w:val="0"/>
          <w:numId w:val="16"/>
        </w:numPr>
        <w:overflowPunct w:val="0"/>
        <w:spacing w:line="360" w:lineRule="auto"/>
        <w:rPr>
          <w:rFonts w:asciiTheme="minorEastAsia" w:hAnsiTheme="minorEastAsia"/>
          <w:sz w:val="28"/>
          <w:szCs w:val="28"/>
        </w:rPr>
      </w:pPr>
      <w:r>
        <w:rPr>
          <w:rFonts w:asciiTheme="minorEastAsia" w:hAnsiTheme="minorEastAsia"/>
          <w:sz w:val="28"/>
          <w:szCs w:val="28"/>
        </w:rPr>
        <w:t>应用服务器</w:t>
      </w:r>
    </w:p>
    <w:p w:rsidR="00725BB8" w:rsidRDefault="00BE0672">
      <w:pPr>
        <w:pStyle w:val="-"/>
        <w:rPr>
          <w:szCs w:val="28"/>
        </w:rPr>
      </w:pPr>
      <w:r>
        <w:rPr>
          <w:szCs w:val="28"/>
        </w:rPr>
        <w:t>应用服务器主要用于</w:t>
      </w:r>
      <w:r>
        <w:rPr>
          <w:rFonts w:hint="eastAsia"/>
          <w:szCs w:val="28"/>
        </w:rPr>
        <w:t>生产综合管理平台和移动终端的业务处理</w:t>
      </w:r>
      <w:r>
        <w:rPr>
          <w:szCs w:val="28"/>
        </w:rPr>
        <w:t>。因此服务访问量会较大，因报送业务数据计算和关联查询操作较多，该服务器同时在线将达到50人次，为保证性能，对服务器的性能和稳定性要求都较高，所以，只需选择性能和稳定性较高的服务器，其中也包括各业务应用服务器。其实际需要配置如下（不限于此配置，可优于此配置）：</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存储</w:t>
      </w:r>
      <w:r>
        <w:rPr>
          <w:rFonts w:asciiTheme="minorEastAsia" w:eastAsiaTheme="minorEastAsia" w:hAnsiTheme="minorEastAsia" w:hint="eastAsia"/>
          <w:sz w:val="28"/>
          <w:szCs w:val="28"/>
        </w:rPr>
        <w:t>600</w:t>
      </w:r>
      <w:r>
        <w:rPr>
          <w:rFonts w:asciiTheme="minorEastAsia" w:eastAsiaTheme="minorEastAsia" w:hAnsiTheme="minorEastAsia"/>
          <w:sz w:val="28"/>
          <w:szCs w:val="28"/>
        </w:rPr>
        <w:t>GB,CPU满足双核</w:t>
      </w:r>
      <w:r>
        <w:rPr>
          <w:rFonts w:asciiTheme="minorEastAsia" w:eastAsiaTheme="minorEastAsia" w:hAnsiTheme="minorEastAsia" w:hint="eastAsia"/>
          <w:sz w:val="28"/>
          <w:szCs w:val="28"/>
        </w:rPr>
        <w:t xml:space="preserve"> 2.6</w:t>
      </w:r>
      <w:r>
        <w:rPr>
          <w:rFonts w:asciiTheme="minorEastAsia" w:eastAsiaTheme="minorEastAsia" w:hAnsiTheme="minorEastAsia"/>
          <w:sz w:val="28"/>
          <w:szCs w:val="28"/>
        </w:rPr>
        <w:t>GHZ的最低配置要求，并配备告</w:t>
      </w:r>
      <w:r>
        <w:rPr>
          <w:rFonts w:asciiTheme="minorEastAsia" w:eastAsiaTheme="minorEastAsia" w:hAnsiTheme="minorEastAsia"/>
          <w:sz w:val="28"/>
          <w:szCs w:val="28"/>
        </w:rPr>
        <w:lastRenderedPageBreak/>
        <w:t>诉千兆网卡</w:t>
      </w:r>
    </w:p>
    <w:p w:rsidR="00725BB8" w:rsidRDefault="00BE0672">
      <w:pPr>
        <w:pStyle w:val="30"/>
      </w:pPr>
      <w:bookmarkStart w:id="71" w:name="_Toc491729545"/>
      <w:r>
        <w:rPr>
          <w:rFonts w:hint="eastAsia"/>
        </w:rPr>
        <w:t>电子标签建设</w:t>
      </w:r>
      <w:bookmarkEnd w:id="71"/>
    </w:p>
    <w:p w:rsidR="00725BB8" w:rsidRDefault="00BE0672">
      <w:pPr>
        <w:ind w:firstLineChars="200" w:firstLine="560"/>
        <w:rPr>
          <w:rFonts w:asciiTheme="minorEastAsia" w:hAnsiTheme="minorEastAsia"/>
          <w:sz w:val="28"/>
          <w:szCs w:val="28"/>
        </w:rPr>
      </w:pPr>
      <w:r>
        <w:rPr>
          <w:rFonts w:asciiTheme="minorEastAsia" w:hAnsiTheme="minorEastAsia" w:hint="eastAsia"/>
          <w:sz w:val="28"/>
          <w:szCs w:val="28"/>
        </w:rPr>
        <w:t>本项目作为基于‘物联网’应用的平台，需要在厂区内设置大量巡检点，并对巡检点加装</w:t>
      </w:r>
      <w:proofErr w:type="gramStart"/>
      <w:r>
        <w:rPr>
          <w:rFonts w:asciiTheme="minorEastAsia" w:hAnsiTheme="minorEastAsia" w:hint="eastAsia"/>
          <w:sz w:val="28"/>
          <w:szCs w:val="28"/>
        </w:rPr>
        <w:t>电子物联标签</w:t>
      </w:r>
      <w:proofErr w:type="gramEnd"/>
      <w:r>
        <w:rPr>
          <w:rFonts w:asciiTheme="minorEastAsia" w:hAnsiTheme="minorEastAsia" w:hint="eastAsia"/>
          <w:sz w:val="28"/>
          <w:szCs w:val="28"/>
        </w:rPr>
        <w:t>RFID。本期建设选取合川污水厂及永川污水长作为先期建设试点，分别对巡检点进行规划建设。规划如下表：</w:t>
      </w:r>
    </w:p>
    <w:tbl>
      <w:tblPr>
        <w:tblStyle w:val="af1"/>
        <w:tblW w:w="8520" w:type="dxa"/>
        <w:tblLayout w:type="fixed"/>
        <w:tblLook w:val="04A0" w:firstRow="1" w:lastRow="0" w:firstColumn="1" w:lastColumn="0" w:noHBand="0" w:noVBand="1"/>
      </w:tblPr>
      <w:tblGrid>
        <w:gridCol w:w="676"/>
        <w:gridCol w:w="1635"/>
        <w:gridCol w:w="1335"/>
        <w:gridCol w:w="2460"/>
        <w:gridCol w:w="2414"/>
      </w:tblGrid>
      <w:tr w:rsidR="00725BB8">
        <w:tc>
          <w:tcPr>
            <w:tcW w:w="676" w:type="dxa"/>
            <w:shd w:val="clear" w:color="auto" w:fill="BFBFBF" w:themeFill="background1" w:themeFillShade="BF"/>
            <w:vAlign w:val="center"/>
          </w:tcPr>
          <w:p w:rsidR="00725BB8" w:rsidRDefault="00BE0672">
            <w:pPr>
              <w:jc w:val="center"/>
              <w:rPr>
                <w:rFonts w:asciiTheme="minorEastAsia" w:hAnsiTheme="minorEastAsia"/>
                <w:sz w:val="28"/>
                <w:szCs w:val="28"/>
              </w:rPr>
            </w:pPr>
            <w:r>
              <w:rPr>
                <w:rFonts w:asciiTheme="minorEastAsia" w:hAnsiTheme="minorEastAsia" w:hint="eastAsia"/>
                <w:sz w:val="28"/>
                <w:szCs w:val="28"/>
              </w:rPr>
              <w:t>序号</w:t>
            </w:r>
          </w:p>
        </w:tc>
        <w:tc>
          <w:tcPr>
            <w:tcW w:w="1635" w:type="dxa"/>
            <w:shd w:val="clear" w:color="auto" w:fill="BFBFBF" w:themeFill="background1" w:themeFillShade="BF"/>
            <w:vAlign w:val="center"/>
          </w:tcPr>
          <w:p w:rsidR="00725BB8" w:rsidRDefault="00BE0672">
            <w:pPr>
              <w:jc w:val="center"/>
              <w:rPr>
                <w:rFonts w:asciiTheme="minorEastAsia" w:hAnsiTheme="minorEastAsia"/>
                <w:sz w:val="28"/>
                <w:szCs w:val="28"/>
              </w:rPr>
            </w:pPr>
            <w:r>
              <w:rPr>
                <w:rFonts w:asciiTheme="minorEastAsia" w:hAnsiTheme="minorEastAsia" w:hint="eastAsia"/>
                <w:sz w:val="28"/>
                <w:szCs w:val="28"/>
              </w:rPr>
              <w:t>厂站</w:t>
            </w:r>
          </w:p>
        </w:tc>
        <w:tc>
          <w:tcPr>
            <w:tcW w:w="1335" w:type="dxa"/>
            <w:shd w:val="clear" w:color="auto" w:fill="BFBFBF" w:themeFill="background1" w:themeFillShade="BF"/>
            <w:vAlign w:val="center"/>
          </w:tcPr>
          <w:p w:rsidR="00725BB8" w:rsidRDefault="00BE0672">
            <w:pPr>
              <w:jc w:val="center"/>
              <w:rPr>
                <w:rFonts w:asciiTheme="minorEastAsia" w:hAnsiTheme="minorEastAsia"/>
                <w:sz w:val="28"/>
                <w:szCs w:val="28"/>
              </w:rPr>
            </w:pPr>
            <w:r>
              <w:rPr>
                <w:rFonts w:asciiTheme="minorEastAsia" w:hAnsiTheme="minorEastAsia" w:hint="eastAsia"/>
                <w:sz w:val="28"/>
                <w:szCs w:val="28"/>
              </w:rPr>
              <w:t>规划巡检点数</w:t>
            </w:r>
          </w:p>
        </w:tc>
        <w:tc>
          <w:tcPr>
            <w:tcW w:w="2460" w:type="dxa"/>
            <w:shd w:val="clear" w:color="auto" w:fill="BFBFBF" w:themeFill="background1" w:themeFillShade="BF"/>
            <w:vAlign w:val="center"/>
          </w:tcPr>
          <w:p w:rsidR="00725BB8" w:rsidRDefault="00BE0672">
            <w:pPr>
              <w:jc w:val="center"/>
              <w:rPr>
                <w:rFonts w:asciiTheme="minorEastAsia" w:hAnsiTheme="minorEastAsia"/>
                <w:sz w:val="28"/>
                <w:szCs w:val="28"/>
              </w:rPr>
            </w:pPr>
            <w:r>
              <w:rPr>
                <w:rFonts w:asciiTheme="minorEastAsia" w:hAnsiTheme="minorEastAsia" w:hint="eastAsia"/>
                <w:sz w:val="28"/>
                <w:szCs w:val="28"/>
              </w:rPr>
              <w:t>预计安装RFID数</w:t>
            </w:r>
          </w:p>
        </w:tc>
        <w:tc>
          <w:tcPr>
            <w:tcW w:w="2414" w:type="dxa"/>
            <w:shd w:val="clear" w:color="auto" w:fill="BFBFBF" w:themeFill="background1" w:themeFillShade="BF"/>
            <w:vAlign w:val="center"/>
          </w:tcPr>
          <w:p w:rsidR="00725BB8" w:rsidRDefault="00BE0672">
            <w:pPr>
              <w:jc w:val="center"/>
              <w:rPr>
                <w:rFonts w:asciiTheme="minorEastAsia" w:hAnsiTheme="minorEastAsia"/>
                <w:sz w:val="28"/>
                <w:szCs w:val="28"/>
              </w:rPr>
            </w:pPr>
            <w:r>
              <w:rPr>
                <w:rFonts w:asciiTheme="minorEastAsia" w:hAnsiTheme="minorEastAsia" w:hint="eastAsia"/>
                <w:sz w:val="28"/>
                <w:szCs w:val="28"/>
              </w:rPr>
              <w:t>覆盖设备/设施数</w:t>
            </w:r>
          </w:p>
        </w:tc>
      </w:tr>
      <w:tr w:rsidR="00725BB8">
        <w:tc>
          <w:tcPr>
            <w:tcW w:w="676"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1</w:t>
            </w:r>
          </w:p>
        </w:tc>
        <w:tc>
          <w:tcPr>
            <w:tcW w:w="1635"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永川污水厂</w:t>
            </w:r>
          </w:p>
        </w:tc>
        <w:tc>
          <w:tcPr>
            <w:tcW w:w="1335"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36</w:t>
            </w:r>
          </w:p>
        </w:tc>
        <w:tc>
          <w:tcPr>
            <w:tcW w:w="2460"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36</w:t>
            </w:r>
          </w:p>
        </w:tc>
        <w:tc>
          <w:tcPr>
            <w:tcW w:w="2414"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139</w:t>
            </w:r>
          </w:p>
        </w:tc>
      </w:tr>
      <w:tr w:rsidR="00725BB8">
        <w:tc>
          <w:tcPr>
            <w:tcW w:w="676"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2</w:t>
            </w:r>
          </w:p>
        </w:tc>
        <w:tc>
          <w:tcPr>
            <w:tcW w:w="1635"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合川污水厂</w:t>
            </w:r>
          </w:p>
        </w:tc>
        <w:tc>
          <w:tcPr>
            <w:tcW w:w="1335"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27</w:t>
            </w:r>
          </w:p>
        </w:tc>
        <w:tc>
          <w:tcPr>
            <w:tcW w:w="2460"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27</w:t>
            </w:r>
          </w:p>
        </w:tc>
        <w:tc>
          <w:tcPr>
            <w:tcW w:w="2414" w:type="dxa"/>
          </w:tcPr>
          <w:p w:rsidR="00725BB8" w:rsidRDefault="00BE0672">
            <w:pPr>
              <w:jc w:val="center"/>
              <w:rPr>
                <w:rFonts w:asciiTheme="minorEastAsia" w:hAnsiTheme="minorEastAsia"/>
                <w:sz w:val="28"/>
                <w:szCs w:val="28"/>
              </w:rPr>
            </w:pPr>
            <w:r>
              <w:rPr>
                <w:rFonts w:asciiTheme="minorEastAsia" w:hAnsiTheme="minorEastAsia" w:hint="eastAsia"/>
                <w:sz w:val="28"/>
                <w:szCs w:val="28"/>
              </w:rPr>
              <w:t>101</w:t>
            </w:r>
          </w:p>
        </w:tc>
      </w:tr>
    </w:tbl>
    <w:p w:rsidR="00725BB8" w:rsidRDefault="00BE0672">
      <w:pPr>
        <w:ind w:firstLineChars="200" w:firstLine="560"/>
        <w:rPr>
          <w:rFonts w:asciiTheme="minorEastAsia" w:hAnsiTheme="minorEastAsia"/>
          <w:sz w:val="28"/>
          <w:szCs w:val="28"/>
        </w:rPr>
      </w:pPr>
      <w:r>
        <w:rPr>
          <w:rFonts w:asciiTheme="minorEastAsia" w:hAnsiTheme="minorEastAsia" w:hint="eastAsia"/>
          <w:sz w:val="28"/>
          <w:szCs w:val="28"/>
        </w:rPr>
        <w:t>通过本次建设，初步建立起覆盖厂区内核心生产区域的电子标签覆盖范围，并对巡检点下的每个设备与设施建设</w:t>
      </w:r>
      <w:proofErr w:type="gramStart"/>
      <w:r>
        <w:rPr>
          <w:rFonts w:asciiTheme="minorEastAsia" w:hAnsiTheme="minorEastAsia" w:hint="eastAsia"/>
          <w:sz w:val="28"/>
          <w:szCs w:val="28"/>
        </w:rPr>
        <w:t>二维码标识</w:t>
      </w:r>
      <w:proofErr w:type="gramEnd"/>
      <w:r>
        <w:rPr>
          <w:rFonts w:asciiTheme="minorEastAsia" w:hAnsiTheme="minorEastAsia" w:hint="eastAsia"/>
          <w:sz w:val="28"/>
          <w:szCs w:val="28"/>
        </w:rPr>
        <w:t>，实现对巡检工作的支撑。</w:t>
      </w:r>
    </w:p>
    <w:p w:rsidR="00725BB8" w:rsidRDefault="00BE0672">
      <w:pPr>
        <w:pStyle w:val="20"/>
      </w:pPr>
      <w:bookmarkStart w:id="72" w:name="_Toc491729546"/>
      <w:r>
        <w:rPr>
          <w:rFonts w:hint="eastAsia"/>
        </w:rPr>
        <w:t>信息系统</w:t>
      </w:r>
      <w:r>
        <w:t>安全建设</w:t>
      </w:r>
      <w:bookmarkEnd w:id="72"/>
    </w:p>
    <w:p w:rsidR="00725BB8" w:rsidRDefault="00BE0672">
      <w:pPr>
        <w:pStyle w:val="30"/>
      </w:pPr>
      <w:bookmarkStart w:id="73" w:name="_Toc334127994"/>
      <w:bookmarkStart w:id="74" w:name="_Toc491729547"/>
      <w:r>
        <w:t>系统安全总体</w:t>
      </w:r>
      <w:bookmarkEnd w:id="73"/>
      <w:r>
        <w:t>设计</w:t>
      </w:r>
      <w:bookmarkEnd w:id="74"/>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系统安全目标是根据系统网络结构和应用模式，针对可能存在的安全漏洞和安全需求，在不同层次上提出安全级别要求，并提出相应的解决方案，制定相应的安全策略、编制安全规划，采用合理、先进的技术实施安全工程，加强安全管理，保证档案信息系统的安全。</w:t>
      </w:r>
    </w:p>
    <w:p w:rsidR="00725BB8" w:rsidRDefault="00BE0672">
      <w:pPr>
        <w:rPr>
          <w:rFonts w:asciiTheme="minorEastAsia" w:hAnsiTheme="minorEastAsia"/>
          <w:sz w:val="28"/>
          <w:szCs w:val="28"/>
        </w:rPr>
      </w:pPr>
      <w:r>
        <w:rPr>
          <w:rFonts w:asciiTheme="minorEastAsia" w:hAnsiTheme="minorEastAsia"/>
          <w:sz w:val="28"/>
          <w:szCs w:val="28"/>
        </w:rPr>
        <w:t>（1）系统安全建设原则</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lastRenderedPageBreak/>
        <w:t>同步建设原则；</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长远安全预期原则；</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最小特权原则。</w:t>
      </w:r>
    </w:p>
    <w:p w:rsidR="00725BB8" w:rsidRDefault="00BE0672">
      <w:pPr>
        <w:rPr>
          <w:rFonts w:asciiTheme="minorEastAsia" w:hAnsiTheme="minorEastAsia"/>
          <w:sz w:val="28"/>
          <w:szCs w:val="28"/>
        </w:rPr>
      </w:pPr>
      <w:r>
        <w:rPr>
          <w:rFonts w:asciiTheme="minorEastAsia" w:hAnsiTheme="minorEastAsia"/>
          <w:sz w:val="28"/>
          <w:szCs w:val="28"/>
        </w:rPr>
        <w:t>（2）系统安全策略</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正确处理保密、安全与开放之间的关系；</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安全技术与安全管理结合；</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分析系统安全的风险，构造系统安全模型，从保护、检测、响应、恢复四个方面建立一套全方位的立体信息安全保障体系；</w:t>
      </w:r>
    </w:p>
    <w:p w:rsidR="00725BB8" w:rsidRDefault="00BE0672">
      <w:pPr>
        <w:pStyle w:val="a1"/>
        <w:rPr>
          <w:rFonts w:asciiTheme="minorEastAsia" w:eastAsiaTheme="minorEastAsia" w:hAnsiTheme="minorEastAsia"/>
          <w:sz w:val="28"/>
          <w:szCs w:val="28"/>
        </w:rPr>
      </w:pPr>
      <w:r>
        <w:rPr>
          <w:rFonts w:asciiTheme="minorEastAsia" w:eastAsiaTheme="minorEastAsia" w:hAnsiTheme="minorEastAsia"/>
          <w:sz w:val="28"/>
          <w:szCs w:val="28"/>
        </w:rPr>
        <w:t>遵循系统安全性与可用性相容原则，并具有实用性和</w:t>
      </w:r>
      <w:proofErr w:type="gramStart"/>
      <w:r>
        <w:rPr>
          <w:rFonts w:asciiTheme="minorEastAsia" w:eastAsiaTheme="minorEastAsia" w:hAnsiTheme="minorEastAsia"/>
          <w:sz w:val="28"/>
          <w:szCs w:val="28"/>
        </w:rPr>
        <w:t>可</w:t>
      </w:r>
      <w:proofErr w:type="gramEnd"/>
      <w:r>
        <w:rPr>
          <w:rFonts w:asciiTheme="minorEastAsia" w:eastAsiaTheme="minorEastAsia" w:hAnsiTheme="minorEastAsia"/>
          <w:sz w:val="28"/>
          <w:szCs w:val="28"/>
        </w:rPr>
        <w:t>扩展性。</w:t>
      </w:r>
    </w:p>
    <w:p w:rsidR="00725BB8" w:rsidRDefault="00BE0672">
      <w:pPr>
        <w:rPr>
          <w:rFonts w:asciiTheme="minorEastAsia" w:hAnsiTheme="minorEastAsia"/>
          <w:sz w:val="28"/>
          <w:szCs w:val="28"/>
        </w:rPr>
      </w:pPr>
      <w:r>
        <w:rPr>
          <w:rFonts w:asciiTheme="minorEastAsia" w:hAnsiTheme="minorEastAsia"/>
          <w:sz w:val="28"/>
          <w:szCs w:val="28"/>
        </w:rPr>
        <w:t>（3）系统平台安全</w:t>
      </w:r>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即支撑信息系统运行的网络系统、操作系统、防火墙、系统的安全备份等安全保护手段。</w:t>
      </w:r>
    </w:p>
    <w:p w:rsidR="00725BB8" w:rsidRDefault="00BE0672">
      <w:pPr>
        <w:rPr>
          <w:rFonts w:asciiTheme="minorEastAsia" w:hAnsiTheme="minorEastAsia"/>
          <w:sz w:val="28"/>
          <w:szCs w:val="28"/>
        </w:rPr>
      </w:pPr>
      <w:bookmarkStart w:id="75" w:name="_Toc291694364"/>
      <w:r>
        <w:rPr>
          <w:rFonts w:asciiTheme="minorEastAsia" w:hAnsiTheme="minorEastAsia"/>
          <w:sz w:val="28"/>
          <w:szCs w:val="28"/>
        </w:rPr>
        <w:t>（4）应用平台安全</w:t>
      </w:r>
      <w:bookmarkEnd w:id="75"/>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信息系统的安全性由多种因素决定，除了上述的主机系统、操作系统、数据库系统、网络系统等的安全性考虑之外，应用系统的安全性也非常重要，在应用系统设计中主要考虑安全认证技术、数据加密处理、权限控制、日志和安全审计、数据备份等。</w:t>
      </w:r>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专业的安全保障系统对操作人员的所有操作过程进行全程监控，管理（或屏蔽）并记录所有档案信息系统操作行为。</w:t>
      </w:r>
    </w:p>
    <w:p w:rsidR="00725BB8" w:rsidRDefault="00BE0672">
      <w:pPr>
        <w:rPr>
          <w:rFonts w:asciiTheme="minorEastAsia" w:hAnsiTheme="minorEastAsia"/>
          <w:sz w:val="28"/>
          <w:szCs w:val="28"/>
        </w:rPr>
      </w:pPr>
      <w:bookmarkStart w:id="76" w:name="_Toc291694365"/>
      <w:r>
        <w:rPr>
          <w:rFonts w:asciiTheme="minorEastAsia" w:hAnsiTheme="minorEastAsia"/>
          <w:sz w:val="28"/>
          <w:szCs w:val="28"/>
        </w:rPr>
        <w:t>（5）信息安全保密</w:t>
      </w:r>
      <w:bookmarkEnd w:id="76"/>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lastRenderedPageBreak/>
        <w:t>在档案数据库中设定数据安全访问控制，并对关键敏感信息进行</w:t>
      </w:r>
      <w:proofErr w:type="gramStart"/>
      <w:r>
        <w:rPr>
          <w:rFonts w:asciiTheme="minorEastAsia" w:hAnsiTheme="minorEastAsia"/>
          <w:sz w:val="28"/>
          <w:szCs w:val="28"/>
        </w:rPr>
        <w:t>字段级</w:t>
      </w:r>
      <w:proofErr w:type="gramEnd"/>
      <w:r>
        <w:rPr>
          <w:rFonts w:asciiTheme="minorEastAsia" w:hAnsiTheme="minorEastAsia"/>
          <w:sz w:val="28"/>
          <w:szCs w:val="28"/>
        </w:rPr>
        <w:t>的加密处理，尤其是进行数据共享时，其关键数据将被加密之后再送入数据库中，保证数据库层面没有关键敏感信息的明码保存，保证数据库存储层的安全性。</w:t>
      </w:r>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建立统一身份认证平台，系统的用户身份认证采用数字密钥验证技术为基础的用户身份验证体系。在此体系之上，在该认证体系中，每个系统用户拥有唯一的数字证书。</w:t>
      </w:r>
    </w:p>
    <w:p w:rsidR="00725BB8" w:rsidRDefault="00BE0672">
      <w:pPr>
        <w:rPr>
          <w:rFonts w:asciiTheme="minorEastAsia" w:hAnsiTheme="minorEastAsia"/>
          <w:sz w:val="28"/>
          <w:szCs w:val="28"/>
        </w:rPr>
      </w:pPr>
      <w:bookmarkStart w:id="77" w:name="_Toc291694368"/>
      <w:r>
        <w:rPr>
          <w:rFonts w:asciiTheme="minorEastAsia" w:hAnsiTheme="minorEastAsia"/>
          <w:sz w:val="28"/>
          <w:szCs w:val="28"/>
        </w:rPr>
        <w:t>（6）安全管理制度建设</w:t>
      </w:r>
      <w:bookmarkEnd w:id="77"/>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为了有效地把安全问题落到实处，建立一套完备的安全管理体制，从组织上、措施上、制度上为信息网络系统提供强有力的安全保证。安全管理制度包括领导责任制度、各项安全设备操作使用制度、岗位责任制度、报告制度、应急预备制度、安全审计和内部评估制度、档案和物资管理制度、培训考核制度等。</w:t>
      </w:r>
    </w:p>
    <w:p w:rsidR="00725BB8" w:rsidRDefault="00BE0672">
      <w:pPr>
        <w:ind w:firstLineChars="200" w:firstLine="560"/>
        <w:rPr>
          <w:rFonts w:asciiTheme="minorEastAsia" w:hAnsiTheme="minorEastAsia"/>
          <w:sz w:val="28"/>
          <w:szCs w:val="28"/>
        </w:rPr>
      </w:pPr>
      <w:r>
        <w:rPr>
          <w:rFonts w:asciiTheme="minorEastAsia" w:hAnsiTheme="minorEastAsia"/>
          <w:sz w:val="28"/>
          <w:szCs w:val="28"/>
        </w:rPr>
        <w:t>因为应用平台托管到集团企业云中心，具有专人专职管理。管理人员分为两类：一类是设备管理人员，负责对硬件设备资源的管理，如服务器设备等；另一类是系统管理员，负责对客户端、网络环境等进行维护。</w:t>
      </w:r>
    </w:p>
    <w:p w:rsidR="00C001BF" w:rsidRDefault="00C001BF">
      <w:pPr>
        <w:ind w:firstLineChars="200" w:firstLine="560"/>
        <w:rPr>
          <w:rFonts w:asciiTheme="minorEastAsia" w:hAnsiTheme="minorEastAsia"/>
          <w:sz w:val="28"/>
          <w:szCs w:val="28"/>
        </w:rPr>
      </w:pPr>
    </w:p>
    <w:p w:rsidR="00C001BF" w:rsidRDefault="00C001BF">
      <w:pPr>
        <w:ind w:firstLineChars="200" w:firstLine="560"/>
        <w:rPr>
          <w:rFonts w:asciiTheme="minorEastAsia" w:hAnsiTheme="minorEastAsia"/>
          <w:sz w:val="28"/>
          <w:szCs w:val="28"/>
        </w:rPr>
      </w:pPr>
    </w:p>
    <w:p w:rsidR="00C001BF" w:rsidRDefault="00C001BF">
      <w:pPr>
        <w:ind w:firstLineChars="200" w:firstLine="560"/>
        <w:rPr>
          <w:rFonts w:asciiTheme="minorEastAsia" w:hAnsiTheme="minorEastAsia"/>
          <w:sz w:val="28"/>
          <w:szCs w:val="28"/>
        </w:rPr>
      </w:pPr>
    </w:p>
    <w:p w:rsidR="00725BB8" w:rsidRDefault="00BE0672">
      <w:pPr>
        <w:pStyle w:val="1"/>
      </w:pPr>
      <w:r>
        <w:rPr>
          <w:rFonts w:hint="eastAsia"/>
        </w:rPr>
        <w:lastRenderedPageBreak/>
        <w:t>项目建设实施计划</w:t>
      </w:r>
    </w:p>
    <w:tbl>
      <w:tblPr>
        <w:tblStyle w:val="af1"/>
        <w:tblW w:w="8296" w:type="dxa"/>
        <w:tblLayout w:type="fixed"/>
        <w:tblLook w:val="04A0" w:firstRow="1" w:lastRow="0" w:firstColumn="1" w:lastColumn="0" w:noHBand="0" w:noVBand="1"/>
      </w:tblPr>
      <w:tblGrid>
        <w:gridCol w:w="1271"/>
        <w:gridCol w:w="1985"/>
        <w:gridCol w:w="1984"/>
        <w:gridCol w:w="3056"/>
      </w:tblGrid>
      <w:tr w:rsidR="00725BB8">
        <w:tc>
          <w:tcPr>
            <w:tcW w:w="1271" w:type="dxa"/>
            <w:shd w:val="clear" w:color="auto" w:fill="BFBFBF" w:themeFill="background1" w:themeFillShade="BF"/>
          </w:tcPr>
          <w:p w:rsidR="00725BB8" w:rsidRDefault="00BE0672">
            <w:pPr>
              <w:jc w:val="center"/>
            </w:pPr>
            <w:r>
              <w:rPr>
                <w:rFonts w:hint="eastAsia"/>
              </w:rPr>
              <w:t>序号</w:t>
            </w:r>
          </w:p>
        </w:tc>
        <w:tc>
          <w:tcPr>
            <w:tcW w:w="1985" w:type="dxa"/>
            <w:shd w:val="clear" w:color="auto" w:fill="BFBFBF" w:themeFill="background1" w:themeFillShade="BF"/>
          </w:tcPr>
          <w:p w:rsidR="00725BB8" w:rsidRDefault="00BE0672">
            <w:pPr>
              <w:jc w:val="center"/>
            </w:pPr>
            <w:r>
              <w:rPr>
                <w:rFonts w:hint="eastAsia"/>
              </w:rPr>
              <w:t>阶段</w:t>
            </w:r>
          </w:p>
        </w:tc>
        <w:tc>
          <w:tcPr>
            <w:tcW w:w="1984" w:type="dxa"/>
            <w:shd w:val="clear" w:color="auto" w:fill="BFBFBF" w:themeFill="background1" w:themeFillShade="BF"/>
          </w:tcPr>
          <w:p w:rsidR="00725BB8" w:rsidRDefault="00BE0672">
            <w:pPr>
              <w:jc w:val="center"/>
            </w:pPr>
            <w:r>
              <w:rPr>
                <w:rFonts w:hint="eastAsia"/>
              </w:rPr>
              <w:t>周期</w:t>
            </w:r>
          </w:p>
        </w:tc>
        <w:tc>
          <w:tcPr>
            <w:tcW w:w="3056" w:type="dxa"/>
            <w:shd w:val="clear" w:color="auto" w:fill="BFBFBF" w:themeFill="background1" w:themeFillShade="BF"/>
          </w:tcPr>
          <w:p w:rsidR="00725BB8" w:rsidRDefault="00BE0672">
            <w:pPr>
              <w:jc w:val="center"/>
            </w:pPr>
            <w:r>
              <w:rPr>
                <w:rFonts w:hint="eastAsia"/>
              </w:rPr>
              <w:t>说明</w:t>
            </w:r>
          </w:p>
        </w:tc>
      </w:tr>
      <w:tr w:rsidR="00725BB8">
        <w:tc>
          <w:tcPr>
            <w:tcW w:w="1271" w:type="dxa"/>
          </w:tcPr>
          <w:p w:rsidR="00725BB8" w:rsidRDefault="00BE0672">
            <w:pPr>
              <w:jc w:val="center"/>
            </w:pPr>
            <w:r>
              <w:rPr>
                <w:rFonts w:hint="eastAsia"/>
              </w:rPr>
              <w:t>1</w:t>
            </w:r>
          </w:p>
        </w:tc>
        <w:tc>
          <w:tcPr>
            <w:tcW w:w="1985" w:type="dxa"/>
          </w:tcPr>
          <w:p w:rsidR="00725BB8" w:rsidRDefault="00BE0672">
            <w:r>
              <w:rPr>
                <w:rFonts w:hint="eastAsia"/>
              </w:rPr>
              <w:t>需求开发</w:t>
            </w:r>
          </w:p>
        </w:tc>
        <w:tc>
          <w:tcPr>
            <w:tcW w:w="1984" w:type="dxa"/>
          </w:tcPr>
          <w:p w:rsidR="00725BB8" w:rsidRDefault="00BE0672">
            <w:r>
              <w:rPr>
                <w:rFonts w:hint="eastAsia"/>
              </w:rPr>
              <w:t>2017-0</w:t>
            </w:r>
            <w:r>
              <w:t>9</w:t>
            </w:r>
            <w:r>
              <w:rPr>
                <w:rFonts w:hint="eastAsia"/>
              </w:rPr>
              <w:t>-</w:t>
            </w:r>
            <w:r>
              <w:t>01</w:t>
            </w:r>
          </w:p>
          <w:p w:rsidR="00725BB8" w:rsidRDefault="00BE0672">
            <w:r>
              <w:t>至</w:t>
            </w:r>
          </w:p>
          <w:p w:rsidR="00725BB8" w:rsidRDefault="00BE0672">
            <w:r>
              <w:t>2017-09-04</w:t>
            </w:r>
          </w:p>
        </w:tc>
        <w:tc>
          <w:tcPr>
            <w:tcW w:w="3056" w:type="dxa"/>
          </w:tcPr>
          <w:p w:rsidR="00725BB8" w:rsidRDefault="00BE0672">
            <w:r>
              <w:rPr>
                <w:rFonts w:hint="eastAsia"/>
              </w:rPr>
              <w:t>需求调研、编制、原型开发、需求确认</w:t>
            </w:r>
          </w:p>
        </w:tc>
      </w:tr>
      <w:tr w:rsidR="00725BB8">
        <w:tc>
          <w:tcPr>
            <w:tcW w:w="1271" w:type="dxa"/>
          </w:tcPr>
          <w:p w:rsidR="00725BB8" w:rsidRDefault="00BE0672">
            <w:pPr>
              <w:jc w:val="center"/>
            </w:pPr>
            <w:r>
              <w:rPr>
                <w:rFonts w:hint="eastAsia"/>
              </w:rPr>
              <w:t>2</w:t>
            </w:r>
          </w:p>
        </w:tc>
        <w:tc>
          <w:tcPr>
            <w:tcW w:w="1985" w:type="dxa"/>
          </w:tcPr>
          <w:p w:rsidR="00725BB8" w:rsidRDefault="00BE0672">
            <w:r>
              <w:rPr>
                <w:rFonts w:hint="eastAsia"/>
              </w:rPr>
              <w:t>软件设计</w:t>
            </w:r>
          </w:p>
        </w:tc>
        <w:tc>
          <w:tcPr>
            <w:tcW w:w="1984" w:type="dxa"/>
          </w:tcPr>
          <w:p w:rsidR="00725BB8" w:rsidRDefault="00BE0672">
            <w:r>
              <w:rPr>
                <w:rFonts w:hint="eastAsia"/>
              </w:rPr>
              <w:t>2017-0</w:t>
            </w:r>
            <w:r>
              <w:t>8</w:t>
            </w:r>
            <w:r>
              <w:rPr>
                <w:rFonts w:hint="eastAsia"/>
              </w:rPr>
              <w:t>-</w:t>
            </w:r>
            <w:r>
              <w:t>30</w:t>
            </w:r>
          </w:p>
          <w:p w:rsidR="00725BB8" w:rsidRDefault="00BE0672">
            <w:r>
              <w:t>至</w:t>
            </w:r>
          </w:p>
          <w:p w:rsidR="00725BB8" w:rsidRDefault="00BE0672">
            <w:r>
              <w:t>2017-09-10</w:t>
            </w:r>
          </w:p>
        </w:tc>
        <w:tc>
          <w:tcPr>
            <w:tcW w:w="3056" w:type="dxa"/>
          </w:tcPr>
          <w:p w:rsidR="00725BB8" w:rsidRDefault="00BE0672">
            <w:r>
              <w:rPr>
                <w:rFonts w:hint="eastAsia"/>
              </w:rPr>
              <w:t>数据库设计、详细设计</w:t>
            </w:r>
          </w:p>
        </w:tc>
      </w:tr>
      <w:tr w:rsidR="00725BB8">
        <w:tc>
          <w:tcPr>
            <w:tcW w:w="1271" w:type="dxa"/>
          </w:tcPr>
          <w:p w:rsidR="00725BB8" w:rsidRDefault="00BE0672">
            <w:pPr>
              <w:jc w:val="center"/>
            </w:pPr>
            <w:r>
              <w:rPr>
                <w:rFonts w:hint="eastAsia"/>
              </w:rPr>
              <w:t>3</w:t>
            </w:r>
          </w:p>
        </w:tc>
        <w:tc>
          <w:tcPr>
            <w:tcW w:w="1985" w:type="dxa"/>
          </w:tcPr>
          <w:p w:rsidR="00725BB8" w:rsidRDefault="00BE0672">
            <w:r>
              <w:rPr>
                <w:rFonts w:hint="eastAsia"/>
              </w:rPr>
              <w:t>软件开发</w:t>
            </w:r>
          </w:p>
        </w:tc>
        <w:tc>
          <w:tcPr>
            <w:tcW w:w="1984" w:type="dxa"/>
          </w:tcPr>
          <w:p w:rsidR="00725BB8" w:rsidRDefault="00BE0672">
            <w:r>
              <w:rPr>
                <w:rFonts w:hint="eastAsia"/>
              </w:rPr>
              <w:t>2017-08-</w:t>
            </w:r>
            <w:r>
              <w:t>31</w:t>
            </w:r>
          </w:p>
          <w:p w:rsidR="00725BB8" w:rsidRDefault="00BE0672">
            <w:r>
              <w:t>至</w:t>
            </w:r>
          </w:p>
          <w:p w:rsidR="00725BB8" w:rsidRDefault="00BE0672">
            <w:r>
              <w:t>2017-10-18</w:t>
            </w:r>
          </w:p>
        </w:tc>
        <w:tc>
          <w:tcPr>
            <w:tcW w:w="3056" w:type="dxa"/>
          </w:tcPr>
          <w:p w:rsidR="00725BB8" w:rsidRDefault="00BE0672">
            <w:r>
              <w:rPr>
                <w:rFonts w:hint="eastAsia"/>
              </w:rPr>
              <w:t>功能开发实现</w:t>
            </w:r>
          </w:p>
        </w:tc>
      </w:tr>
      <w:tr w:rsidR="00725BB8">
        <w:tc>
          <w:tcPr>
            <w:tcW w:w="1271" w:type="dxa"/>
          </w:tcPr>
          <w:p w:rsidR="00725BB8" w:rsidRDefault="00BE0672">
            <w:pPr>
              <w:jc w:val="center"/>
            </w:pPr>
            <w:r>
              <w:rPr>
                <w:rFonts w:hint="eastAsia"/>
              </w:rPr>
              <w:t>4</w:t>
            </w:r>
          </w:p>
        </w:tc>
        <w:tc>
          <w:tcPr>
            <w:tcW w:w="1985" w:type="dxa"/>
          </w:tcPr>
          <w:p w:rsidR="00725BB8" w:rsidRDefault="00BE0672">
            <w:r>
              <w:rPr>
                <w:rFonts w:hint="eastAsia"/>
              </w:rPr>
              <w:t>软件测试</w:t>
            </w:r>
          </w:p>
        </w:tc>
        <w:tc>
          <w:tcPr>
            <w:tcW w:w="1984" w:type="dxa"/>
          </w:tcPr>
          <w:p w:rsidR="00725BB8" w:rsidRDefault="00BE0672">
            <w:r>
              <w:t>2017-08-31</w:t>
            </w:r>
          </w:p>
          <w:p w:rsidR="00725BB8" w:rsidRDefault="00BE0672">
            <w:r>
              <w:rPr>
                <w:rFonts w:hint="eastAsia"/>
              </w:rPr>
              <w:t>至</w:t>
            </w:r>
          </w:p>
          <w:p w:rsidR="00725BB8" w:rsidRDefault="00BE0672">
            <w:r>
              <w:rPr>
                <w:rFonts w:hint="eastAsia"/>
              </w:rPr>
              <w:t>2017-</w:t>
            </w:r>
            <w:r>
              <w:t>10</w:t>
            </w:r>
            <w:r>
              <w:rPr>
                <w:rFonts w:hint="eastAsia"/>
              </w:rPr>
              <w:t>-</w:t>
            </w:r>
            <w:r>
              <w:t>18</w:t>
            </w:r>
          </w:p>
        </w:tc>
        <w:tc>
          <w:tcPr>
            <w:tcW w:w="3056" w:type="dxa"/>
          </w:tcPr>
          <w:p w:rsidR="00725BB8" w:rsidRDefault="00BE0672">
            <w:r>
              <w:rPr>
                <w:rFonts w:hint="eastAsia"/>
              </w:rPr>
              <w:t>软件测试</w:t>
            </w:r>
          </w:p>
        </w:tc>
      </w:tr>
      <w:tr w:rsidR="00725BB8">
        <w:tc>
          <w:tcPr>
            <w:tcW w:w="1271" w:type="dxa"/>
          </w:tcPr>
          <w:p w:rsidR="00725BB8" w:rsidRDefault="00BE0672">
            <w:pPr>
              <w:jc w:val="center"/>
            </w:pPr>
            <w:r>
              <w:rPr>
                <w:rFonts w:hint="eastAsia"/>
              </w:rPr>
              <w:t>5</w:t>
            </w:r>
          </w:p>
        </w:tc>
        <w:tc>
          <w:tcPr>
            <w:tcW w:w="1985" w:type="dxa"/>
          </w:tcPr>
          <w:p w:rsidR="00725BB8" w:rsidRDefault="00BE0672">
            <w:r>
              <w:rPr>
                <w:rFonts w:hint="eastAsia"/>
              </w:rPr>
              <w:t>安装部署实施</w:t>
            </w:r>
          </w:p>
        </w:tc>
        <w:tc>
          <w:tcPr>
            <w:tcW w:w="1984" w:type="dxa"/>
          </w:tcPr>
          <w:p w:rsidR="00725BB8" w:rsidRDefault="00BE0672">
            <w:r>
              <w:rPr>
                <w:rFonts w:hint="eastAsia"/>
              </w:rPr>
              <w:t>2017-</w:t>
            </w:r>
            <w:r>
              <w:t>10</w:t>
            </w:r>
            <w:r>
              <w:rPr>
                <w:rFonts w:hint="eastAsia"/>
              </w:rPr>
              <w:t>-</w:t>
            </w:r>
            <w:r>
              <w:t>21</w:t>
            </w:r>
          </w:p>
          <w:p w:rsidR="00725BB8" w:rsidRDefault="00BE0672">
            <w:r>
              <w:t>至</w:t>
            </w:r>
          </w:p>
          <w:p w:rsidR="00725BB8" w:rsidRDefault="00BE0672">
            <w:r>
              <w:t>2017-10-25</w:t>
            </w:r>
          </w:p>
        </w:tc>
        <w:tc>
          <w:tcPr>
            <w:tcW w:w="3056" w:type="dxa"/>
          </w:tcPr>
          <w:p w:rsidR="00725BB8" w:rsidRDefault="00BE0672">
            <w:r>
              <w:rPr>
                <w:rFonts w:hint="eastAsia"/>
              </w:rPr>
              <w:t>现场安装部署、基础数据导入</w:t>
            </w:r>
          </w:p>
        </w:tc>
      </w:tr>
      <w:tr w:rsidR="00725BB8">
        <w:tc>
          <w:tcPr>
            <w:tcW w:w="1271" w:type="dxa"/>
          </w:tcPr>
          <w:p w:rsidR="00725BB8" w:rsidRDefault="00BE0672">
            <w:pPr>
              <w:jc w:val="center"/>
            </w:pPr>
            <w:r>
              <w:rPr>
                <w:rFonts w:hint="eastAsia"/>
              </w:rPr>
              <w:t>6</w:t>
            </w:r>
          </w:p>
        </w:tc>
        <w:tc>
          <w:tcPr>
            <w:tcW w:w="1985" w:type="dxa"/>
          </w:tcPr>
          <w:p w:rsidR="00725BB8" w:rsidRDefault="00BE0672">
            <w:r>
              <w:rPr>
                <w:rFonts w:hint="eastAsia"/>
              </w:rPr>
              <w:t>用户培训</w:t>
            </w:r>
          </w:p>
        </w:tc>
        <w:tc>
          <w:tcPr>
            <w:tcW w:w="1984" w:type="dxa"/>
          </w:tcPr>
          <w:p w:rsidR="00725BB8" w:rsidRDefault="00BE0672">
            <w:r>
              <w:rPr>
                <w:rFonts w:hint="eastAsia"/>
              </w:rPr>
              <w:t>2017-</w:t>
            </w:r>
            <w:r>
              <w:t>10</w:t>
            </w:r>
            <w:r>
              <w:rPr>
                <w:rFonts w:hint="eastAsia"/>
              </w:rPr>
              <w:t>-</w:t>
            </w:r>
            <w:r>
              <w:t>28</w:t>
            </w:r>
          </w:p>
          <w:p w:rsidR="00725BB8" w:rsidRDefault="00BE0672">
            <w:r>
              <w:t>至</w:t>
            </w:r>
          </w:p>
          <w:p w:rsidR="00725BB8" w:rsidRDefault="00BE0672">
            <w:r>
              <w:t>2017-10-31</w:t>
            </w:r>
          </w:p>
        </w:tc>
        <w:tc>
          <w:tcPr>
            <w:tcW w:w="3056" w:type="dxa"/>
          </w:tcPr>
          <w:p w:rsidR="00725BB8" w:rsidRDefault="00BE0672">
            <w:r>
              <w:rPr>
                <w:rFonts w:hint="eastAsia"/>
              </w:rPr>
              <w:t>用户培训</w:t>
            </w:r>
          </w:p>
        </w:tc>
      </w:tr>
    </w:tbl>
    <w:p w:rsidR="00725BB8" w:rsidRDefault="00725BB8"/>
    <w:sectPr w:rsidR="00725BB8">
      <w:footerReference w:type="default" r:id="rId17"/>
      <w:pgSz w:w="11906" w:h="16838"/>
      <w:pgMar w:top="1440" w:right="1800" w:bottom="1440" w:left="1800" w:header="737" w:footer="7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2B" w:rsidRDefault="001B7D2B">
      <w:r>
        <w:separator/>
      </w:r>
    </w:p>
  </w:endnote>
  <w:endnote w:type="continuationSeparator" w:id="0">
    <w:p w:rsidR="001B7D2B" w:rsidRDefault="001B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roma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BB8" w:rsidRDefault="00BE0672">
    <w:pPr>
      <w:ind w:firstLineChars="250" w:firstLine="600"/>
      <w:rPr>
        <w:sz w:val="15"/>
        <w:szCs w:val="15"/>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-152400</wp:posOffset>
          </wp:positionV>
          <wp:extent cx="325120" cy="332740"/>
          <wp:effectExtent l="0" t="0" r="0" b="0"/>
          <wp:wrapNone/>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5120" cy="332740"/>
                  </a:xfrm>
                  <a:prstGeom prst="rect">
                    <a:avLst/>
                  </a:prstGeom>
                  <a:noFill/>
                  <a:ln>
                    <a:noFill/>
                  </a:ln>
                </pic:spPr>
              </pic:pic>
            </a:graphicData>
          </a:graphic>
        </wp:anchor>
      </w:drawing>
    </w:r>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54940" cy="186055"/>
              <wp:effectExtent l="0" t="0" r="10160" b="0"/>
              <wp:wrapNone/>
              <wp:docPr id="5" name="文本框 5"/>
              <wp:cNvGraphicFramePr/>
              <a:graphic xmlns:a="http://schemas.openxmlformats.org/drawingml/2006/main">
                <a:graphicData uri="http://schemas.microsoft.com/office/word/2010/wordprocessingShape">
                  <wps:wsp>
                    <wps:cNvSpPr txBox="1"/>
                    <wps:spPr>
                      <a:xfrm>
                        <a:off x="0" y="0"/>
                        <a:ext cx="154940" cy="186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5BB8" w:rsidRDefault="00BE06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1B65" w:rsidRPr="00F11B65">
                            <w:rPr>
                              <w:noProof/>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12.2pt;height:14.65pt;z-index:2516848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tWZgIAAAgFAAAOAAAAZHJzL2Uyb0RvYy54bWysVM1uEzEQviPxDpbvZJPSVCXKpgqpgpAq&#10;WlEQZ8drJyv8J9vJbngAeIOeuHDnufocfPZmU1S4FHHxznrmm59vZjy9aLUiO+FDbU1JR4MhJcJw&#10;W9VmXdKPH5YvzikJkZmKKWtESfci0IvZ82fTxk3Eid1YVQlP4MSESeNKuonRTYoi8I3QLAysEwZK&#10;ab1mEb9+XVSeNfCuVXEyHJ4VjfWV85aLEHB72SnpLPuXUvB4LWUQkaiSIreYT5/PVTqL2ZRN1p65&#10;Tc0PabB/yEKz2iDo0dUli4xsff2HK11zb4OVccCtLqyUNRe5BlQzGj6q5nbDnMi1gJzgjjSF/+eW&#10;v9vdeFJXJR1TYphGi+7vvt1//3n/4ysZJ3oaFyawunWwi+1r26LN/X3AZaq6lV6nL+oh0IPo/ZFc&#10;0UbCE2h8+uoUGg7V6PxsOM7eiwew8yG+EVaTJJTUo3eZUra7ChGJwLQ3SbGMXdZK5f4pQ5qSnr0c&#10;DzPgqAFCGQBTCV2qWYp7JZIHZd4LidpzxukiT51YKE92DPPCOBcm5mKzJ1gnK4mwTwEe7BNU5Il8&#10;CviIyJGtiUewro31ud5HaVef+5RlZ98z0NWdKIjtqj20dmWrPTrrbbcawfFlDf6vWIg3zGMX0DLs&#10;d7zGIZUFz/YgUbKx/svf7pM9RhRaShrsVkkNlp8S9dZgdNMa9oLvhVUvmK1eWJA/wrvheBYB8FH1&#10;ovRWf8LSz1MMqJjhiFTS2IuL2O03Hg0u5vNshGVzLF6ZW8eT69xsN99GzFAerURKx8SBLKxbnrjD&#10;05D2+ff/bPXwgM1+AQAA//8DAFBLAwQUAAYACAAAACEADFd3ndgAAAADAQAADwAAAGRycy9kb3du&#10;cmV2LnhtbEyPQU/DMAyF70j8h8hI3FjKViHomk4wUY5IrBw4Zo3XFhKnSrKu/HsMF3bxk/Ws9z6X&#10;m9lZMWGIgycFt4sMBFLrzUCdgvemvrkHEZMmo60nVPCNETbV5UWpC+NP9IbTLnWCQygWWkGf0lhI&#10;GdsenY4LPyKxd/DB6cRr6KQJ+sThzspllt1Jpwfihl6PuO2x/dodnYJt3TRhwhjsB77Uq8/Xpxyf&#10;Z6Wur+bHNYiEc/o/hl98RoeKmfb+SCYKq4AfSX+TvWWeg9izPqxAVqU8Z69+AAAA//8DAFBLAQIt&#10;ABQABgAIAAAAIQC2gziS/gAAAOEBAAATAAAAAAAAAAAAAAAAAAAAAABbQ29udGVudF9UeXBlc10u&#10;eG1sUEsBAi0AFAAGAAgAAAAhADj9If/WAAAAlAEAAAsAAAAAAAAAAAAAAAAALwEAAF9yZWxzLy5y&#10;ZWxzUEsBAi0AFAAGAAgAAAAhABCbW1ZmAgAACAUAAA4AAAAAAAAAAAAAAAAALgIAAGRycy9lMm9E&#10;b2MueG1sUEsBAi0AFAAGAAgAAAAhAAxXd53YAAAAAwEAAA8AAAAAAAAAAAAAAAAAwAQAAGRycy9k&#10;b3ducmV2LnhtbFBLBQYAAAAABAAEAPMAAADFBQAAAAA=&#10;" filled="f" stroked="f" strokeweight=".5pt">
              <v:textbox style="mso-fit-shape-to-text:t" inset="0,0,0,0">
                <w:txbxContent>
                  <w:p w:rsidR="00725BB8" w:rsidRDefault="00BE06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1B65" w:rsidRPr="00F11B65">
                      <w:rPr>
                        <w:noProof/>
                      </w:rPr>
                      <w:t>2</w:t>
                    </w:r>
                    <w:r>
                      <w:rPr>
                        <w:rFonts w:hint="eastAsia"/>
                        <w:sz w:val="18"/>
                      </w:rPr>
                      <w:fldChar w:fldCharType="end"/>
                    </w:r>
                  </w:p>
                </w:txbxContent>
              </v:textbox>
              <w10:wrap anchorx="margin"/>
            </v:shape>
          </w:pict>
        </mc:Fallback>
      </mc:AlternateContent>
    </w:r>
    <w:r>
      <w:rPr>
        <w:rFonts w:hint="eastAsia"/>
        <w:sz w:val="15"/>
        <w:szCs w:val="15"/>
      </w:rPr>
      <w:t>密级：一般</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BB8" w:rsidRDefault="00BE0672">
    <w:pPr>
      <w:ind w:firstLineChars="250" w:firstLine="600"/>
      <w:rPr>
        <w:sz w:val="15"/>
        <w:szCs w:val="15"/>
      </w:rPr>
    </w:pPr>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-152400</wp:posOffset>
          </wp:positionV>
          <wp:extent cx="325120" cy="332740"/>
          <wp:effectExtent l="0" t="0" r="0" b="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5120" cy="332740"/>
                  </a:xfrm>
                  <a:prstGeom prst="rect">
                    <a:avLst/>
                  </a:prstGeom>
                  <a:noFill/>
                  <a:ln>
                    <a:noFill/>
                  </a:ln>
                </pic:spPr>
              </pic:pic>
            </a:graphicData>
          </a:graphic>
        </wp:anchor>
      </w:drawing>
    </w:r>
    <w:r>
      <w:rPr>
        <w:noProof/>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54940" cy="186055"/>
              <wp:effectExtent l="0" t="0" r="10160" b="0"/>
              <wp:wrapNone/>
              <wp:docPr id="7" name="文本框 7"/>
              <wp:cNvGraphicFramePr/>
              <a:graphic xmlns:a="http://schemas.openxmlformats.org/drawingml/2006/main">
                <a:graphicData uri="http://schemas.microsoft.com/office/word/2010/wordprocessingShape">
                  <wps:wsp>
                    <wps:cNvSpPr txBox="1"/>
                    <wps:spPr>
                      <a:xfrm>
                        <a:off x="0" y="0"/>
                        <a:ext cx="154940" cy="186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5BB8" w:rsidRDefault="00BE06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1B65" w:rsidRPr="00F11B65">
                            <w:rPr>
                              <w:noProof/>
                            </w:rPr>
                            <w:t>36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12.2pt;height:14.65pt;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YwaAIAAA8FAAAOAAAAZHJzL2Uyb0RvYy54bWysVM1uEzEQviPxDpbvZDelSUuUTRVSBSFV&#10;tCIgzo7XTlbYHst2shsegL4BJy7cea48B2NvdosKlyIu3lnP//fNeHrVaEX2wvkKTEGHg5wSYTiU&#10;ldkU9OOH5YtLSnxgpmQKjCjoQXh6NXv+bFrbiTiDLahSOIJBjJ/UtqDbEOwkyzzfCs38AKwwqJTg&#10;NAv46zZZ6ViN0bXKzvJ8nNXgSuuAC+/x9rpV0lmKL6Xg4VZKLwJRBcXaQjpdOtfxzGZTNtk4ZrcV&#10;P5XB/qEKzSqDSftQ1ywwsnPVH6F0xR14kGHAQWcgZcVF6gG7GeaPulltmRWpFwTH2x4m///C8nf7&#10;O0eqsqAXlBimkaLjt/vj95/HH1/JRYSntn6CViuLdqF5DQ3S3N17vIxdN9Lp+MV+COoR6EMPrmgC&#10;4dFpdP7qHDUcVcPLcT4axSjZg7N1PrwRoEkUCuqQuwQp29/40Jp2JjGXgWWlVOJPGVIXdPxylCeH&#10;XoPBlcEcsYW21CSFgxIxgjLvhcTeU8XxIk2dWChH9gznhXEuTEjNpkhoHa0kpn2K48k+uoo0kU9x&#10;7j1SZjChd9aVAZf6fVR2+bkrWbb2HQJt3xGC0KybRHrP5BrKAxLsoN0Qb/myQhpumA93zOFKIHO4&#10;5uEWD6kA4YaTRMkW3Je/3Ud7nFTUUlLjihXU4BtAiXprcILjNnaC64R1J5idXgByMMTnw/IkooML&#10;qhOlA/0Jd38ec6CKGY6ZCho6cRHaNce3g4v5PBnhzlkWbszK8hg6cW7nu4CjlCYsYtMiccIMty7N&#10;6OmFiGv9+3+yenjHZr8AAAD//wMAUEsDBBQABgAIAAAAIQAMV3ed2AAAAAMBAAAPAAAAZHJzL2Rv&#10;d25yZXYueG1sTI9BT8MwDIXvSPyHyEjcWMpWIeiaTjBRjkisHDhmjdcWEqdKsq78ewwXdvGT9az3&#10;Ppeb2VkxYYiDJwW3iwwEUuvNQJ2C96a+uQcRkyajrSdU8I0RNtXlRakL40/0htMudYJDKBZaQZ/S&#10;WEgZ2x6djgs/IrF38MHpxGvopAn6xOHOymWW3UmnB+KGXo+47bH92h2dgm3dNGHCGOwHvtSrz9en&#10;HJ9npa6v5sc1iIRz+j+GX3xGh4qZ9v5IJgqrgB9Jf5O9ZZ6D2LM+rEBWpTxnr34AAAD//wMAUEsB&#10;Ai0AFAAGAAgAAAAhALaDOJL+AAAA4QEAABMAAAAAAAAAAAAAAAAAAAAAAFtDb250ZW50X1R5cGVz&#10;XS54bWxQSwECLQAUAAYACAAAACEAOP0h/9YAAACUAQAACwAAAAAAAAAAAAAAAAAvAQAAX3JlbHMv&#10;LnJlbHNQSwECLQAUAAYACAAAACEAyUZ2MGgCAAAPBQAADgAAAAAAAAAAAAAAAAAuAgAAZHJzL2Uy&#10;b0RvYy54bWxQSwECLQAUAAYACAAAACEADFd3ndgAAAADAQAADwAAAAAAAAAAAAAAAADCBAAAZHJz&#10;L2Rvd25yZXYueG1sUEsFBgAAAAAEAAQA8wAAAMcFAAAAAA==&#10;" filled="f" stroked="f" strokeweight=".5pt">
              <v:textbox style="mso-fit-shape-to-text:t" inset="0,0,0,0">
                <w:txbxContent>
                  <w:p w:rsidR="00725BB8" w:rsidRDefault="00BE06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1B65" w:rsidRPr="00F11B65">
                      <w:rPr>
                        <w:noProof/>
                      </w:rPr>
                      <w:t>36</w:t>
                    </w:r>
                    <w:r>
                      <w:rPr>
                        <w:rFonts w:hint="eastAsia"/>
                        <w:sz w:val="18"/>
                      </w:rPr>
                      <w:fldChar w:fldCharType="end"/>
                    </w:r>
                  </w:p>
                </w:txbxContent>
              </v:textbox>
              <w10:wrap anchorx="margin"/>
            </v:shape>
          </w:pict>
        </mc:Fallback>
      </mc:AlternateContent>
    </w:r>
    <w:r>
      <w:rPr>
        <w:rFonts w:hint="eastAsia"/>
        <w:sz w:val="15"/>
        <w:szCs w:val="15"/>
      </w:rPr>
      <w:t>密级：一般</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2B" w:rsidRDefault="001B7D2B">
      <w:r>
        <w:separator/>
      </w:r>
    </w:p>
  </w:footnote>
  <w:footnote w:type="continuationSeparator" w:id="0">
    <w:p w:rsidR="001B7D2B" w:rsidRDefault="001B7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BB8" w:rsidRDefault="00BE0672">
    <w:pPr>
      <w:tabs>
        <w:tab w:val="left" w:pos="2760"/>
        <w:tab w:val="right" w:pos="8306"/>
      </w:tabs>
      <w:jc w:val="left"/>
      <w:rPr>
        <w:rFonts w:ascii="黑体" w:eastAsia="黑体" w:hAnsi="黑体"/>
      </w:rPr>
    </w:pPr>
    <w:r>
      <w:rPr>
        <w:rFonts w:ascii="黑体" w:eastAsia="黑体" w:hAnsi="黑体"/>
      </w:rPr>
      <w:tab/>
    </w:r>
    <w:r>
      <w:rPr>
        <w:rFonts w:ascii="黑体" w:eastAsia="黑体" w:hAnsi="黑体"/>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898"/>
    <w:multiLevelType w:val="multilevel"/>
    <w:tmpl w:val="02036898"/>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1">
    <w:nsid w:val="042B02B8"/>
    <w:multiLevelType w:val="multilevel"/>
    <w:tmpl w:val="042B02B8"/>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2">
    <w:nsid w:val="04B260D0"/>
    <w:multiLevelType w:val="multilevel"/>
    <w:tmpl w:val="04B260D0"/>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3">
    <w:nsid w:val="0759220E"/>
    <w:multiLevelType w:val="multilevel"/>
    <w:tmpl w:val="0759220E"/>
    <w:lvl w:ilvl="0" w:tentative="1">
      <w:start w:val="1"/>
      <w:numFmt w:val="decimal"/>
      <w:pStyle w:val="a"/>
      <w:lvlText w:val="%1"/>
      <w:lvlJc w:val="left"/>
      <w:pPr>
        <w:ind w:left="425" w:hanging="425"/>
      </w:pPr>
    </w:lvl>
    <w:lvl w:ilvl="1" w:tentative="1">
      <w:start w:val="1"/>
      <w:numFmt w:val="decimal"/>
      <w:pStyle w:val="a0"/>
      <w:lvlText w:val="%1.%2"/>
      <w:lvlJc w:val="left"/>
      <w:pPr>
        <w:ind w:left="992" w:hanging="567"/>
      </w:pPr>
      <w:rPr>
        <w:b/>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1F041798"/>
    <w:multiLevelType w:val="multilevel"/>
    <w:tmpl w:val="1F041798"/>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5">
    <w:nsid w:val="25712857"/>
    <w:multiLevelType w:val="multilevel"/>
    <w:tmpl w:val="25712857"/>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6">
    <w:nsid w:val="26247330"/>
    <w:multiLevelType w:val="multilevel"/>
    <w:tmpl w:val="26247330"/>
    <w:lvl w:ilvl="0" w:tentative="1">
      <w:start w:val="1"/>
      <w:numFmt w:val="decimal"/>
      <w:suff w:val="space"/>
      <w:lvlText w:val="%1"/>
      <w:lvlJc w:val="left"/>
      <w:pPr>
        <w:ind w:left="284" w:firstLine="0"/>
      </w:pPr>
      <w:rPr>
        <w:rFonts w:ascii="Arial" w:hAnsi="Arial" w:hint="default"/>
        <w:b/>
        <w:i w:val="0"/>
        <w:sz w:val="32"/>
      </w:rPr>
    </w:lvl>
    <w:lvl w:ilvl="1" w:tentative="1">
      <w:start w:val="1"/>
      <w:numFmt w:val="decimal"/>
      <w:pStyle w:val="2"/>
      <w:isLgl/>
      <w:suff w:val="space"/>
      <w:lvlText w:val="%1.%2"/>
      <w:lvlJc w:val="left"/>
      <w:pPr>
        <w:ind w:left="0" w:firstLine="0"/>
      </w:pPr>
      <w:rPr>
        <w:rFonts w:ascii="Arial" w:hAnsi="Arial" w:hint="default"/>
        <w:b/>
        <w:i w:val="0"/>
        <w:sz w:val="30"/>
      </w:rPr>
    </w:lvl>
    <w:lvl w:ilvl="2" w:tentative="1">
      <w:start w:val="1"/>
      <w:numFmt w:val="decimal"/>
      <w:pStyle w:val="3"/>
      <w:isLgl/>
      <w:suff w:val="space"/>
      <w:lvlText w:val="%1.%2.%3"/>
      <w:lvlJc w:val="left"/>
      <w:pPr>
        <w:ind w:left="0" w:firstLine="0"/>
      </w:pPr>
      <w:rPr>
        <w:rFonts w:ascii="Arial" w:hAnsi="Arial" w:hint="default"/>
        <w:b/>
        <w:i w:val="0"/>
        <w:sz w:val="28"/>
      </w:rPr>
    </w:lvl>
    <w:lvl w:ilvl="3" w:tentative="1">
      <w:start w:val="1"/>
      <w:numFmt w:val="decimal"/>
      <w:pStyle w:val="4"/>
      <w:isLgl/>
      <w:suff w:val="space"/>
      <w:lvlText w:val="%1.%2.%3.%4"/>
      <w:lvlJc w:val="left"/>
      <w:pPr>
        <w:ind w:left="0" w:firstLine="0"/>
      </w:pPr>
      <w:rPr>
        <w:rFonts w:ascii="Arial" w:hAnsi="Arial" w:hint="default"/>
        <w:b/>
        <w:i w:val="0"/>
        <w:sz w:val="24"/>
      </w:rPr>
    </w:lvl>
    <w:lvl w:ilvl="4" w:tentative="1">
      <w:start w:val="1"/>
      <w:numFmt w:val="decimal"/>
      <w:suff w:val="space"/>
      <w:lvlText w:val="%1.%2.%3.%4.%5"/>
      <w:lvlJc w:val="left"/>
      <w:pPr>
        <w:ind w:left="0" w:firstLine="0"/>
      </w:pPr>
      <w:rPr>
        <w:rFonts w:ascii="Arial" w:hAnsi="Arial" w:hint="default"/>
        <w:b/>
        <w:i w:val="0"/>
        <w:sz w:val="24"/>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7">
    <w:nsid w:val="26B41179"/>
    <w:multiLevelType w:val="multilevel"/>
    <w:tmpl w:val="26B41179"/>
    <w:lvl w:ilvl="0">
      <w:start w:val="1"/>
      <w:numFmt w:val="decimal"/>
      <w:pStyle w:val="1"/>
      <w:lvlText w:val="%1"/>
      <w:lvlJc w:val="left"/>
      <w:pPr>
        <w:ind w:left="425" w:hanging="425"/>
      </w:pPr>
      <w:rPr>
        <w:rFonts w:hint="eastAsia"/>
      </w:rPr>
    </w:lvl>
    <w:lvl w:ilvl="1">
      <w:start w:val="1"/>
      <w:numFmt w:val="decimal"/>
      <w:pStyle w:val="20"/>
      <w:lvlText w:val="%1.%2"/>
      <w:lvlJc w:val="left"/>
      <w:pPr>
        <w:ind w:left="425" w:hanging="425"/>
      </w:pPr>
      <w:rPr>
        <w:rFonts w:hint="eastAsia"/>
      </w:rPr>
    </w:lvl>
    <w:lvl w:ilvl="2">
      <w:start w:val="1"/>
      <w:numFmt w:val="decimal"/>
      <w:pStyle w:val="30"/>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709" w:hanging="425"/>
      </w:pPr>
      <w:rPr>
        <w:rFonts w:hint="eastAsia"/>
      </w:rPr>
    </w:lvl>
    <w:lvl w:ilvl="6" w:tentative="1">
      <w:start w:val="1"/>
      <w:numFmt w:val="decimal"/>
      <w:pStyle w:val="7"/>
      <w:lvlText w:val="%1.%2.%3.%4.%5.%6.%7"/>
      <w:lvlJc w:val="left"/>
      <w:pPr>
        <w:ind w:left="425" w:hanging="425"/>
      </w:pPr>
      <w:rPr>
        <w:rFonts w:hint="eastAsia"/>
      </w:rPr>
    </w:lvl>
    <w:lvl w:ilvl="7" w:tentative="1">
      <w:start w:val="1"/>
      <w:numFmt w:val="decimal"/>
      <w:pStyle w:val="8"/>
      <w:lvlText w:val="%1.%2.%3.%4.%5.%6.%7.%8"/>
      <w:lvlJc w:val="left"/>
      <w:pPr>
        <w:ind w:left="425" w:hanging="425"/>
      </w:pPr>
      <w:rPr>
        <w:rFonts w:hint="eastAsia"/>
      </w:rPr>
    </w:lvl>
    <w:lvl w:ilvl="8" w:tentative="1">
      <w:start w:val="1"/>
      <w:numFmt w:val="decimal"/>
      <w:pStyle w:val="9"/>
      <w:lvlText w:val="%1.%2.%3.%4.%5.%6.%7.%8.%9"/>
      <w:lvlJc w:val="left"/>
      <w:pPr>
        <w:ind w:left="425" w:hanging="425"/>
      </w:pPr>
      <w:rPr>
        <w:rFonts w:hint="eastAsia"/>
      </w:rPr>
    </w:lvl>
  </w:abstractNum>
  <w:abstractNum w:abstractNumId="8">
    <w:nsid w:val="453B26FE"/>
    <w:multiLevelType w:val="multilevel"/>
    <w:tmpl w:val="453B26FE"/>
    <w:lvl w:ilvl="0">
      <w:start w:val="1"/>
      <w:numFmt w:val="bullet"/>
      <w:pStyle w:val="a1"/>
      <w:suff w:val="space"/>
      <w:lvlText w:val=""/>
      <w:lvlJc w:val="left"/>
      <w:pPr>
        <w:ind w:left="102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46557551"/>
    <w:multiLevelType w:val="multilevel"/>
    <w:tmpl w:val="46557551"/>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10">
    <w:nsid w:val="494B05C2"/>
    <w:multiLevelType w:val="multilevel"/>
    <w:tmpl w:val="494B05C2"/>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11">
    <w:nsid w:val="54947714"/>
    <w:multiLevelType w:val="multilevel"/>
    <w:tmpl w:val="54947714"/>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12">
    <w:nsid w:val="55EE51CD"/>
    <w:multiLevelType w:val="multilevel"/>
    <w:tmpl w:val="55EE51CD"/>
    <w:lvl w:ilvl="0" w:tentative="1">
      <w:start w:val="1"/>
      <w:numFmt w:val="decimal"/>
      <w:pStyle w:val="-p2"/>
      <w:lvlText w:val="%1."/>
      <w:lvlJc w:val="left"/>
      <w:pPr>
        <w:ind w:left="1400" w:hanging="420"/>
      </w:pPr>
      <w:rPr>
        <w:lang w:val="en-US"/>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3">
    <w:nsid w:val="56E72F7E"/>
    <w:multiLevelType w:val="multilevel"/>
    <w:tmpl w:val="56E72F7E"/>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14">
    <w:nsid w:val="6FDB67B7"/>
    <w:multiLevelType w:val="multilevel"/>
    <w:tmpl w:val="6FDB67B7"/>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15">
    <w:nsid w:val="748F5EB3"/>
    <w:multiLevelType w:val="multilevel"/>
    <w:tmpl w:val="748F5EB3"/>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num w:numId="1">
    <w:abstractNumId w:val="7"/>
  </w:num>
  <w:num w:numId="2">
    <w:abstractNumId w:val="6"/>
  </w:num>
  <w:num w:numId="3">
    <w:abstractNumId w:val="12"/>
  </w:num>
  <w:num w:numId="4">
    <w:abstractNumId w:val="8"/>
  </w:num>
  <w:num w:numId="5">
    <w:abstractNumId w:val="3"/>
  </w:num>
  <w:num w:numId="6">
    <w:abstractNumId w:val="5"/>
  </w:num>
  <w:num w:numId="7">
    <w:abstractNumId w:val="13"/>
  </w:num>
  <w:num w:numId="8">
    <w:abstractNumId w:val="11"/>
  </w:num>
  <w:num w:numId="9">
    <w:abstractNumId w:val="2"/>
  </w:num>
  <w:num w:numId="10">
    <w:abstractNumId w:val="14"/>
  </w:num>
  <w:num w:numId="11">
    <w:abstractNumId w:val="9"/>
  </w:num>
  <w:num w:numId="12">
    <w:abstractNumId w:val="10"/>
  </w:num>
  <w:num w:numId="13">
    <w:abstractNumId w:val="1"/>
  </w:num>
  <w:num w:numId="14">
    <w:abstractNumId w:val="1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FC"/>
    <w:rsid w:val="00001D90"/>
    <w:rsid w:val="00005B11"/>
    <w:rsid w:val="000150FF"/>
    <w:rsid w:val="00015620"/>
    <w:rsid w:val="00015B28"/>
    <w:rsid w:val="000179A9"/>
    <w:rsid w:val="00020092"/>
    <w:rsid w:val="000207C6"/>
    <w:rsid w:val="00024237"/>
    <w:rsid w:val="00026B1F"/>
    <w:rsid w:val="00031DD9"/>
    <w:rsid w:val="00034DFF"/>
    <w:rsid w:val="0003536D"/>
    <w:rsid w:val="00035CD5"/>
    <w:rsid w:val="00035E9B"/>
    <w:rsid w:val="00040876"/>
    <w:rsid w:val="00045415"/>
    <w:rsid w:val="000460B3"/>
    <w:rsid w:val="00050AFE"/>
    <w:rsid w:val="00050CEF"/>
    <w:rsid w:val="00054307"/>
    <w:rsid w:val="000546CE"/>
    <w:rsid w:val="000724B4"/>
    <w:rsid w:val="0007351A"/>
    <w:rsid w:val="000773DD"/>
    <w:rsid w:val="0008140D"/>
    <w:rsid w:val="000859D1"/>
    <w:rsid w:val="00085AEA"/>
    <w:rsid w:val="0009026A"/>
    <w:rsid w:val="000A2E0E"/>
    <w:rsid w:val="000B67C5"/>
    <w:rsid w:val="000C0B2B"/>
    <w:rsid w:val="000C0B3B"/>
    <w:rsid w:val="000C2D5F"/>
    <w:rsid w:val="000C3CC7"/>
    <w:rsid w:val="000C4418"/>
    <w:rsid w:val="000C457F"/>
    <w:rsid w:val="000D4B4A"/>
    <w:rsid w:val="000E501C"/>
    <w:rsid w:val="000F1C0D"/>
    <w:rsid w:val="000F3205"/>
    <w:rsid w:val="000F513F"/>
    <w:rsid w:val="0010263D"/>
    <w:rsid w:val="00107243"/>
    <w:rsid w:val="00111EA5"/>
    <w:rsid w:val="00112DEB"/>
    <w:rsid w:val="00114EDB"/>
    <w:rsid w:val="001162D2"/>
    <w:rsid w:val="0011656E"/>
    <w:rsid w:val="00120EFD"/>
    <w:rsid w:val="001258B0"/>
    <w:rsid w:val="001272F5"/>
    <w:rsid w:val="0013655F"/>
    <w:rsid w:val="00145C07"/>
    <w:rsid w:val="00145DAE"/>
    <w:rsid w:val="00150B41"/>
    <w:rsid w:val="001515D3"/>
    <w:rsid w:val="00153552"/>
    <w:rsid w:val="00154969"/>
    <w:rsid w:val="0015637A"/>
    <w:rsid w:val="001616CF"/>
    <w:rsid w:val="001626C1"/>
    <w:rsid w:val="00164EFA"/>
    <w:rsid w:val="00165827"/>
    <w:rsid w:val="00167D6A"/>
    <w:rsid w:val="00167EF9"/>
    <w:rsid w:val="00174506"/>
    <w:rsid w:val="00175432"/>
    <w:rsid w:val="00180F9C"/>
    <w:rsid w:val="0018245C"/>
    <w:rsid w:val="0018458E"/>
    <w:rsid w:val="00185E5B"/>
    <w:rsid w:val="001927C1"/>
    <w:rsid w:val="00192B70"/>
    <w:rsid w:val="001972C2"/>
    <w:rsid w:val="001A138C"/>
    <w:rsid w:val="001A20BE"/>
    <w:rsid w:val="001B0158"/>
    <w:rsid w:val="001B15B5"/>
    <w:rsid w:val="001B2657"/>
    <w:rsid w:val="001B7D2B"/>
    <w:rsid w:val="001C0B34"/>
    <w:rsid w:val="001C1EA5"/>
    <w:rsid w:val="001C35E8"/>
    <w:rsid w:val="001C363C"/>
    <w:rsid w:val="001C36A1"/>
    <w:rsid w:val="001D309C"/>
    <w:rsid w:val="001D50B9"/>
    <w:rsid w:val="001D77E4"/>
    <w:rsid w:val="001E1FE2"/>
    <w:rsid w:val="001E326F"/>
    <w:rsid w:val="001F2F80"/>
    <w:rsid w:val="001F4CA4"/>
    <w:rsid w:val="001F6747"/>
    <w:rsid w:val="00202799"/>
    <w:rsid w:val="002027C0"/>
    <w:rsid w:val="0020382B"/>
    <w:rsid w:val="00207204"/>
    <w:rsid w:val="00207378"/>
    <w:rsid w:val="002103DD"/>
    <w:rsid w:val="00211C65"/>
    <w:rsid w:val="00212CE2"/>
    <w:rsid w:val="00214941"/>
    <w:rsid w:val="00215820"/>
    <w:rsid w:val="00224A54"/>
    <w:rsid w:val="0022770E"/>
    <w:rsid w:val="0023015A"/>
    <w:rsid w:val="00230B20"/>
    <w:rsid w:val="00232243"/>
    <w:rsid w:val="00235D0A"/>
    <w:rsid w:val="00237445"/>
    <w:rsid w:val="0024075F"/>
    <w:rsid w:val="002426FE"/>
    <w:rsid w:val="00244818"/>
    <w:rsid w:val="002453CB"/>
    <w:rsid w:val="0024710E"/>
    <w:rsid w:val="0025563D"/>
    <w:rsid w:val="00277309"/>
    <w:rsid w:val="0028520F"/>
    <w:rsid w:val="0028583C"/>
    <w:rsid w:val="002858B5"/>
    <w:rsid w:val="00286761"/>
    <w:rsid w:val="00292DEC"/>
    <w:rsid w:val="0029728F"/>
    <w:rsid w:val="00297DE7"/>
    <w:rsid w:val="002A2ADE"/>
    <w:rsid w:val="002B2E99"/>
    <w:rsid w:val="002B3F86"/>
    <w:rsid w:val="002B4F06"/>
    <w:rsid w:val="002B7405"/>
    <w:rsid w:val="002D3503"/>
    <w:rsid w:val="002D44F3"/>
    <w:rsid w:val="002E14A3"/>
    <w:rsid w:val="002E3996"/>
    <w:rsid w:val="002F0ACB"/>
    <w:rsid w:val="002F22A4"/>
    <w:rsid w:val="002F57F7"/>
    <w:rsid w:val="003003D0"/>
    <w:rsid w:val="00302D83"/>
    <w:rsid w:val="00302E42"/>
    <w:rsid w:val="00303922"/>
    <w:rsid w:val="00307698"/>
    <w:rsid w:val="00310695"/>
    <w:rsid w:val="003128A6"/>
    <w:rsid w:val="00333CFB"/>
    <w:rsid w:val="00334733"/>
    <w:rsid w:val="00334B12"/>
    <w:rsid w:val="00335CB0"/>
    <w:rsid w:val="003447AD"/>
    <w:rsid w:val="003451D5"/>
    <w:rsid w:val="00351760"/>
    <w:rsid w:val="00351F8A"/>
    <w:rsid w:val="00354034"/>
    <w:rsid w:val="0036502E"/>
    <w:rsid w:val="003673C2"/>
    <w:rsid w:val="00371A9F"/>
    <w:rsid w:val="00372AB4"/>
    <w:rsid w:val="003733F1"/>
    <w:rsid w:val="00374832"/>
    <w:rsid w:val="0038004E"/>
    <w:rsid w:val="003846C4"/>
    <w:rsid w:val="00392B3F"/>
    <w:rsid w:val="003959AA"/>
    <w:rsid w:val="00396DAA"/>
    <w:rsid w:val="003A3BDD"/>
    <w:rsid w:val="003B0A95"/>
    <w:rsid w:val="003B2EB7"/>
    <w:rsid w:val="003B490C"/>
    <w:rsid w:val="003B5326"/>
    <w:rsid w:val="003B7D25"/>
    <w:rsid w:val="003C067F"/>
    <w:rsid w:val="003C378A"/>
    <w:rsid w:val="003D692B"/>
    <w:rsid w:val="003E10F2"/>
    <w:rsid w:val="003F1A96"/>
    <w:rsid w:val="00401FFF"/>
    <w:rsid w:val="004036A2"/>
    <w:rsid w:val="00410B50"/>
    <w:rsid w:val="00411619"/>
    <w:rsid w:val="00412D1C"/>
    <w:rsid w:val="004144C5"/>
    <w:rsid w:val="0041694B"/>
    <w:rsid w:val="004170EC"/>
    <w:rsid w:val="0041778E"/>
    <w:rsid w:val="00420259"/>
    <w:rsid w:val="004275EE"/>
    <w:rsid w:val="00432942"/>
    <w:rsid w:val="00432A71"/>
    <w:rsid w:val="00432B13"/>
    <w:rsid w:val="00435FB8"/>
    <w:rsid w:val="004376F7"/>
    <w:rsid w:val="00440349"/>
    <w:rsid w:val="004426A4"/>
    <w:rsid w:val="0044280E"/>
    <w:rsid w:val="004440B5"/>
    <w:rsid w:val="00444A94"/>
    <w:rsid w:val="00447E91"/>
    <w:rsid w:val="00450BF1"/>
    <w:rsid w:val="00451438"/>
    <w:rsid w:val="00452E5C"/>
    <w:rsid w:val="004534C8"/>
    <w:rsid w:val="004601DE"/>
    <w:rsid w:val="00460A8D"/>
    <w:rsid w:val="0046119C"/>
    <w:rsid w:val="00462735"/>
    <w:rsid w:val="00463186"/>
    <w:rsid w:val="00463355"/>
    <w:rsid w:val="00463FFF"/>
    <w:rsid w:val="00472A7D"/>
    <w:rsid w:val="004754DC"/>
    <w:rsid w:val="0047714E"/>
    <w:rsid w:val="00477BE9"/>
    <w:rsid w:val="00481E6F"/>
    <w:rsid w:val="00482E6B"/>
    <w:rsid w:val="00484316"/>
    <w:rsid w:val="00496C68"/>
    <w:rsid w:val="0049795C"/>
    <w:rsid w:val="004A113D"/>
    <w:rsid w:val="004A52F1"/>
    <w:rsid w:val="004A5936"/>
    <w:rsid w:val="004A5F0D"/>
    <w:rsid w:val="004B0E26"/>
    <w:rsid w:val="004B331F"/>
    <w:rsid w:val="004B44F4"/>
    <w:rsid w:val="004B4C18"/>
    <w:rsid w:val="004B63CD"/>
    <w:rsid w:val="004B69CD"/>
    <w:rsid w:val="004B7F14"/>
    <w:rsid w:val="004C4C0A"/>
    <w:rsid w:val="004C5305"/>
    <w:rsid w:val="004E014D"/>
    <w:rsid w:val="004E2D8F"/>
    <w:rsid w:val="004E5DF9"/>
    <w:rsid w:val="004F017A"/>
    <w:rsid w:val="004F1AB6"/>
    <w:rsid w:val="004F382B"/>
    <w:rsid w:val="004F3E7F"/>
    <w:rsid w:val="004F49E2"/>
    <w:rsid w:val="004F6900"/>
    <w:rsid w:val="004F6DF3"/>
    <w:rsid w:val="00500D40"/>
    <w:rsid w:val="00503343"/>
    <w:rsid w:val="005033AB"/>
    <w:rsid w:val="00511A7C"/>
    <w:rsid w:val="00523808"/>
    <w:rsid w:val="005242D2"/>
    <w:rsid w:val="005324D3"/>
    <w:rsid w:val="0053417D"/>
    <w:rsid w:val="00540B25"/>
    <w:rsid w:val="00540E58"/>
    <w:rsid w:val="00544EE1"/>
    <w:rsid w:val="0054511F"/>
    <w:rsid w:val="00550441"/>
    <w:rsid w:val="00553923"/>
    <w:rsid w:val="00553AE8"/>
    <w:rsid w:val="00554744"/>
    <w:rsid w:val="00555636"/>
    <w:rsid w:val="005613D6"/>
    <w:rsid w:val="0056354F"/>
    <w:rsid w:val="00563A9E"/>
    <w:rsid w:val="00565DA2"/>
    <w:rsid w:val="00573BC0"/>
    <w:rsid w:val="00574A2A"/>
    <w:rsid w:val="00577AFB"/>
    <w:rsid w:val="0058233B"/>
    <w:rsid w:val="00584761"/>
    <w:rsid w:val="0058497F"/>
    <w:rsid w:val="00585DF1"/>
    <w:rsid w:val="00586F53"/>
    <w:rsid w:val="0059568B"/>
    <w:rsid w:val="005965AA"/>
    <w:rsid w:val="005A08DA"/>
    <w:rsid w:val="005A0AC1"/>
    <w:rsid w:val="005A759B"/>
    <w:rsid w:val="005A774F"/>
    <w:rsid w:val="005B1699"/>
    <w:rsid w:val="005B2563"/>
    <w:rsid w:val="005C0C56"/>
    <w:rsid w:val="005C319F"/>
    <w:rsid w:val="005C330A"/>
    <w:rsid w:val="005C46D4"/>
    <w:rsid w:val="005C559D"/>
    <w:rsid w:val="005D068C"/>
    <w:rsid w:val="005D07B9"/>
    <w:rsid w:val="005D2B4C"/>
    <w:rsid w:val="005E688D"/>
    <w:rsid w:val="005E754A"/>
    <w:rsid w:val="005F0ABA"/>
    <w:rsid w:val="005F2C75"/>
    <w:rsid w:val="005F5464"/>
    <w:rsid w:val="005F69BD"/>
    <w:rsid w:val="0060262A"/>
    <w:rsid w:val="0060539B"/>
    <w:rsid w:val="006071BF"/>
    <w:rsid w:val="006071FB"/>
    <w:rsid w:val="00612F23"/>
    <w:rsid w:val="00613780"/>
    <w:rsid w:val="00614CBF"/>
    <w:rsid w:val="006157CD"/>
    <w:rsid w:val="006221DA"/>
    <w:rsid w:val="00623D48"/>
    <w:rsid w:val="00625F3B"/>
    <w:rsid w:val="00626428"/>
    <w:rsid w:val="00630396"/>
    <w:rsid w:val="006314D1"/>
    <w:rsid w:val="00637E6B"/>
    <w:rsid w:val="0064326B"/>
    <w:rsid w:val="006440F0"/>
    <w:rsid w:val="00645BED"/>
    <w:rsid w:val="006519F5"/>
    <w:rsid w:val="0065315B"/>
    <w:rsid w:val="00660CB8"/>
    <w:rsid w:val="00660CC1"/>
    <w:rsid w:val="00667334"/>
    <w:rsid w:val="00670478"/>
    <w:rsid w:val="0067075E"/>
    <w:rsid w:val="00671089"/>
    <w:rsid w:val="0067132A"/>
    <w:rsid w:val="00677DB7"/>
    <w:rsid w:val="0069169B"/>
    <w:rsid w:val="00692685"/>
    <w:rsid w:val="0069782D"/>
    <w:rsid w:val="006A0D4A"/>
    <w:rsid w:val="006A1797"/>
    <w:rsid w:val="006A2C7A"/>
    <w:rsid w:val="006A3E65"/>
    <w:rsid w:val="006A3F78"/>
    <w:rsid w:val="006A4D74"/>
    <w:rsid w:val="006A6ACB"/>
    <w:rsid w:val="006A719D"/>
    <w:rsid w:val="006A79A3"/>
    <w:rsid w:val="006B0786"/>
    <w:rsid w:val="006B1F9F"/>
    <w:rsid w:val="006B3973"/>
    <w:rsid w:val="006B7316"/>
    <w:rsid w:val="006C0DEE"/>
    <w:rsid w:val="006C7F10"/>
    <w:rsid w:val="006D75A7"/>
    <w:rsid w:val="006E14FB"/>
    <w:rsid w:val="006E1DA8"/>
    <w:rsid w:val="006E4ED7"/>
    <w:rsid w:val="006F07F5"/>
    <w:rsid w:val="006F2788"/>
    <w:rsid w:val="006F56A4"/>
    <w:rsid w:val="006F652F"/>
    <w:rsid w:val="00700054"/>
    <w:rsid w:val="007009E5"/>
    <w:rsid w:val="007057B7"/>
    <w:rsid w:val="00707D30"/>
    <w:rsid w:val="0071647E"/>
    <w:rsid w:val="007169B8"/>
    <w:rsid w:val="007228CA"/>
    <w:rsid w:val="007234E0"/>
    <w:rsid w:val="00725BB8"/>
    <w:rsid w:val="00741AB8"/>
    <w:rsid w:val="00743A37"/>
    <w:rsid w:val="00747E8A"/>
    <w:rsid w:val="00750671"/>
    <w:rsid w:val="0075383A"/>
    <w:rsid w:val="00753C52"/>
    <w:rsid w:val="007562CB"/>
    <w:rsid w:val="00757C9A"/>
    <w:rsid w:val="00760815"/>
    <w:rsid w:val="00760BD8"/>
    <w:rsid w:val="00760C5A"/>
    <w:rsid w:val="00761CF0"/>
    <w:rsid w:val="007648CC"/>
    <w:rsid w:val="00770B14"/>
    <w:rsid w:val="0077489F"/>
    <w:rsid w:val="00775241"/>
    <w:rsid w:val="00776140"/>
    <w:rsid w:val="00787031"/>
    <w:rsid w:val="00795E3B"/>
    <w:rsid w:val="00797241"/>
    <w:rsid w:val="007A0069"/>
    <w:rsid w:val="007A40F4"/>
    <w:rsid w:val="007A706B"/>
    <w:rsid w:val="007B00BB"/>
    <w:rsid w:val="007B5069"/>
    <w:rsid w:val="007B5C9B"/>
    <w:rsid w:val="007B60CF"/>
    <w:rsid w:val="007C4405"/>
    <w:rsid w:val="007D6C0B"/>
    <w:rsid w:val="007D7207"/>
    <w:rsid w:val="007E15A8"/>
    <w:rsid w:val="007F27D3"/>
    <w:rsid w:val="007F4283"/>
    <w:rsid w:val="007F46BC"/>
    <w:rsid w:val="007F798B"/>
    <w:rsid w:val="00800972"/>
    <w:rsid w:val="00801DEF"/>
    <w:rsid w:val="00811D1E"/>
    <w:rsid w:val="008163E2"/>
    <w:rsid w:val="008201E2"/>
    <w:rsid w:val="008206F3"/>
    <w:rsid w:val="00837E83"/>
    <w:rsid w:val="00840D5A"/>
    <w:rsid w:val="00841DC6"/>
    <w:rsid w:val="008425E1"/>
    <w:rsid w:val="0084674B"/>
    <w:rsid w:val="00854587"/>
    <w:rsid w:val="00854DAA"/>
    <w:rsid w:val="00857B94"/>
    <w:rsid w:val="00857D76"/>
    <w:rsid w:val="00863158"/>
    <w:rsid w:val="00866C67"/>
    <w:rsid w:val="008671F6"/>
    <w:rsid w:val="00873467"/>
    <w:rsid w:val="00874CBA"/>
    <w:rsid w:val="008773EE"/>
    <w:rsid w:val="00877683"/>
    <w:rsid w:val="00881E9E"/>
    <w:rsid w:val="008824C4"/>
    <w:rsid w:val="00883D29"/>
    <w:rsid w:val="00887769"/>
    <w:rsid w:val="008A06ED"/>
    <w:rsid w:val="008A1312"/>
    <w:rsid w:val="008A610E"/>
    <w:rsid w:val="008B4211"/>
    <w:rsid w:val="008B4C5A"/>
    <w:rsid w:val="008B5314"/>
    <w:rsid w:val="008B7801"/>
    <w:rsid w:val="008C7A5C"/>
    <w:rsid w:val="008D078B"/>
    <w:rsid w:val="008D3246"/>
    <w:rsid w:val="008D5BA3"/>
    <w:rsid w:val="008D5BBC"/>
    <w:rsid w:val="008E4328"/>
    <w:rsid w:val="008E4EA4"/>
    <w:rsid w:val="008E6212"/>
    <w:rsid w:val="008F0C38"/>
    <w:rsid w:val="008F1285"/>
    <w:rsid w:val="00904B6E"/>
    <w:rsid w:val="00906BBA"/>
    <w:rsid w:val="00907A92"/>
    <w:rsid w:val="00907B06"/>
    <w:rsid w:val="009102F9"/>
    <w:rsid w:val="0091301B"/>
    <w:rsid w:val="00913100"/>
    <w:rsid w:val="00922358"/>
    <w:rsid w:val="0092531F"/>
    <w:rsid w:val="00925DD3"/>
    <w:rsid w:val="00932B34"/>
    <w:rsid w:val="00936729"/>
    <w:rsid w:val="0094051E"/>
    <w:rsid w:val="00942F6A"/>
    <w:rsid w:val="00945957"/>
    <w:rsid w:val="00945C77"/>
    <w:rsid w:val="00951BD6"/>
    <w:rsid w:val="00956541"/>
    <w:rsid w:val="00957BED"/>
    <w:rsid w:val="00961EFB"/>
    <w:rsid w:val="009626B8"/>
    <w:rsid w:val="00965919"/>
    <w:rsid w:val="009672EC"/>
    <w:rsid w:val="009838DB"/>
    <w:rsid w:val="0098418F"/>
    <w:rsid w:val="00986274"/>
    <w:rsid w:val="00986577"/>
    <w:rsid w:val="00986BEF"/>
    <w:rsid w:val="00987693"/>
    <w:rsid w:val="00991DE7"/>
    <w:rsid w:val="00993B74"/>
    <w:rsid w:val="009A025C"/>
    <w:rsid w:val="009A143B"/>
    <w:rsid w:val="009A16B5"/>
    <w:rsid w:val="009A2816"/>
    <w:rsid w:val="009A2F40"/>
    <w:rsid w:val="009B2CF4"/>
    <w:rsid w:val="009B4646"/>
    <w:rsid w:val="009C057F"/>
    <w:rsid w:val="009C0726"/>
    <w:rsid w:val="009C3B33"/>
    <w:rsid w:val="009C6596"/>
    <w:rsid w:val="009C71F2"/>
    <w:rsid w:val="009C7340"/>
    <w:rsid w:val="009C7C64"/>
    <w:rsid w:val="009D00D8"/>
    <w:rsid w:val="009D214D"/>
    <w:rsid w:val="009D3D52"/>
    <w:rsid w:val="009D4336"/>
    <w:rsid w:val="009E1478"/>
    <w:rsid w:val="009E5007"/>
    <w:rsid w:val="009F345E"/>
    <w:rsid w:val="009F48FC"/>
    <w:rsid w:val="009F667E"/>
    <w:rsid w:val="009F7021"/>
    <w:rsid w:val="00A01C11"/>
    <w:rsid w:val="00A07372"/>
    <w:rsid w:val="00A076B4"/>
    <w:rsid w:val="00A14C27"/>
    <w:rsid w:val="00A17189"/>
    <w:rsid w:val="00A177CE"/>
    <w:rsid w:val="00A2755B"/>
    <w:rsid w:val="00A30F7C"/>
    <w:rsid w:val="00A31A22"/>
    <w:rsid w:val="00A351EB"/>
    <w:rsid w:val="00A35902"/>
    <w:rsid w:val="00A369CA"/>
    <w:rsid w:val="00A3764A"/>
    <w:rsid w:val="00A42093"/>
    <w:rsid w:val="00A42E61"/>
    <w:rsid w:val="00A4569D"/>
    <w:rsid w:val="00A4599D"/>
    <w:rsid w:val="00A46A3D"/>
    <w:rsid w:val="00A506EE"/>
    <w:rsid w:val="00A56D8B"/>
    <w:rsid w:val="00A67ED0"/>
    <w:rsid w:val="00A705B5"/>
    <w:rsid w:val="00A707A9"/>
    <w:rsid w:val="00A77214"/>
    <w:rsid w:val="00A91D28"/>
    <w:rsid w:val="00A94E97"/>
    <w:rsid w:val="00AA16F7"/>
    <w:rsid w:val="00AA1BC8"/>
    <w:rsid w:val="00AA3687"/>
    <w:rsid w:val="00AB2C6B"/>
    <w:rsid w:val="00AB4F07"/>
    <w:rsid w:val="00AB5103"/>
    <w:rsid w:val="00AB5ACA"/>
    <w:rsid w:val="00AC4EC8"/>
    <w:rsid w:val="00AC5F40"/>
    <w:rsid w:val="00AD077A"/>
    <w:rsid w:val="00AD412B"/>
    <w:rsid w:val="00AD5241"/>
    <w:rsid w:val="00AD58A9"/>
    <w:rsid w:val="00AD6AFF"/>
    <w:rsid w:val="00AD74A4"/>
    <w:rsid w:val="00AE1234"/>
    <w:rsid w:val="00AE190B"/>
    <w:rsid w:val="00AE4BE2"/>
    <w:rsid w:val="00AF6650"/>
    <w:rsid w:val="00B07D65"/>
    <w:rsid w:val="00B10D8E"/>
    <w:rsid w:val="00B16277"/>
    <w:rsid w:val="00B259FF"/>
    <w:rsid w:val="00B31E40"/>
    <w:rsid w:val="00B33766"/>
    <w:rsid w:val="00B34633"/>
    <w:rsid w:val="00B364F7"/>
    <w:rsid w:val="00B4087D"/>
    <w:rsid w:val="00B443B7"/>
    <w:rsid w:val="00B55BDD"/>
    <w:rsid w:val="00B56D40"/>
    <w:rsid w:val="00B634AF"/>
    <w:rsid w:val="00B64A26"/>
    <w:rsid w:val="00B669D3"/>
    <w:rsid w:val="00B72A5C"/>
    <w:rsid w:val="00B72CDA"/>
    <w:rsid w:val="00B761E5"/>
    <w:rsid w:val="00B812A4"/>
    <w:rsid w:val="00B820FE"/>
    <w:rsid w:val="00B838B2"/>
    <w:rsid w:val="00B8726D"/>
    <w:rsid w:val="00B9640B"/>
    <w:rsid w:val="00B97995"/>
    <w:rsid w:val="00BA2A80"/>
    <w:rsid w:val="00BA5B26"/>
    <w:rsid w:val="00BA6B4D"/>
    <w:rsid w:val="00BA6BF8"/>
    <w:rsid w:val="00BB3BC6"/>
    <w:rsid w:val="00BB58F0"/>
    <w:rsid w:val="00BB60AE"/>
    <w:rsid w:val="00BB60C2"/>
    <w:rsid w:val="00BB7CE8"/>
    <w:rsid w:val="00BC0814"/>
    <w:rsid w:val="00BC1371"/>
    <w:rsid w:val="00BC3B03"/>
    <w:rsid w:val="00BD28F9"/>
    <w:rsid w:val="00BD431D"/>
    <w:rsid w:val="00BD587C"/>
    <w:rsid w:val="00BD71C3"/>
    <w:rsid w:val="00BE0672"/>
    <w:rsid w:val="00BE3119"/>
    <w:rsid w:val="00BE4B1C"/>
    <w:rsid w:val="00BF2560"/>
    <w:rsid w:val="00BF2822"/>
    <w:rsid w:val="00BF7E44"/>
    <w:rsid w:val="00C001BF"/>
    <w:rsid w:val="00C01645"/>
    <w:rsid w:val="00C04FAD"/>
    <w:rsid w:val="00C05085"/>
    <w:rsid w:val="00C07757"/>
    <w:rsid w:val="00C07A74"/>
    <w:rsid w:val="00C1102A"/>
    <w:rsid w:val="00C12C3F"/>
    <w:rsid w:val="00C1748E"/>
    <w:rsid w:val="00C2248B"/>
    <w:rsid w:val="00C31DF6"/>
    <w:rsid w:val="00C33974"/>
    <w:rsid w:val="00C376D5"/>
    <w:rsid w:val="00C41D8B"/>
    <w:rsid w:val="00C42EAE"/>
    <w:rsid w:val="00C441B4"/>
    <w:rsid w:val="00C45BC4"/>
    <w:rsid w:val="00C4612E"/>
    <w:rsid w:val="00C52B12"/>
    <w:rsid w:val="00C52F40"/>
    <w:rsid w:val="00C53611"/>
    <w:rsid w:val="00C54E31"/>
    <w:rsid w:val="00C56347"/>
    <w:rsid w:val="00C66949"/>
    <w:rsid w:val="00C66DA7"/>
    <w:rsid w:val="00C7132B"/>
    <w:rsid w:val="00C71D89"/>
    <w:rsid w:val="00C73805"/>
    <w:rsid w:val="00C75852"/>
    <w:rsid w:val="00C83E22"/>
    <w:rsid w:val="00C923E3"/>
    <w:rsid w:val="00C940C2"/>
    <w:rsid w:val="00C96D47"/>
    <w:rsid w:val="00CA04BE"/>
    <w:rsid w:val="00CA07AD"/>
    <w:rsid w:val="00CA1F1C"/>
    <w:rsid w:val="00CA2D8E"/>
    <w:rsid w:val="00CB35F9"/>
    <w:rsid w:val="00CB4017"/>
    <w:rsid w:val="00CB6624"/>
    <w:rsid w:val="00CC15B5"/>
    <w:rsid w:val="00CC2EE9"/>
    <w:rsid w:val="00CC43A5"/>
    <w:rsid w:val="00CD32B0"/>
    <w:rsid w:val="00CD3CFE"/>
    <w:rsid w:val="00CD5235"/>
    <w:rsid w:val="00CE2807"/>
    <w:rsid w:val="00CE34BB"/>
    <w:rsid w:val="00CE78A0"/>
    <w:rsid w:val="00CF3CA7"/>
    <w:rsid w:val="00CF6839"/>
    <w:rsid w:val="00CF78DD"/>
    <w:rsid w:val="00D00692"/>
    <w:rsid w:val="00D02685"/>
    <w:rsid w:val="00D062E5"/>
    <w:rsid w:val="00D10CEC"/>
    <w:rsid w:val="00D23494"/>
    <w:rsid w:val="00D243BE"/>
    <w:rsid w:val="00D303A2"/>
    <w:rsid w:val="00D30A7A"/>
    <w:rsid w:val="00D330B3"/>
    <w:rsid w:val="00D42700"/>
    <w:rsid w:val="00D44608"/>
    <w:rsid w:val="00D44AAD"/>
    <w:rsid w:val="00D479A1"/>
    <w:rsid w:val="00D47A71"/>
    <w:rsid w:val="00D5432C"/>
    <w:rsid w:val="00D55134"/>
    <w:rsid w:val="00D55576"/>
    <w:rsid w:val="00D55E6C"/>
    <w:rsid w:val="00D638EE"/>
    <w:rsid w:val="00D66D4D"/>
    <w:rsid w:val="00D71999"/>
    <w:rsid w:val="00D75589"/>
    <w:rsid w:val="00D8137D"/>
    <w:rsid w:val="00D84C4D"/>
    <w:rsid w:val="00D86673"/>
    <w:rsid w:val="00D90873"/>
    <w:rsid w:val="00D9514D"/>
    <w:rsid w:val="00DA2DF8"/>
    <w:rsid w:val="00DA46B7"/>
    <w:rsid w:val="00DA74A9"/>
    <w:rsid w:val="00DB353E"/>
    <w:rsid w:val="00DB479B"/>
    <w:rsid w:val="00DB5F13"/>
    <w:rsid w:val="00DC2B2A"/>
    <w:rsid w:val="00DC505A"/>
    <w:rsid w:val="00DD2D3B"/>
    <w:rsid w:val="00DD5025"/>
    <w:rsid w:val="00DE124A"/>
    <w:rsid w:val="00DE3586"/>
    <w:rsid w:val="00DE413F"/>
    <w:rsid w:val="00DE5996"/>
    <w:rsid w:val="00DE7FB0"/>
    <w:rsid w:val="00DF14F4"/>
    <w:rsid w:val="00DF41F0"/>
    <w:rsid w:val="00DF56D0"/>
    <w:rsid w:val="00E02E4D"/>
    <w:rsid w:val="00E05D88"/>
    <w:rsid w:val="00E12932"/>
    <w:rsid w:val="00E13D19"/>
    <w:rsid w:val="00E146A7"/>
    <w:rsid w:val="00E20FAE"/>
    <w:rsid w:val="00E235F2"/>
    <w:rsid w:val="00E23640"/>
    <w:rsid w:val="00E243BC"/>
    <w:rsid w:val="00E30428"/>
    <w:rsid w:val="00E30B17"/>
    <w:rsid w:val="00E3109F"/>
    <w:rsid w:val="00E34600"/>
    <w:rsid w:val="00E364CF"/>
    <w:rsid w:val="00E442A8"/>
    <w:rsid w:val="00E450D1"/>
    <w:rsid w:val="00E45287"/>
    <w:rsid w:val="00E54E24"/>
    <w:rsid w:val="00E56F66"/>
    <w:rsid w:val="00E65E7A"/>
    <w:rsid w:val="00E674F5"/>
    <w:rsid w:val="00E701DA"/>
    <w:rsid w:val="00E7303D"/>
    <w:rsid w:val="00E7367E"/>
    <w:rsid w:val="00E8301A"/>
    <w:rsid w:val="00E84651"/>
    <w:rsid w:val="00E8708B"/>
    <w:rsid w:val="00E87CAB"/>
    <w:rsid w:val="00E93D21"/>
    <w:rsid w:val="00E9512C"/>
    <w:rsid w:val="00E97028"/>
    <w:rsid w:val="00EA164F"/>
    <w:rsid w:val="00EA30E5"/>
    <w:rsid w:val="00EB03BF"/>
    <w:rsid w:val="00EB0ADA"/>
    <w:rsid w:val="00EB2426"/>
    <w:rsid w:val="00EB6ABE"/>
    <w:rsid w:val="00EC33B1"/>
    <w:rsid w:val="00ED22AB"/>
    <w:rsid w:val="00ED32E9"/>
    <w:rsid w:val="00ED4DCF"/>
    <w:rsid w:val="00EE0BFB"/>
    <w:rsid w:val="00EE238B"/>
    <w:rsid w:val="00EE6B10"/>
    <w:rsid w:val="00EE7543"/>
    <w:rsid w:val="00EF1258"/>
    <w:rsid w:val="00EF5BFC"/>
    <w:rsid w:val="00EF66CB"/>
    <w:rsid w:val="00EF67C7"/>
    <w:rsid w:val="00F02A32"/>
    <w:rsid w:val="00F11B65"/>
    <w:rsid w:val="00F200E6"/>
    <w:rsid w:val="00F2056B"/>
    <w:rsid w:val="00F21485"/>
    <w:rsid w:val="00F228D5"/>
    <w:rsid w:val="00F22B38"/>
    <w:rsid w:val="00F23F12"/>
    <w:rsid w:val="00F2477D"/>
    <w:rsid w:val="00F24800"/>
    <w:rsid w:val="00F260F5"/>
    <w:rsid w:val="00F278B6"/>
    <w:rsid w:val="00F362C1"/>
    <w:rsid w:val="00F3729A"/>
    <w:rsid w:val="00F37319"/>
    <w:rsid w:val="00F4088D"/>
    <w:rsid w:val="00F411E7"/>
    <w:rsid w:val="00F4235E"/>
    <w:rsid w:val="00F443DD"/>
    <w:rsid w:val="00F475D3"/>
    <w:rsid w:val="00F525A5"/>
    <w:rsid w:val="00F56C89"/>
    <w:rsid w:val="00F62107"/>
    <w:rsid w:val="00F64B79"/>
    <w:rsid w:val="00F6652E"/>
    <w:rsid w:val="00F66BAC"/>
    <w:rsid w:val="00F67045"/>
    <w:rsid w:val="00F8056D"/>
    <w:rsid w:val="00F83215"/>
    <w:rsid w:val="00F83BE8"/>
    <w:rsid w:val="00F842E5"/>
    <w:rsid w:val="00F847BB"/>
    <w:rsid w:val="00F847E5"/>
    <w:rsid w:val="00FA0382"/>
    <w:rsid w:val="00FA2571"/>
    <w:rsid w:val="00FA4273"/>
    <w:rsid w:val="00FA6243"/>
    <w:rsid w:val="00FA6B2A"/>
    <w:rsid w:val="00FB416B"/>
    <w:rsid w:val="00FB5D4A"/>
    <w:rsid w:val="00FB7353"/>
    <w:rsid w:val="00FC61F4"/>
    <w:rsid w:val="00FD16EA"/>
    <w:rsid w:val="00FD4AF3"/>
    <w:rsid w:val="00FD53AD"/>
    <w:rsid w:val="00FD6585"/>
    <w:rsid w:val="00FE3F7F"/>
    <w:rsid w:val="00FE6913"/>
    <w:rsid w:val="00FF3CF0"/>
    <w:rsid w:val="00FF4AB2"/>
    <w:rsid w:val="00FF60F0"/>
    <w:rsid w:val="00FF76FE"/>
    <w:rsid w:val="015F5DD0"/>
    <w:rsid w:val="0167795A"/>
    <w:rsid w:val="016D50E6"/>
    <w:rsid w:val="01762172"/>
    <w:rsid w:val="018F0B1E"/>
    <w:rsid w:val="019A6EAF"/>
    <w:rsid w:val="01C81F7D"/>
    <w:rsid w:val="01DA16D0"/>
    <w:rsid w:val="01E34D25"/>
    <w:rsid w:val="01E6152D"/>
    <w:rsid w:val="01EB7BB3"/>
    <w:rsid w:val="01EF43BB"/>
    <w:rsid w:val="01FD58CF"/>
    <w:rsid w:val="01FE6BD3"/>
    <w:rsid w:val="0216427A"/>
    <w:rsid w:val="02254895"/>
    <w:rsid w:val="02474A49"/>
    <w:rsid w:val="02497F4C"/>
    <w:rsid w:val="024C4754"/>
    <w:rsid w:val="025340DF"/>
    <w:rsid w:val="02567262"/>
    <w:rsid w:val="02572AE5"/>
    <w:rsid w:val="026155F3"/>
    <w:rsid w:val="02C55317"/>
    <w:rsid w:val="02D149AD"/>
    <w:rsid w:val="02D37EB0"/>
    <w:rsid w:val="02F019DF"/>
    <w:rsid w:val="02F6136A"/>
    <w:rsid w:val="02FD0CF5"/>
    <w:rsid w:val="03067406"/>
    <w:rsid w:val="030B388D"/>
    <w:rsid w:val="030C5A8C"/>
    <w:rsid w:val="03123218"/>
    <w:rsid w:val="0356048A"/>
    <w:rsid w:val="037D4AC6"/>
    <w:rsid w:val="03B617A8"/>
    <w:rsid w:val="03BA492B"/>
    <w:rsid w:val="03CE6E4F"/>
    <w:rsid w:val="03D951E0"/>
    <w:rsid w:val="03DF12E7"/>
    <w:rsid w:val="03EF3B00"/>
    <w:rsid w:val="04177243"/>
    <w:rsid w:val="041B14CC"/>
    <w:rsid w:val="043C3BFF"/>
    <w:rsid w:val="04847877"/>
    <w:rsid w:val="04A76B32"/>
    <w:rsid w:val="04AF06BB"/>
    <w:rsid w:val="04B8484E"/>
    <w:rsid w:val="04B86DCC"/>
    <w:rsid w:val="04BC79D1"/>
    <w:rsid w:val="04BF41D9"/>
    <w:rsid w:val="04D32E79"/>
    <w:rsid w:val="04E74645"/>
    <w:rsid w:val="04E92E1E"/>
    <w:rsid w:val="04E9501D"/>
    <w:rsid w:val="052E6A0B"/>
    <w:rsid w:val="053960A1"/>
    <w:rsid w:val="05467935"/>
    <w:rsid w:val="055D755A"/>
    <w:rsid w:val="05696BF0"/>
    <w:rsid w:val="05723C7C"/>
    <w:rsid w:val="05796E8A"/>
    <w:rsid w:val="058D5B2B"/>
    <w:rsid w:val="05914531"/>
    <w:rsid w:val="059576B4"/>
    <w:rsid w:val="05C22B02"/>
    <w:rsid w:val="05C71188"/>
    <w:rsid w:val="05D27519"/>
    <w:rsid w:val="05DF20B2"/>
    <w:rsid w:val="05E50738"/>
    <w:rsid w:val="05E74E14"/>
    <w:rsid w:val="05ED35C6"/>
    <w:rsid w:val="060025E6"/>
    <w:rsid w:val="06156D08"/>
    <w:rsid w:val="06254DA5"/>
    <w:rsid w:val="062E56B4"/>
    <w:rsid w:val="063B1146"/>
    <w:rsid w:val="06410E51"/>
    <w:rsid w:val="06526B6D"/>
    <w:rsid w:val="06567772"/>
    <w:rsid w:val="065906F6"/>
    <w:rsid w:val="0666580E"/>
    <w:rsid w:val="068C7C4C"/>
    <w:rsid w:val="06906652"/>
    <w:rsid w:val="06983A5E"/>
    <w:rsid w:val="06A31DF0"/>
    <w:rsid w:val="06A83CF9"/>
    <w:rsid w:val="06BE3C9E"/>
    <w:rsid w:val="06C632A9"/>
    <w:rsid w:val="071E4FBC"/>
    <w:rsid w:val="0720088D"/>
    <w:rsid w:val="072645C7"/>
    <w:rsid w:val="072B6851"/>
    <w:rsid w:val="072E5257"/>
    <w:rsid w:val="07347160"/>
    <w:rsid w:val="073F54F1"/>
    <w:rsid w:val="076F3AC2"/>
    <w:rsid w:val="07E07279"/>
    <w:rsid w:val="081D70DE"/>
    <w:rsid w:val="082B63F3"/>
    <w:rsid w:val="08375A89"/>
    <w:rsid w:val="084D7C2D"/>
    <w:rsid w:val="08533D34"/>
    <w:rsid w:val="085D4644"/>
    <w:rsid w:val="08662D55"/>
    <w:rsid w:val="087C4EF9"/>
    <w:rsid w:val="08A4283A"/>
    <w:rsid w:val="08B17951"/>
    <w:rsid w:val="08B408D6"/>
    <w:rsid w:val="08B63DD9"/>
    <w:rsid w:val="08BC3764"/>
    <w:rsid w:val="08BD11E5"/>
    <w:rsid w:val="08C52D6F"/>
    <w:rsid w:val="08CA2A7A"/>
    <w:rsid w:val="08D25907"/>
    <w:rsid w:val="08E97AAB"/>
    <w:rsid w:val="0908255E"/>
    <w:rsid w:val="09097FE0"/>
    <w:rsid w:val="090F1EE9"/>
    <w:rsid w:val="092A0515"/>
    <w:rsid w:val="092E279E"/>
    <w:rsid w:val="092F0220"/>
    <w:rsid w:val="09444942"/>
    <w:rsid w:val="095835E2"/>
    <w:rsid w:val="096F3207"/>
    <w:rsid w:val="09755111"/>
    <w:rsid w:val="09770614"/>
    <w:rsid w:val="098147A7"/>
    <w:rsid w:val="09957BC4"/>
    <w:rsid w:val="09B05932"/>
    <w:rsid w:val="09D354AA"/>
    <w:rsid w:val="09D873B4"/>
    <w:rsid w:val="09DF6D3E"/>
    <w:rsid w:val="09E544CB"/>
    <w:rsid w:val="09E779CE"/>
    <w:rsid w:val="0A025FF9"/>
    <w:rsid w:val="0A2C26C1"/>
    <w:rsid w:val="0A411361"/>
    <w:rsid w:val="0A420FE1"/>
    <w:rsid w:val="0A49096C"/>
    <w:rsid w:val="0A4F2875"/>
    <w:rsid w:val="0A8068C8"/>
    <w:rsid w:val="0A83784C"/>
    <w:rsid w:val="0A8607D1"/>
    <w:rsid w:val="0AA12680"/>
    <w:rsid w:val="0AAD3F14"/>
    <w:rsid w:val="0AB1291A"/>
    <w:rsid w:val="0AB56615"/>
    <w:rsid w:val="0ABD092B"/>
    <w:rsid w:val="0B044923"/>
    <w:rsid w:val="0B0758A7"/>
    <w:rsid w:val="0B426986"/>
    <w:rsid w:val="0B4B5097"/>
    <w:rsid w:val="0B5E2A33"/>
    <w:rsid w:val="0B670A20"/>
    <w:rsid w:val="0B6C77CA"/>
    <w:rsid w:val="0B8373EF"/>
    <w:rsid w:val="0B8F0C83"/>
    <w:rsid w:val="0B927A0A"/>
    <w:rsid w:val="0B95098E"/>
    <w:rsid w:val="0BAC05B3"/>
    <w:rsid w:val="0BAF1538"/>
    <w:rsid w:val="0BB04A3B"/>
    <w:rsid w:val="0BC45C5A"/>
    <w:rsid w:val="0BCF786E"/>
    <w:rsid w:val="0C146CDE"/>
    <w:rsid w:val="0C154760"/>
    <w:rsid w:val="0C1C1B6C"/>
    <w:rsid w:val="0C2D1E06"/>
    <w:rsid w:val="0C3E7B22"/>
    <w:rsid w:val="0C973A34"/>
    <w:rsid w:val="0CA15648"/>
    <w:rsid w:val="0CA507CB"/>
    <w:rsid w:val="0CB70393"/>
    <w:rsid w:val="0CE628BA"/>
    <w:rsid w:val="0CEB6D41"/>
    <w:rsid w:val="0CEC69C1"/>
    <w:rsid w:val="0D1B3C8D"/>
    <w:rsid w:val="0D814CB6"/>
    <w:rsid w:val="0D8A7B44"/>
    <w:rsid w:val="0DA306EE"/>
    <w:rsid w:val="0DA84B76"/>
    <w:rsid w:val="0DB5640A"/>
    <w:rsid w:val="0DC17C9E"/>
    <w:rsid w:val="0DE85960"/>
    <w:rsid w:val="0DEC4366"/>
    <w:rsid w:val="0DEE1A67"/>
    <w:rsid w:val="0E064F10"/>
    <w:rsid w:val="0E4E0B87"/>
    <w:rsid w:val="0E591116"/>
    <w:rsid w:val="0E6D5BB9"/>
    <w:rsid w:val="0E745543"/>
    <w:rsid w:val="0E806DD8"/>
    <w:rsid w:val="0E8100DC"/>
    <w:rsid w:val="0E825B5E"/>
    <w:rsid w:val="0E891C66"/>
    <w:rsid w:val="0EA9219A"/>
    <w:rsid w:val="0EDE4BF3"/>
    <w:rsid w:val="0EF6229A"/>
    <w:rsid w:val="0F0415AF"/>
    <w:rsid w:val="0F0B0F3A"/>
    <w:rsid w:val="0F426E96"/>
    <w:rsid w:val="0F684B57"/>
    <w:rsid w:val="0F6E6A60"/>
    <w:rsid w:val="0F721BE3"/>
    <w:rsid w:val="0F825701"/>
    <w:rsid w:val="0F883D87"/>
    <w:rsid w:val="0F891808"/>
    <w:rsid w:val="0F8A5F06"/>
    <w:rsid w:val="0F9878A4"/>
    <w:rsid w:val="0FBF2FB7"/>
    <w:rsid w:val="0FCC6DFA"/>
    <w:rsid w:val="0FCD487B"/>
    <w:rsid w:val="0FCF1F7D"/>
    <w:rsid w:val="0FD61908"/>
    <w:rsid w:val="0FEE2832"/>
    <w:rsid w:val="100833DB"/>
    <w:rsid w:val="100C1DE2"/>
    <w:rsid w:val="10204305"/>
    <w:rsid w:val="103706A7"/>
    <w:rsid w:val="10537FD8"/>
    <w:rsid w:val="1059665E"/>
    <w:rsid w:val="1060186C"/>
    <w:rsid w:val="10884FAF"/>
    <w:rsid w:val="10973F44"/>
    <w:rsid w:val="10D26327"/>
    <w:rsid w:val="10EA39CE"/>
    <w:rsid w:val="10FB3C68"/>
    <w:rsid w:val="11185797"/>
    <w:rsid w:val="112C3C41"/>
    <w:rsid w:val="113B24D4"/>
    <w:rsid w:val="1140695B"/>
    <w:rsid w:val="11581E04"/>
    <w:rsid w:val="11794537"/>
    <w:rsid w:val="117D2F3D"/>
    <w:rsid w:val="118F66DA"/>
    <w:rsid w:val="11EB6DF4"/>
    <w:rsid w:val="1205799E"/>
    <w:rsid w:val="120B18A7"/>
    <w:rsid w:val="12117034"/>
    <w:rsid w:val="12240253"/>
    <w:rsid w:val="124B488F"/>
    <w:rsid w:val="1252421A"/>
    <w:rsid w:val="12525834"/>
    <w:rsid w:val="1254771D"/>
    <w:rsid w:val="1264323B"/>
    <w:rsid w:val="12876C72"/>
    <w:rsid w:val="128A7BF7"/>
    <w:rsid w:val="1298498E"/>
    <w:rsid w:val="12B82CC5"/>
    <w:rsid w:val="12BC5E48"/>
    <w:rsid w:val="12BD714C"/>
    <w:rsid w:val="12C82F5F"/>
    <w:rsid w:val="12DD1C00"/>
    <w:rsid w:val="12E3158A"/>
    <w:rsid w:val="12F450A8"/>
    <w:rsid w:val="13045342"/>
    <w:rsid w:val="131C7166"/>
    <w:rsid w:val="134A2234"/>
    <w:rsid w:val="134C5737"/>
    <w:rsid w:val="13515442"/>
    <w:rsid w:val="135E6CD6"/>
    <w:rsid w:val="136256DC"/>
    <w:rsid w:val="137A2D83"/>
    <w:rsid w:val="137B0804"/>
    <w:rsid w:val="13884297"/>
    <w:rsid w:val="1389559C"/>
    <w:rsid w:val="138B521B"/>
    <w:rsid w:val="139E1CBE"/>
    <w:rsid w:val="13A12C42"/>
    <w:rsid w:val="13B0545B"/>
    <w:rsid w:val="13C96385"/>
    <w:rsid w:val="13DC75A4"/>
    <w:rsid w:val="13E3112D"/>
    <w:rsid w:val="13F413C8"/>
    <w:rsid w:val="13FA6B54"/>
    <w:rsid w:val="14173F06"/>
    <w:rsid w:val="14186104"/>
    <w:rsid w:val="141F1312"/>
    <w:rsid w:val="142C4DA5"/>
    <w:rsid w:val="14316CAE"/>
    <w:rsid w:val="14360F37"/>
    <w:rsid w:val="14363136"/>
    <w:rsid w:val="1446594F"/>
    <w:rsid w:val="146C3610"/>
    <w:rsid w:val="14717A98"/>
    <w:rsid w:val="147719A1"/>
    <w:rsid w:val="14861FBB"/>
    <w:rsid w:val="14A127E5"/>
    <w:rsid w:val="14A20267"/>
    <w:rsid w:val="14B20501"/>
    <w:rsid w:val="14BA590D"/>
    <w:rsid w:val="14E21050"/>
    <w:rsid w:val="14ED4E63"/>
    <w:rsid w:val="150E0C1B"/>
    <w:rsid w:val="152704C0"/>
    <w:rsid w:val="152817C5"/>
    <w:rsid w:val="153E3968"/>
    <w:rsid w:val="154C6501"/>
    <w:rsid w:val="154D06FF"/>
    <w:rsid w:val="15535E8C"/>
    <w:rsid w:val="156C5731"/>
    <w:rsid w:val="15782848"/>
    <w:rsid w:val="158540DD"/>
    <w:rsid w:val="15915971"/>
    <w:rsid w:val="15BF2FBD"/>
    <w:rsid w:val="15CC605B"/>
    <w:rsid w:val="15E62E7C"/>
    <w:rsid w:val="1616144D"/>
    <w:rsid w:val="16452E96"/>
    <w:rsid w:val="164E15A7"/>
    <w:rsid w:val="1651252C"/>
    <w:rsid w:val="165A53BA"/>
    <w:rsid w:val="16635CC9"/>
    <w:rsid w:val="169F00AC"/>
    <w:rsid w:val="16B87951"/>
    <w:rsid w:val="16BC1BDB"/>
    <w:rsid w:val="16D93709"/>
    <w:rsid w:val="16DD2110"/>
    <w:rsid w:val="16E31A9A"/>
    <w:rsid w:val="17157CEB"/>
    <w:rsid w:val="17674272"/>
    <w:rsid w:val="17707100"/>
    <w:rsid w:val="17710405"/>
    <w:rsid w:val="17A7505C"/>
    <w:rsid w:val="17B752F6"/>
    <w:rsid w:val="17BF2702"/>
    <w:rsid w:val="17C46B8A"/>
    <w:rsid w:val="17CC781A"/>
    <w:rsid w:val="17D50129"/>
    <w:rsid w:val="17E02C37"/>
    <w:rsid w:val="17F21C58"/>
    <w:rsid w:val="18101208"/>
    <w:rsid w:val="181B501A"/>
    <w:rsid w:val="183B3351"/>
    <w:rsid w:val="185041F0"/>
    <w:rsid w:val="18633210"/>
    <w:rsid w:val="18740F2C"/>
    <w:rsid w:val="18825CC3"/>
    <w:rsid w:val="18D731CF"/>
    <w:rsid w:val="192E3BDE"/>
    <w:rsid w:val="195924A3"/>
    <w:rsid w:val="19663D38"/>
    <w:rsid w:val="19827DE5"/>
    <w:rsid w:val="19946E05"/>
    <w:rsid w:val="19C24451"/>
    <w:rsid w:val="1A040974"/>
    <w:rsid w:val="1A0E6ACF"/>
    <w:rsid w:val="1A1276D4"/>
    <w:rsid w:val="1A2B05FE"/>
    <w:rsid w:val="1A302507"/>
    <w:rsid w:val="1A322187"/>
    <w:rsid w:val="1A391B12"/>
    <w:rsid w:val="1A3A7593"/>
    <w:rsid w:val="1A3E5F99"/>
    <w:rsid w:val="1A487BAE"/>
    <w:rsid w:val="1A597E48"/>
    <w:rsid w:val="1A746473"/>
    <w:rsid w:val="1A754EF4"/>
    <w:rsid w:val="1A7A5DFE"/>
    <w:rsid w:val="1A877692"/>
    <w:rsid w:val="1A9A08B1"/>
    <w:rsid w:val="1AC23FF4"/>
    <w:rsid w:val="1AC474F7"/>
    <w:rsid w:val="1AC75EFD"/>
    <w:rsid w:val="1AE97737"/>
    <w:rsid w:val="1AFF6057"/>
    <w:rsid w:val="1B02285F"/>
    <w:rsid w:val="1B196C01"/>
    <w:rsid w:val="1B1E3089"/>
    <w:rsid w:val="1B363FB3"/>
    <w:rsid w:val="1B3B043B"/>
    <w:rsid w:val="1B8078AA"/>
    <w:rsid w:val="1B9C71DA"/>
    <w:rsid w:val="1B9E26DE"/>
    <w:rsid w:val="1BA05BE1"/>
    <w:rsid w:val="1BA6336D"/>
    <w:rsid w:val="1BC00694"/>
    <w:rsid w:val="1BDE7C44"/>
    <w:rsid w:val="1BDF56C5"/>
    <w:rsid w:val="1C024980"/>
    <w:rsid w:val="1C2403B8"/>
    <w:rsid w:val="1C5046FF"/>
    <w:rsid w:val="1C687BA8"/>
    <w:rsid w:val="1C7A3345"/>
    <w:rsid w:val="1C7B0DC7"/>
    <w:rsid w:val="1C864BDA"/>
    <w:rsid w:val="1C986179"/>
    <w:rsid w:val="1CA51C0B"/>
    <w:rsid w:val="1CBB7632"/>
    <w:rsid w:val="1CDB20E5"/>
    <w:rsid w:val="1CF94F18"/>
    <w:rsid w:val="1CFC261A"/>
    <w:rsid w:val="1D031FA5"/>
    <w:rsid w:val="1D214DD8"/>
    <w:rsid w:val="1D2437DE"/>
    <w:rsid w:val="1D281406"/>
    <w:rsid w:val="1D60233E"/>
    <w:rsid w:val="1D81260B"/>
    <w:rsid w:val="1D9F56A6"/>
    <w:rsid w:val="1DA1442D"/>
    <w:rsid w:val="1DC345E1"/>
    <w:rsid w:val="1DC91D6E"/>
    <w:rsid w:val="1DDF3F11"/>
    <w:rsid w:val="1DE37094"/>
    <w:rsid w:val="1E0D155D"/>
    <w:rsid w:val="1E2F1712"/>
    <w:rsid w:val="1E5054CA"/>
    <w:rsid w:val="1E7B1B91"/>
    <w:rsid w:val="1E95273B"/>
    <w:rsid w:val="1E9601BD"/>
    <w:rsid w:val="1EB1426A"/>
    <w:rsid w:val="1EF65C58"/>
    <w:rsid w:val="1F0033E5"/>
    <w:rsid w:val="1F01504A"/>
    <w:rsid w:val="1F173C0E"/>
    <w:rsid w:val="1F2332A4"/>
    <w:rsid w:val="1F8232BD"/>
    <w:rsid w:val="1F8345C2"/>
    <w:rsid w:val="1FA75A7B"/>
    <w:rsid w:val="1FBA251E"/>
    <w:rsid w:val="1FE26B5A"/>
    <w:rsid w:val="1FE76865"/>
    <w:rsid w:val="1FFB58CE"/>
    <w:rsid w:val="20045E15"/>
    <w:rsid w:val="2008261D"/>
    <w:rsid w:val="200C6AA5"/>
    <w:rsid w:val="200D0CA3"/>
    <w:rsid w:val="201A2537"/>
    <w:rsid w:val="20217943"/>
    <w:rsid w:val="203A086E"/>
    <w:rsid w:val="203A2A6C"/>
    <w:rsid w:val="209C728D"/>
    <w:rsid w:val="209F6013"/>
    <w:rsid w:val="20A4469A"/>
    <w:rsid w:val="20B31431"/>
    <w:rsid w:val="20C50451"/>
    <w:rsid w:val="20F2001C"/>
    <w:rsid w:val="20F644A4"/>
    <w:rsid w:val="20FC63AD"/>
    <w:rsid w:val="210C2DC4"/>
    <w:rsid w:val="211C305E"/>
    <w:rsid w:val="211E4363"/>
    <w:rsid w:val="212307EB"/>
    <w:rsid w:val="213A3C94"/>
    <w:rsid w:val="214210A0"/>
    <w:rsid w:val="21656CD6"/>
    <w:rsid w:val="2171636C"/>
    <w:rsid w:val="217649F2"/>
    <w:rsid w:val="21862A8E"/>
    <w:rsid w:val="21893A13"/>
    <w:rsid w:val="218D7E9A"/>
    <w:rsid w:val="219F1439"/>
    <w:rsid w:val="21A03638"/>
    <w:rsid w:val="21C42573"/>
    <w:rsid w:val="21CD4745"/>
    <w:rsid w:val="21D3730A"/>
    <w:rsid w:val="21E140A1"/>
    <w:rsid w:val="21F50B43"/>
    <w:rsid w:val="22004956"/>
    <w:rsid w:val="220620E3"/>
    <w:rsid w:val="2223038E"/>
    <w:rsid w:val="223615AD"/>
    <w:rsid w:val="226F628F"/>
    <w:rsid w:val="22750198"/>
    <w:rsid w:val="22800727"/>
    <w:rsid w:val="22803FAB"/>
    <w:rsid w:val="22923EC5"/>
    <w:rsid w:val="229473C8"/>
    <w:rsid w:val="22A266DE"/>
    <w:rsid w:val="22A72B65"/>
    <w:rsid w:val="22AB6FED"/>
    <w:rsid w:val="22AF59F3"/>
    <w:rsid w:val="22B03475"/>
    <w:rsid w:val="22D20532"/>
    <w:rsid w:val="22E826D5"/>
    <w:rsid w:val="22E86E52"/>
    <w:rsid w:val="233E5662"/>
    <w:rsid w:val="2350337E"/>
    <w:rsid w:val="23512FFE"/>
    <w:rsid w:val="235E4892"/>
    <w:rsid w:val="236C4EAD"/>
    <w:rsid w:val="23757D3B"/>
    <w:rsid w:val="237C18C4"/>
    <w:rsid w:val="237C76C6"/>
    <w:rsid w:val="23834AD2"/>
    <w:rsid w:val="23880F5A"/>
    <w:rsid w:val="23BB04AF"/>
    <w:rsid w:val="23C864C0"/>
    <w:rsid w:val="2411343C"/>
    <w:rsid w:val="241443C1"/>
    <w:rsid w:val="242A6565"/>
    <w:rsid w:val="242C61E4"/>
    <w:rsid w:val="2431266C"/>
    <w:rsid w:val="24672B46"/>
    <w:rsid w:val="247D056D"/>
    <w:rsid w:val="24963695"/>
    <w:rsid w:val="249C559F"/>
    <w:rsid w:val="24B0423F"/>
    <w:rsid w:val="24B8164C"/>
    <w:rsid w:val="24CF1271"/>
    <w:rsid w:val="24D456F9"/>
    <w:rsid w:val="24E91E1B"/>
    <w:rsid w:val="24ED40A4"/>
    <w:rsid w:val="250C32D4"/>
    <w:rsid w:val="251A5E6D"/>
    <w:rsid w:val="252A6107"/>
    <w:rsid w:val="252F258F"/>
    <w:rsid w:val="25380CA0"/>
    <w:rsid w:val="25452535"/>
    <w:rsid w:val="254A4E96"/>
    <w:rsid w:val="25731D7F"/>
    <w:rsid w:val="25B7376D"/>
    <w:rsid w:val="25B76FF0"/>
    <w:rsid w:val="25BD0EF9"/>
    <w:rsid w:val="25D76220"/>
    <w:rsid w:val="25F51053"/>
    <w:rsid w:val="25FB09DE"/>
    <w:rsid w:val="260512EE"/>
    <w:rsid w:val="2622669F"/>
    <w:rsid w:val="262D6C2F"/>
    <w:rsid w:val="26361ABD"/>
    <w:rsid w:val="265E5200"/>
    <w:rsid w:val="266D329C"/>
    <w:rsid w:val="26770328"/>
    <w:rsid w:val="269221D6"/>
    <w:rsid w:val="26E157D9"/>
    <w:rsid w:val="26E30CDC"/>
    <w:rsid w:val="26E90667"/>
    <w:rsid w:val="272D45D3"/>
    <w:rsid w:val="27420CF5"/>
    <w:rsid w:val="27436777"/>
    <w:rsid w:val="27462F7F"/>
    <w:rsid w:val="275F2824"/>
    <w:rsid w:val="27765CCC"/>
    <w:rsid w:val="277811CF"/>
    <w:rsid w:val="27A60A1A"/>
    <w:rsid w:val="27AA7420"/>
    <w:rsid w:val="27B97A3A"/>
    <w:rsid w:val="27BA76BA"/>
    <w:rsid w:val="27DE0B74"/>
    <w:rsid w:val="27E32A7D"/>
    <w:rsid w:val="27F07B94"/>
    <w:rsid w:val="27F15616"/>
    <w:rsid w:val="280D16C3"/>
    <w:rsid w:val="280F0449"/>
    <w:rsid w:val="282E547B"/>
    <w:rsid w:val="28387F89"/>
    <w:rsid w:val="28400C18"/>
    <w:rsid w:val="285F2031"/>
    <w:rsid w:val="286036CB"/>
    <w:rsid w:val="28680AD8"/>
    <w:rsid w:val="286C2D61"/>
    <w:rsid w:val="288D0D17"/>
    <w:rsid w:val="289C222B"/>
    <w:rsid w:val="28CE3CFF"/>
    <w:rsid w:val="28D510D6"/>
    <w:rsid w:val="28DD6A42"/>
    <w:rsid w:val="28DE781D"/>
    <w:rsid w:val="28F22C3A"/>
    <w:rsid w:val="28FB5AC8"/>
    <w:rsid w:val="28FE22D0"/>
    <w:rsid w:val="29001F50"/>
    <w:rsid w:val="29013255"/>
    <w:rsid w:val="291256ED"/>
    <w:rsid w:val="29182E7A"/>
    <w:rsid w:val="294C45CE"/>
    <w:rsid w:val="2956295F"/>
    <w:rsid w:val="295938E3"/>
    <w:rsid w:val="298015A5"/>
    <w:rsid w:val="29A53D63"/>
    <w:rsid w:val="29A739E3"/>
    <w:rsid w:val="29BF1089"/>
    <w:rsid w:val="29BF6B0B"/>
    <w:rsid w:val="29F959EB"/>
    <w:rsid w:val="2A16531B"/>
    <w:rsid w:val="2A34234D"/>
    <w:rsid w:val="2A3F11AB"/>
    <w:rsid w:val="2A4E2EF7"/>
    <w:rsid w:val="2A704730"/>
    <w:rsid w:val="2A755335"/>
    <w:rsid w:val="2A80338B"/>
    <w:rsid w:val="2AD256CE"/>
    <w:rsid w:val="2AE2376A"/>
    <w:rsid w:val="2AE62171"/>
    <w:rsid w:val="2AF74609"/>
    <w:rsid w:val="2B0B32AA"/>
    <w:rsid w:val="2B3F0281"/>
    <w:rsid w:val="2B4C5398"/>
    <w:rsid w:val="2B6910C5"/>
    <w:rsid w:val="2B6C2049"/>
    <w:rsid w:val="2B700A50"/>
    <w:rsid w:val="2B747456"/>
    <w:rsid w:val="2B88197A"/>
    <w:rsid w:val="2B8F653F"/>
    <w:rsid w:val="2BB13721"/>
    <w:rsid w:val="2BBD0B4F"/>
    <w:rsid w:val="2BC43D5D"/>
    <w:rsid w:val="2BCF20EE"/>
    <w:rsid w:val="2BD8717A"/>
    <w:rsid w:val="2BDF2388"/>
    <w:rsid w:val="2BE1588C"/>
    <w:rsid w:val="2BF000A4"/>
    <w:rsid w:val="2C046D45"/>
    <w:rsid w:val="2C090FCE"/>
    <w:rsid w:val="2C25727A"/>
    <w:rsid w:val="2C357514"/>
    <w:rsid w:val="2C3B141D"/>
    <w:rsid w:val="2C4F5EBF"/>
    <w:rsid w:val="2C594250"/>
    <w:rsid w:val="2C6538E6"/>
    <w:rsid w:val="2C6E6774"/>
    <w:rsid w:val="2C837613"/>
    <w:rsid w:val="2C867DBF"/>
    <w:rsid w:val="2C8E6CA9"/>
    <w:rsid w:val="2C9B4CBA"/>
    <w:rsid w:val="2C9E7258"/>
    <w:rsid w:val="2CA83FD0"/>
    <w:rsid w:val="2CAC416A"/>
    <w:rsid w:val="2CC66E03"/>
    <w:rsid w:val="2CF4664D"/>
    <w:rsid w:val="2D0F4C2F"/>
    <w:rsid w:val="2D2B45A9"/>
    <w:rsid w:val="2D5C5B9B"/>
    <w:rsid w:val="2D665687"/>
    <w:rsid w:val="2D6B5392"/>
    <w:rsid w:val="2D740220"/>
    <w:rsid w:val="2D801AB4"/>
    <w:rsid w:val="2D8D3349"/>
    <w:rsid w:val="2D990460"/>
    <w:rsid w:val="2D9F2369"/>
    <w:rsid w:val="2DA92C79"/>
    <w:rsid w:val="2DAC5DFC"/>
    <w:rsid w:val="2DC33823"/>
    <w:rsid w:val="2DC35A21"/>
    <w:rsid w:val="2DC647A7"/>
    <w:rsid w:val="2DDD65CB"/>
    <w:rsid w:val="2DE417D9"/>
    <w:rsid w:val="2DE5725A"/>
    <w:rsid w:val="2DEB1164"/>
    <w:rsid w:val="2DF829F8"/>
    <w:rsid w:val="2E013307"/>
    <w:rsid w:val="2E180D2E"/>
    <w:rsid w:val="2E296A4A"/>
    <w:rsid w:val="2E331558"/>
    <w:rsid w:val="2E447274"/>
    <w:rsid w:val="2E6E5EBA"/>
    <w:rsid w:val="2E7A774E"/>
    <w:rsid w:val="2E7F19D7"/>
    <w:rsid w:val="2E824B5A"/>
    <w:rsid w:val="2E886A64"/>
    <w:rsid w:val="2E994780"/>
    <w:rsid w:val="2EA53E15"/>
    <w:rsid w:val="2EA77318"/>
    <w:rsid w:val="2EB17C28"/>
    <w:rsid w:val="2EBB5FB9"/>
    <w:rsid w:val="2EBF49BF"/>
    <w:rsid w:val="2ED52C6D"/>
    <w:rsid w:val="2EFF57A9"/>
    <w:rsid w:val="2F2C2DF5"/>
    <w:rsid w:val="2F3139F9"/>
    <w:rsid w:val="2F332780"/>
    <w:rsid w:val="2F4D5528"/>
    <w:rsid w:val="2F4E2FA9"/>
    <w:rsid w:val="2F5064AC"/>
    <w:rsid w:val="2F5A263F"/>
    <w:rsid w:val="2F6C5DDD"/>
    <w:rsid w:val="2F7E3AF9"/>
    <w:rsid w:val="2F8D6311"/>
    <w:rsid w:val="2FD9510C"/>
    <w:rsid w:val="2FF46FBA"/>
    <w:rsid w:val="2FFF0BCF"/>
    <w:rsid w:val="300262D0"/>
    <w:rsid w:val="30110AE9"/>
    <w:rsid w:val="30133FEC"/>
    <w:rsid w:val="30257789"/>
    <w:rsid w:val="3026520B"/>
    <w:rsid w:val="303632A7"/>
    <w:rsid w:val="304F63CF"/>
    <w:rsid w:val="30704386"/>
    <w:rsid w:val="30817EA3"/>
    <w:rsid w:val="308D1737"/>
    <w:rsid w:val="30AE1C6C"/>
    <w:rsid w:val="30CD2521"/>
    <w:rsid w:val="30DD6F38"/>
    <w:rsid w:val="30DF5CBE"/>
    <w:rsid w:val="310835FF"/>
    <w:rsid w:val="31260631"/>
    <w:rsid w:val="314630E4"/>
    <w:rsid w:val="316D0DA5"/>
    <w:rsid w:val="31732CAF"/>
    <w:rsid w:val="317503B0"/>
    <w:rsid w:val="319331E3"/>
    <w:rsid w:val="31AB668C"/>
    <w:rsid w:val="31BB30A3"/>
    <w:rsid w:val="31C66EB6"/>
    <w:rsid w:val="320A1F29"/>
    <w:rsid w:val="321759BB"/>
    <w:rsid w:val="321A6940"/>
    <w:rsid w:val="322B465C"/>
    <w:rsid w:val="32445586"/>
    <w:rsid w:val="32483F8C"/>
    <w:rsid w:val="32506E1A"/>
    <w:rsid w:val="32697D44"/>
    <w:rsid w:val="327A7C5E"/>
    <w:rsid w:val="328D33FB"/>
    <w:rsid w:val="32DD7D02"/>
    <w:rsid w:val="32EB4A9A"/>
    <w:rsid w:val="32F20BA1"/>
    <w:rsid w:val="33067842"/>
    <w:rsid w:val="331423DB"/>
    <w:rsid w:val="332500F7"/>
    <w:rsid w:val="332A7E02"/>
    <w:rsid w:val="33604A58"/>
    <w:rsid w:val="336743E3"/>
    <w:rsid w:val="33681E65"/>
    <w:rsid w:val="33724973"/>
    <w:rsid w:val="33910AAB"/>
    <w:rsid w:val="339E453D"/>
    <w:rsid w:val="33A41CCA"/>
    <w:rsid w:val="33CE728B"/>
    <w:rsid w:val="33CF4D0C"/>
    <w:rsid w:val="33F507CF"/>
    <w:rsid w:val="34057765"/>
    <w:rsid w:val="34176785"/>
    <w:rsid w:val="34291F23"/>
    <w:rsid w:val="342F05A9"/>
    <w:rsid w:val="344175CA"/>
    <w:rsid w:val="34486F54"/>
    <w:rsid w:val="345D3677"/>
    <w:rsid w:val="345E497B"/>
    <w:rsid w:val="34635580"/>
    <w:rsid w:val="34643001"/>
    <w:rsid w:val="34972557"/>
    <w:rsid w:val="349E665E"/>
    <w:rsid w:val="34A80273"/>
    <w:rsid w:val="34AA3776"/>
    <w:rsid w:val="34C865A9"/>
    <w:rsid w:val="34CA6229"/>
    <w:rsid w:val="34CB752E"/>
    <w:rsid w:val="34DC19C6"/>
    <w:rsid w:val="34E735DB"/>
    <w:rsid w:val="3536335A"/>
    <w:rsid w:val="35522C8A"/>
    <w:rsid w:val="358E17EA"/>
    <w:rsid w:val="35915FF2"/>
    <w:rsid w:val="359B0B00"/>
    <w:rsid w:val="35C34243"/>
    <w:rsid w:val="35C806CA"/>
    <w:rsid w:val="35D45B47"/>
    <w:rsid w:val="35F83418"/>
    <w:rsid w:val="35FC78A0"/>
    <w:rsid w:val="36044CAC"/>
    <w:rsid w:val="361352C6"/>
    <w:rsid w:val="362E38F2"/>
    <w:rsid w:val="363357FB"/>
    <w:rsid w:val="3637097E"/>
    <w:rsid w:val="363E3B8C"/>
    <w:rsid w:val="365921B8"/>
    <w:rsid w:val="36744066"/>
    <w:rsid w:val="367A26EC"/>
    <w:rsid w:val="36894F05"/>
    <w:rsid w:val="36AF5145"/>
    <w:rsid w:val="36C26364"/>
    <w:rsid w:val="36C5227C"/>
    <w:rsid w:val="36D00EFD"/>
    <w:rsid w:val="36D41B01"/>
    <w:rsid w:val="36D65004"/>
    <w:rsid w:val="36E70B22"/>
    <w:rsid w:val="36E96223"/>
    <w:rsid w:val="36F47E38"/>
    <w:rsid w:val="36FF61C9"/>
    <w:rsid w:val="37292890"/>
    <w:rsid w:val="37406C32"/>
    <w:rsid w:val="3748403E"/>
    <w:rsid w:val="3751494E"/>
    <w:rsid w:val="37564659"/>
    <w:rsid w:val="375D0761"/>
    <w:rsid w:val="376748F3"/>
    <w:rsid w:val="3776710C"/>
    <w:rsid w:val="3795413E"/>
    <w:rsid w:val="37AB05F1"/>
    <w:rsid w:val="37AE2AE9"/>
    <w:rsid w:val="37B46BF1"/>
    <w:rsid w:val="37BC1DFF"/>
    <w:rsid w:val="37C64F78"/>
    <w:rsid w:val="37C87E10"/>
    <w:rsid w:val="37D1071F"/>
    <w:rsid w:val="37FC4DE7"/>
    <w:rsid w:val="38026CF0"/>
    <w:rsid w:val="381C789A"/>
    <w:rsid w:val="3828112E"/>
    <w:rsid w:val="385C5D8D"/>
    <w:rsid w:val="38623892"/>
    <w:rsid w:val="38635A90"/>
    <w:rsid w:val="388572C9"/>
    <w:rsid w:val="38B7551A"/>
    <w:rsid w:val="38B82F9B"/>
    <w:rsid w:val="38DB4455"/>
    <w:rsid w:val="38F4757D"/>
    <w:rsid w:val="38F93A05"/>
    <w:rsid w:val="391E61C3"/>
    <w:rsid w:val="391F3C45"/>
    <w:rsid w:val="39284554"/>
    <w:rsid w:val="393173E2"/>
    <w:rsid w:val="39336168"/>
    <w:rsid w:val="39355DE8"/>
    <w:rsid w:val="39487007"/>
    <w:rsid w:val="394C5A0D"/>
    <w:rsid w:val="394E4794"/>
    <w:rsid w:val="39511E95"/>
    <w:rsid w:val="39527917"/>
    <w:rsid w:val="395C5CA8"/>
    <w:rsid w:val="395F4A2E"/>
    <w:rsid w:val="396024B0"/>
    <w:rsid w:val="39C443D2"/>
    <w:rsid w:val="39C612C0"/>
    <w:rsid w:val="39D001E5"/>
    <w:rsid w:val="39E8110F"/>
    <w:rsid w:val="39EB2094"/>
    <w:rsid w:val="3A040A3F"/>
    <w:rsid w:val="3A160959"/>
    <w:rsid w:val="3A1E5D66"/>
    <w:rsid w:val="3A335D0B"/>
    <w:rsid w:val="3A3C5316"/>
    <w:rsid w:val="3A67745F"/>
    <w:rsid w:val="3A7754FB"/>
    <w:rsid w:val="3AB54FE0"/>
    <w:rsid w:val="3AC7522C"/>
    <w:rsid w:val="3ACF5B89"/>
    <w:rsid w:val="3ADE2921"/>
    <w:rsid w:val="3AE05E24"/>
    <w:rsid w:val="3AE24BAA"/>
    <w:rsid w:val="3AF13B40"/>
    <w:rsid w:val="3AF67FC7"/>
    <w:rsid w:val="3B017EED"/>
    <w:rsid w:val="3B0911E6"/>
    <w:rsid w:val="3B1F6C0D"/>
    <w:rsid w:val="3B25439A"/>
    <w:rsid w:val="3B281A9B"/>
    <w:rsid w:val="3B337E2C"/>
    <w:rsid w:val="3B445B48"/>
    <w:rsid w:val="3B4D6458"/>
    <w:rsid w:val="3B692505"/>
    <w:rsid w:val="3B6B3809"/>
    <w:rsid w:val="3B9A0AD5"/>
    <w:rsid w:val="3BA13CE3"/>
    <w:rsid w:val="3BAA2245"/>
    <w:rsid w:val="3BB219FF"/>
    <w:rsid w:val="3BB2617C"/>
    <w:rsid w:val="3BC06797"/>
    <w:rsid w:val="3BC14218"/>
    <w:rsid w:val="3BC33E98"/>
    <w:rsid w:val="3BD52EB9"/>
    <w:rsid w:val="3BEA1B59"/>
    <w:rsid w:val="3C0B5911"/>
    <w:rsid w:val="3C0C5591"/>
    <w:rsid w:val="3C0E4317"/>
    <w:rsid w:val="3C712D37"/>
    <w:rsid w:val="3C7B3647"/>
    <w:rsid w:val="3C822FD1"/>
    <w:rsid w:val="3CCC214C"/>
    <w:rsid w:val="3CD91462"/>
    <w:rsid w:val="3CDB4965"/>
    <w:rsid w:val="3CEE3985"/>
    <w:rsid w:val="3CF06E89"/>
    <w:rsid w:val="3D227185"/>
    <w:rsid w:val="3D42560E"/>
    <w:rsid w:val="3D487517"/>
    <w:rsid w:val="3D577B32"/>
    <w:rsid w:val="3D6F51D8"/>
    <w:rsid w:val="3D8E220A"/>
    <w:rsid w:val="3D90570D"/>
    <w:rsid w:val="3DA86637"/>
    <w:rsid w:val="3DA90835"/>
    <w:rsid w:val="3DC73669"/>
    <w:rsid w:val="3DC945ED"/>
    <w:rsid w:val="3DD2747B"/>
    <w:rsid w:val="3DD50400"/>
    <w:rsid w:val="3DF257B2"/>
    <w:rsid w:val="3E1014DE"/>
    <w:rsid w:val="3E263682"/>
    <w:rsid w:val="3E4A03BF"/>
    <w:rsid w:val="3E561C53"/>
    <w:rsid w:val="3E592BD7"/>
    <w:rsid w:val="3E8F782E"/>
    <w:rsid w:val="3EA00DCD"/>
    <w:rsid w:val="3EAD2662"/>
    <w:rsid w:val="3EB11068"/>
    <w:rsid w:val="3EBF114C"/>
    <w:rsid w:val="3EDA442A"/>
    <w:rsid w:val="3EDB1EAC"/>
    <w:rsid w:val="3EFC7E62"/>
    <w:rsid w:val="3EFD58E4"/>
    <w:rsid w:val="3F063FF5"/>
    <w:rsid w:val="3F181D11"/>
    <w:rsid w:val="3F4A7F61"/>
    <w:rsid w:val="3F4C3465"/>
    <w:rsid w:val="3F551B76"/>
    <w:rsid w:val="3F794503"/>
    <w:rsid w:val="3F7F29BA"/>
    <w:rsid w:val="3F966B9F"/>
    <w:rsid w:val="3FBD5D22"/>
    <w:rsid w:val="3FC03423"/>
    <w:rsid w:val="3FEB336E"/>
    <w:rsid w:val="3FFB7D85"/>
    <w:rsid w:val="40192BB8"/>
    <w:rsid w:val="403533E2"/>
    <w:rsid w:val="403F4FF6"/>
    <w:rsid w:val="40495906"/>
    <w:rsid w:val="404A3387"/>
    <w:rsid w:val="40505291"/>
    <w:rsid w:val="4073454C"/>
    <w:rsid w:val="40973487"/>
    <w:rsid w:val="409E2E12"/>
    <w:rsid w:val="40B44FB5"/>
    <w:rsid w:val="40C81A57"/>
    <w:rsid w:val="40EC0992"/>
    <w:rsid w:val="410272B3"/>
    <w:rsid w:val="41046039"/>
    <w:rsid w:val="413E1696"/>
    <w:rsid w:val="41425B1E"/>
    <w:rsid w:val="414D7732"/>
    <w:rsid w:val="414E282B"/>
    <w:rsid w:val="415128B5"/>
    <w:rsid w:val="41554B3E"/>
    <w:rsid w:val="41597CC1"/>
    <w:rsid w:val="416E7C67"/>
    <w:rsid w:val="41710BEB"/>
    <w:rsid w:val="4199652C"/>
    <w:rsid w:val="419D07B6"/>
    <w:rsid w:val="41A13939"/>
    <w:rsid w:val="41D04488"/>
    <w:rsid w:val="41DE379E"/>
    <w:rsid w:val="41F10240"/>
    <w:rsid w:val="41F33743"/>
    <w:rsid w:val="426B2108"/>
    <w:rsid w:val="42872932"/>
    <w:rsid w:val="428B1338"/>
    <w:rsid w:val="42901043"/>
    <w:rsid w:val="42B62E79"/>
    <w:rsid w:val="42BF1B92"/>
    <w:rsid w:val="42CB2122"/>
    <w:rsid w:val="42F76469"/>
    <w:rsid w:val="430E1911"/>
    <w:rsid w:val="43244EF6"/>
    <w:rsid w:val="43257338"/>
    <w:rsid w:val="43285D3E"/>
    <w:rsid w:val="432B6CC3"/>
    <w:rsid w:val="43554284"/>
    <w:rsid w:val="43561D06"/>
    <w:rsid w:val="43636E1D"/>
    <w:rsid w:val="4364101B"/>
    <w:rsid w:val="43744B39"/>
    <w:rsid w:val="43806AD0"/>
    <w:rsid w:val="43873B5A"/>
    <w:rsid w:val="4389125B"/>
    <w:rsid w:val="439353EE"/>
    <w:rsid w:val="43A60B8B"/>
    <w:rsid w:val="43CE2C49"/>
    <w:rsid w:val="43CF3F4E"/>
    <w:rsid w:val="43EE0F7F"/>
    <w:rsid w:val="440A08B0"/>
    <w:rsid w:val="44204C51"/>
    <w:rsid w:val="444A3897"/>
    <w:rsid w:val="44511DC0"/>
    <w:rsid w:val="446D72CF"/>
    <w:rsid w:val="448B2102"/>
    <w:rsid w:val="448B4301"/>
    <w:rsid w:val="44C37CDE"/>
    <w:rsid w:val="44CD05ED"/>
    <w:rsid w:val="44CF71AB"/>
    <w:rsid w:val="44F53D30"/>
    <w:rsid w:val="452C3067"/>
    <w:rsid w:val="454724B5"/>
    <w:rsid w:val="455D4659"/>
    <w:rsid w:val="45950036"/>
    <w:rsid w:val="459B4B29"/>
    <w:rsid w:val="45A91255"/>
    <w:rsid w:val="45AB7FDC"/>
    <w:rsid w:val="45B408EB"/>
    <w:rsid w:val="45B75FEC"/>
    <w:rsid w:val="45D50E20"/>
    <w:rsid w:val="46161889"/>
    <w:rsid w:val="461E6C96"/>
    <w:rsid w:val="464B6860"/>
    <w:rsid w:val="464F2CE8"/>
    <w:rsid w:val="4667038F"/>
    <w:rsid w:val="466C2618"/>
    <w:rsid w:val="466E359D"/>
    <w:rsid w:val="467454A6"/>
    <w:rsid w:val="467609A9"/>
    <w:rsid w:val="468247BC"/>
    <w:rsid w:val="46A26E43"/>
    <w:rsid w:val="46CA0433"/>
    <w:rsid w:val="46EA50E5"/>
    <w:rsid w:val="46F56CF9"/>
    <w:rsid w:val="47056F93"/>
    <w:rsid w:val="470B0E9D"/>
    <w:rsid w:val="473110DC"/>
    <w:rsid w:val="4735425F"/>
    <w:rsid w:val="47400072"/>
    <w:rsid w:val="474657FE"/>
    <w:rsid w:val="478D5F73"/>
    <w:rsid w:val="47927E7C"/>
    <w:rsid w:val="47993F84"/>
    <w:rsid w:val="47AD2C24"/>
    <w:rsid w:val="47B922BA"/>
    <w:rsid w:val="47BE41C3"/>
    <w:rsid w:val="47C27346"/>
    <w:rsid w:val="47CC34D9"/>
    <w:rsid w:val="47E82E09"/>
    <w:rsid w:val="47E87586"/>
    <w:rsid w:val="47EA630C"/>
    <w:rsid w:val="48004C2D"/>
    <w:rsid w:val="48072039"/>
    <w:rsid w:val="480D1D44"/>
    <w:rsid w:val="48104EC7"/>
    <w:rsid w:val="481316CF"/>
    <w:rsid w:val="482C47F7"/>
    <w:rsid w:val="484D05AF"/>
    <w:rsid w:val="48570EBF"/>
    <w:rsid w:val="48586940"/>
    <w:rsid w:val="48703FE7"/>
    <w:rsid w:val="487C1FF8"/>
    <w:rsid w:val="489973AA"/>
    <w:rsid w:val="48A37CB9"/>
    <w:rsid w:val="48B102D4"/>
    <w:rsid w:val="48B870E3"/>
    <w:rsid w:val="48D86E8E"/>
    <w:rsid w:val="48DC3316"/>
    <w:rsid w:val="48E07B1E"/>
    <w:rsid w:val="48E13021"/>
    <w:rsid w:val="48E87129"/>
    <w:rsid w:val="492B471A"/>
    <w:rsid w:val="49353CB9"/>
    <w:rsid w:val="494055B9"/>
    <w:rsid w:val="494A71CD"/>
    <w:rsid w:val="494C26D0"/>
    <w:rsid w:val="49647D77"/>
    <w:rsid w:val="49A76262"/>
    <w:rsid w:val="49C45812"/>
    <w:rsid w:val="49D04EA8"/>
    <w:rsid w:val="49ED225A"/>
    <w:rsid w:val="49F927E9"/>
    <w:rsid w:val="49FE0021"/>
    <w:rsid w:val="4A057900"/>
    <w:rsid w:val="4A0F498D"/>
    <w:rsid w:val="4A3B4557"/>
    <w:rsid w:val="4A7111AE"/>
    <w:rsid w:val="4A8401CF"/>
    <w:rsid w:val="4A8423CD"/>
    <w:rsid w:val="4A9216E3"/>
    <w:rsid w:val="4A9A2372"/>
    <w:rsid w:val="4A9D46FE"/>
    <w:rsid w:val="4AA94B8B"/>
    <w:rsid w:val="4AB873A4"/>
    <w:rsid w:val="4ABC3BAC"/>
    <w:rsid w:val="4ABC5DAA"/>
    <w:rsid w:val="4ACA50C0"/>
    <w:rsid w:val="4AD27F4E"/>
    <w:rsid w:val="4AD9315C"/>
    <w:rsid w:val="4AED6579"/>
    <w:rsid w:val="4AF41787"/>
    <w:rsid w:val="4B4E7897"/>
    <w:rsid w:val="4B4F2D9B"/>
    <w:rsid w:val="4B626538"/>
    <w:rsid w:val="4B82486E"/>
    <w:rsid w:val="4BA7702D"/>
    <w:rsid w:val="4BC81760"/>
    <w:rsid w:val="4BD71D7A"/>
    <w:rsid w:val="4BFA6AB7"/>
    <w:rsid w:val="4C074AC8"/>
    <w:rsid w:val="4C09384E"/>
    <w:rsid w:val="4C3D4FA2"/>
    <w:rsid w:val="4C426EAB"/>
    <w:rsid w:val="4C5A4552"/>
    <w:rsid w:val="4C714177"/>
    <w:rsid w:val="4C7C2508"/>
    <w:rsid w:val="4C9359B0"/>
    <w:rsid w:val="4CC20A7E"/>
    <w:rsid w:val="4CD4421B"/>
    <w:rsid w:val="4CDE6D29"/>
    <w:rsid w:val="4CE84AB9"/>
    <w:rsid w:val="4CEC18C2"/>
    <w:rsid w:val="4CEE1542"/>
    <w:rsid w:val="4CF40ECD"/>
    <w:rsid w:val="4CF621D2"/>
    <w:rsid w:val="4D0104F8"/>
    <w:rsid w:val="4D0E7878"/>
    <w:rsid w:val="4D280422"/>
    <w:rsid w:val="4D447D52"/>
    <w:rsid w:val="4D4A76DD"/>
    <w:rsid w:val="4D877542"/>
    <w:rsid w:val="4D935553"/>
    <w:rsid w:val="4DA0266A"/>
    <w:rsid w:val="4DA457ED"/>
    <w:rsid w:val="4DBD4199"/>
    <w:rsid w:val="4DE566F3"/>
    <w:rsid w:val="4DED276A"/>
    <w:rsid w:val="4DF036EE"/>
    <w:rsid w:val="4DF158ED"/>
    <w:rsid w:val="4DF64E7D"/>
    <w:rsid w:val="4E047810"/>
    <w:rsid w:val="4E065892"/>
    <w:rsid w:val="4E0D199A"/>
    <w:rsid w:val="4E0F0720"/>
    <w:rsid w:val="4E141324"/>
    <w:rsid w:val="4E1F09BA"/>
    <w:rsid w:val="4E2260BC"/>
    <w:rsid w:val="4E272543"/>
    <w:rsid w:val="4E287FC5"/>
    <w:rsid w:val="4E2C224E"/>
    <w:rsid w:val="4E455377"/>
    <w:rsid w:val="4E4F1509"/>
    <w:rsid w:val="4E634927"/>
    <w:rsid w:val="4E6E0739"/>
    <w:rsid w:val="4E765B46"/>
    <w:rsid w:val="4E8F44F1"/>
    <w:rsid w:val="4EB4342C"/>
    <w:rsid w:val="4EBC62BA"/>
    <w:rsid w:val="4EC6244D"/>
    <w:rsid w:val="4ECA0E53"/>
    <w:rsid w:val="4ECD1DD8"/>
    <w:rsid w:val="4ED35EDF"/>
    <w:rsid w:val="4ED70169"/>
    <w:rsid w:val="4ED82367"/>
    <w:rsid w:val="4EE7471F"/>
    <w:rsid w:val="4EFA3BA1"/>
    <w:rsid w:val="4F190BD2"/>
    <w:rsid w:val="4F1F055D"/>
    <w:rsid w:val="4F2214E2"/>
    <w:rsid w:val="4F2D7873"/>
    <w:rsid w:val="4F2E52F4"/>
    <w:rsid w:val="4F400A92"/>
    <w:rsid w:val="4F7A31F5"/>
    <w:rsid w:val="4F986F22"/>
    <w:rsid w:val="4F9949A4"/>
    <w:rsid w:val="4F9C11AB"/>
    <w:rsid w:val="4FA17831"/>
    <w:rsid w:val="4FA230B5"/>
    <w:rsid w:val="4FA63CB9"/>
    <w:rsid w:val="4FA7173B"/>
    <w:rsid w:val="4FA7753C"/>
    <w:rsid w:val="4FB61D55"/>
    <w:rsid w:val="4FBB03DB"/>
    <w:rsid w:val="4FD56D87"/>
    <w:rsid w:val="50020B50"/>
    <w:rsid w:val="501555F2"/>
    <w:rsid w:val="501E0480"/>
    <w:rsid w:val="50327120"/>
    <w:rsid w:val="503C7A30"/>
    <w:rsid w:val="50714687"/>
    <w:rsid w:val="507C2A18"/>
    <w:rsid w:val="50B41C78"/>
    <w:rsid w:val="50BB4CD3"/>
    <w:rsid w:val="50BE6D04"/>
    <w:rsid w:val="50D521AD"/>
    <w:rsid w:val="50E0053E"/>
    <w:rsid w:val="50E720C7"/>
    <w:rsid w:val="5119199D"/>
    <w:rsid w:val="51317043"/>
    <w:rsid w:val="51640797"/>
    <w:rsid w:val="516D36B2"/>
    <w:rsid w:val="516F6B28"/>
    <w:rsid w:val="518357C9"/>
    <w:rsid w:val="518B2BD5"/>
    <w:rsid w:val="51965F7A"/>
    <w:rsid w:val="519F50F9"/>
    <w:rsid w:val="51C67537"/>
    <w:rsid w:val="51E235E4"/>
    <w:rsid w:val="51EF28F9"/>
    <w:rsid w:val="52000615"/>
    <w:rsid w:val="5206251F"/>
    <w:rsid w:val="520934A3"/>
    <w:rsid w:val="52252DD4"/>
    <w:rsid w:val="522E5C61"/>
    <w:rsid w:val="52301165"/>
    <w:rsid w:val="524B7790"/>
    <w:rsid w:val="52611934"/>
    <w:rsid w:val="52781559"/>
    <w:rsid w:val="527D59E1"/>
    <w:rsid w:val="5285086E"/>
    <w:rsid w:val="52873D72"/>
    <w:rsid w:val="52892AF8"/>
    <w:rsid w:val="52AD3FB1"/>
    <w:rsid w:val="52B23CBC"/>
    <w:rsid w:val="52CB3561"/>
    <w:rsid w:val="52D43E71"/>
    <w:rsid w:val="52D50A4A"/>
    <w:rsid w:val="52E4668A"/>
    <w:rsid w:val="52F26CA4"/>
    <w:rsid w:val="52FC75B4"/>
    <w:rsid w:val="530D52D0"/>
    <w:rsid w:val="530F07D3"/>
    <w:rsid w:val="53132A5C"/>
    <w:rsid w:val="531E6161"/>
    <w:rsid w:val="532A6DFE"/>
    <w:rsid w:val="535248BD"/>
    <w:rsid w:val="53714FF4"/>
    <w:rsid w:val="537A3705"/>
    <w:rsid w:val="539D38BA"/>
    <w:rsid w:val="539E133B"/>
    <w:rsid w:val="53A641C9"/>
    <w:rsid w:val="53A9514E"/>
    <w:rsid w:val="53AB3ED4"/>
    <w:rsid w:val="53AD73D7"/>
    <w:rsid w:val="53B35A5D"/>
    <w:rsid w:val="53CA50A0"/>
    <w:rsid w:val="53E83D39"/>
    <w:rsid w:val="53FD045B"/>
    <w:rsid w:val="54055868"/>
    <w:rsid w:val="5409426E"/>
    <w:rsid w:val="540A1CEF"/>
    <w:rsid w:val="540A3EEE"/>
    <w:rsid w:val="541B7A0B"/>
    <w:rsid w:val="54366037"/>
    <w:rsid w:val="54373AB8"/>
    <w:rsid w:val="543B24BE"/>
    <w:rsid w:val="5469558C"/>
    <w:rsid w:val="546F3C12"/>
    <w:rsid w:val="54824E31"/>
    <w:rsid w:val="548C31C2"/>
    <w:rsid w:val="549902D9"/>
    <w:rsid w:val="54AC14F8"/>
    <w:rsid w:val="54BB6290"/>
    <w:rsid w:val="54CC782F"/>
    <w:rsid w:val="54D029B2"/>
    <w:rsid w:val="54EE1F62"/>
    <w:rsid w:val="54EF3267"/>
    <w:rsid w:val="553D5564"/>
    <w:rsid w:val="553E76D4"/>
    <w:rsid w:val="554B00FD"/>
    <w:rsid w:val="554F0D02"/>
    <w:rsid w:val="55727FBD"/>
    <w:rsid w:val="557C414F"/>
    <w:rsid w:val="558105D7"/>
    <w:rsid w:val="558C43EA"/>
    <w:rsid w:val="558D1E6B"/>
    <w:rsid w:val="55BA03B1"/>
    <w:rsid w:val="55BD1336"/>
    <w:rsid w:val="55E23AF4"/>
    <w:rsid w:val="55FE4001"/>
    <w:rsid w:val="561B4F52"/>
    <w:rsid w:val="561C4BD2"/>
    <w:rsid w:val="562767E7"/>
    <w:rsid w:val="563A7A06"/>
    <w:rsid w:val="563D098A"/>
    <w:rsid w:val="568268C2"/>
    <w:rsid w:val="56866800"/>
    <w:rsid w:val="56E00193"/>
    <w:rsid w:val="56F7363C"/>
    <w:rsid w:val="56F810BD"/>
    <w:rsid w:val="5701202D"/>
    <w:rsid w:val="570E1063"/>
    <w:rsid w:val="57106764"/>
    <w:rsid w:val="57235785"/>
    <w:rsid w:val="57454278"/>
    <w:rsid w:val="57792910"/>
    <w:rsid w:val="579B08C7"/>
    <w:rsid w:val="579D764D"/>
    <w:rsid w:val="57A16053"/>
    <w:rsid w:val="57A9565E"/>
    <w:rsid w:val="57AF7567"/>
    <w:rsid w:val="57BA337A"/>
    <w:rsid w:val="57CF589D"/>
    <w:rsid w:val="57DC4BB3"/>
    <w:rsid w:val="57E532C4"/>
    <w:rsid w:val="57F26D57"/>
    <w:rsid w:val="58036FF1"/>
    <w:rsid w:val="580E2E04"/>
    <w:rsid w:val="581E561D"/>
    <w:rsid w:val="582662AC"/>
    <w:rsid w:val="585E1C89"/>
    <w:rsid w:val="58657096"/>
    <w:rsid w:val="586F4122"/>
    <w:rsid w:val="587B59B6"/>
    <w:rsid w:val="5891595B"/>
    <w:rsid w:val="58A00174"/>
    <w:rsid w:val="58A85581"/>
    <w:rsid w:val="58A93002"/>
    <w:rsid w:val="59163636"/>
    <w:rsid w:val="591D6844"/>
    <w:rsid w:val="5924294C"/>
    <w:rsid w:val="592E6ADF"/>
    <w:rsid w:val="593A4AEF"/>
    <w:rsid w:val="597A115C"/>
    <w:rsid w:val="59B234B4"/>
    <w:rsid w:val="59E04384"/>
    <w:rsid w:val="59FA4F2E"/>
    <w:rsid w:val="59FB29AF"/>
    <w:rsid w:val="5A093EC3"/>
    <w:rsid w:val="5A1A79E1"/>
    <w:rsid w:val="5A494CAD"/>
    <w:rsid w:val="5A4A272E"/>
    <w:rsid w:val="5A5020B9"/>
    <w:rsid w:val="5A5D394D"/>
    <w:rsid w:val="5A5F6E50"/>
    <w:rsid w:val="5A6048D2"/>
    <w:rsid w:val="5A6F70EB"/>
    <w:rsid w:val="5A735AF1"/>
    <w:rsid w:val="5A746DF6"/>
    <w:rsid w:val="5A804E07"/>
    <w:rsid w:val="5A8C449C"/>
    <w:rsid w:val="5A8E79A0"/>
    <w:rsid w:val="5A9F7C3A"/>
    <w:rsid w:val="5ABF39F2"/>
    <w:rsid w:val="5AC445F6"/>
    <w:rsid w:val="5AC47E7A"/>
    <w:rsid w:val="5AC82FFD"/>
    <w:rsid w:val="5ACB3F81"/>
    <w:rsid w:val="5ADA679A"/>
    <w:rsid w:val="5ADD771F"/>
    <w:rsid w:val="5B0C026E"/>
    <w:rsid w:val="5B222411"/>
    <w:rsid w:val="5B27469B"/>
    <w:rsid w:val="5B2F5728"/>
    <w:rsid w:val="5B301727"/>
    <w:rsid w:val="5B3326AC"/>
    <w:rsid w:val="5B3B553A"/>
    <w:rsid w:val="5B3E64BE"/>
    <w:rsid w:val="5B6466FE"/>
    <w:rsid w:val="5B713816"/>
    <w:rsid w:val="5B723495"/>
    <w:rsid w:val="5B7831A0"/>
    <w:rsid w:val="5BA00AE1"/>
    <w:rsid w:val="5BBB710D"/>
    <w:rsid w:val="5BC11016"/>
    <w:rsid w:val="5BCC5FDC"/>
    <w:rsid w:val="5BD347B4"/>
    <w:rsid w:val="5C2F70CC"/>
    <w:rsid w:val="5C3E76E6"/>
    <w:rsid w:val="5C4D1EFF"/>
    <w:rsid w:val="5C9522F3"/>
    <w:rsid w:val="5C990CF9"/>
    <w:rsid w:val="5CC1443C"/>
    <w:rsid w:val="5CE42072"/>
    <w:rsid w:val="5CF1718A"/>
    <w:rsid w:val="5CF4010E"/>
    <w:rsid w:val="5CFE649F"/>
    <w:rsid w:val="5D032927"/>
    <w:rsid w:val="5D055E2A"/>
    <w:rsid w:val="5D0A5B35"/>
    <w:rsid w:val="5D142BC1"/>
    <w:rsid w:val="5D194ACB"/>
    <w:rsid w:val="5D3E7289"/>
    <w:rsid w:val="5D474315"/>
    <w:rsid w:val="5D5339AB"/>
    <w:rsid w:val="5D7054D9"/>
    <w:rsid w:val="5D7D47EF"/>
    <w:rsid w:val="5D9C7622"/>
    <w:rsid w:val="5DAE4FBE"/>
    <w:rsid w:val="5DB96BD3"/>
    <w:rsid w:val="5DD21CFB"/>
    <w:rsid w:val="5DD60701"/>
    <w:rsid w:val="5DE35818"/>
    <w:rsid w:val="5DF866B7"/>
    <w:rsid w:val="5E070ED0"/>
    <w:rsid w:val="5E0967FA"/>
    <w:rsid w:val="5E1501E6"/>
    <w:rsid w:val="5E1636E9"/>
    <w:rsid w:val="5E1C33F4"/>
    <w:rsid w:val="5E253D03"/>
    <w:rsid w:val="5E3D13AA"/>
    <w:rsid w:val="5E4D3BC3"/>
    <w:rsid w:val="5E4E4EC8"/>
    <w:rsid w:val="5E5A675C"/>
    <w:rsid w:val="5E5F2BE4"/>
    <w:rsid w:val="5E66256E"/>
    <w:rsid w:val="5E8C49AC"/>
    <w:rsid w:val="5EC6388D"/>
    <w:rsid w:val="5ECF671B"/>
    <w:rsid w:val="5EDE56B0"/>
    <w:rsid w:val="5EDF3132"/>
    <w:rsid w:val="5EF9755F"/>
    <w:rsid w:val="5F1E649A"/>
    <w:rsid w:val="5F3673C4"/>
    <w:rsid w:val="5F401ED1"/>
    <w:rsid w:val="5F456359"/>
    <w:rsid w:val="5F4A27E1"/>
    <w:rsid w:val="5F5778F8"/>
    <w:rsid w:val="5F62370B"/>
    <w:rsid w:val="5F864BC4"/>
    <w:rsid w:val="5F9F3570"/>
    <w:rsid w:val="5FC47F2C"/>
    <w:rsid w:val="5FDC33D5"/>
    <w:rsid w:val="5FEE6B72"/>
    <w:rsid w:val="601B50B8"/>
    <w:rsid w:val="602437C9"/>
    <w:rsid w:val="602B0BD5"/>
    <w:rsid w:val="602F75DC"/>
    <w:rsid w:val="60503394"/>
    <w:rsid w:val="60642034"/>
    <w:rsid w:val="606467B1"/>
    <w:rsid w:val="60725AC7"/>
    <w:rsid w:val="60F94AA6"/>
    <w:rsid w:val="61082B42"/>
    <w:rsid w:val="611D39E1"/>
    <w:rsid w:val="615076B3"/>
    <w:rsid w:val="6170126D"/>
    <w:rsid w:val="61782DF6"/>
    <w:rsid w:val="61BE356A"/>
    <w:rsid w:val="61CB32AE"/>
    <w:rsid w:val="61CC3C88"/>
    <w:rsid w:val="61CE5D83"/>
    <w:rsid w:val="61F0503E"/>
    <w:rsid w:val="61F749C9"/>
    <w:rsid w:val="61FE0AD0"/>
    <w:rsid w:val="61FE6552"/>
    <w:rsid w:val="6206395E"/>
    <w:rsid w:val="6221580D"/>
    <w:rsid w:val="624721CA"/>
    <w:rsid w:val="625649E2"/>
    <w:rsid w:val="625F30F4"/>
    <w:rsid w:val="62600B75"/>
    <w:rsid w:val="62767495"/>
    <w:rsid w:val="628C4EBC"/>
    <w:rsid w:val="62B44D7C"/>
    <w:rsid w:val="62BF0B8F"/>
    <w:rsid w:val="62E62FCC"/>
    <w:rsid w:val="62EB2CD8"/>
    <w:rsid w:val="630E4191"/>
    <w:rsid w:val="63102F17"/>
    <w:rsid w:val="63392A57"/>
    <w:rsid w:val="633B3D5B"/>
    <w:rsid w:val="63433366"/>
    <w:rsid w:val="6350047D"/>
    <w:rsid w:val="63515EFF"/>
    <w:rsid w:val="63714235"/>
    <w:rsid w:val="63852ED6"/>
    <w:rsid w:val="63A9658E"/>
    <w:rsid w:val="63B71127"/>
    <w:rsid w:val="63C329BB"/>
    <w:rsid w:val="63FA0916"/>
    <w:rsid w:val="63FB6398"/>
    <w:rsid w:val="6412053C"/>
    <w:rsid w:val="641301BB"/>
    <w:rsid w:val="642052D3"/>
    <w:rsid w:val="643477F7"/>
    <w:rsid w:val="64374EF8"/>
    <w:rsid w:val="64393C7E"/>
    <w:rsid w:val="644017A3"/>
    <w:rsid w:val="647933E3"/>
    <w:rsid w:val="64852A79"/>
    <w:rsid w:val="64A86497"/>
    <w:rsid w:val="64AA5237"/>
    <w:rsid w:val="64B8674B"/>
    <w:rsid w:val="64BD2BD3"/>
    <w:rsid w:val="64E01E8E"/>
    <w:rsid w:val="64F8151B"/>
    <w:rsid w:val="650258C5"/>
    <w:rsid w:val="6524387C"/>
    <w:rsid w:val="65262602"/>
    <w:rsid w:val="65393821"/>
    <w:rsid w:val="65510EC8"/>
    <w:rsid w:val="65572DD1"/>
    <w:rsid w:val="656136E1"/>
    <w:rsid w:val="65813C15"/>
    <w:rsid w:val="659D5AC4"/>
    <w:rsid w:val="65BA5074"/>
    <w:rsid w:val="65D5369F"/>
    <w:rsid w:val="65E01A30"/>
    <w:rsid w:val="65FB005C"/>
    <w:rsid w:val="65FF44E4"/>
    <w:rsid w:val="660718F0"/>
    <w:rsid w:val="66087371"/>
    <w:rsid w:val="66090676"/>
    <w:rsid w:val="66166687"/>
    <w:rsid w:val="661A6B25"/>
    <w:rsid w:val="665B4BFD"/>
    <w:rsid w:val="666E2599"/>
    <w:rsid w:val="66B87515"/>
    <w:rsid w:val="66C45526"/>
    <w:rsid w:val="66CB0734"/>
    <w:rsid w:val="66D76745"/>
    <w:rsid w:val="66E82263"/>
    <w:rsid w:val="66E97CE4"/>
    <w:rsid w:val="66F205F4"/>
    <w:rsid w:val="67072B18"/>
    <w:rsid w:val="67080599"/>
    <w:rsid w:val="670B151E"/>
    <w:rsid w:val="672B61CF"/>
    <w:rsid w:val="67600C28"/>
    <w:rsid w:val="677D2756"/>
    <w:rsid w:val="67834660"/>
    <w:rsid w:val="67AA2321"/>
    <w:rsid w:val="67DA506E"/>
    <w:rsid w:val="67F25F98"/>
    <w:rsid w:val="67FA55A3"/>
    <w:rsid w:val="681B135B"/>
    <w:rsid w:val="684E502D"/>
    <w:rsid w:val="68523A33"/>
    <w:rsid w:val="686B23DF"/>
    <w:rsid w:val="68710A65"/>
    <w:rsid w:val="687D5B7C"/>
    <w:rsid w:val="68953223"/>
    <w:rsid w:val="68981FA9"/>
    <w:rsid w:val="68B40255"/>
    <w:rsid w:val="68C078EA"/>
    <w:rsid w:val="68C34FEC"/>
    <w:rsid w:val="68C639F2"/>
    <w:rsid w:val="68CD6C00"/>
    <w:rsid w:val="68DB5F16"/>
    <w:rsid w:val="68F02638"/>
    <w:rsid w:val="68FF4E51"/>
    <w:rsid w:val="690647DC"/>
    <w:rsid w:val="691C697F"/>
    <w:rsid w:val="6923630A"/>
    <w:rsid w:val="692E7F1E"/>
    <w:rsid w:val="69621672"/>
    <w:rsid w:val="6971770E"/>
    <w:rsid w:val="698A6FB3"/>
    <w:rsid w:val="69A63060"/>
    <w:rsid w:val="69AD29EB"/>
    <w:rsid w:val="69B745FF"/>
    <w:rsid w:val="69CF1CA6"/>
    <w:rsid w:val="69DD483F"/>
    <w:rsid w:val="69ED1256"/>
    <w:rsid w:val="69F56662"/>
    <w:rsid w:val="6A385E52"/>
    <w:rsid w:val="6A491970"/>
    <w:rsid w:val="6A7449B2"/>
    <w:rsid w:val="6B00369D"/>
    <w:rsid w:val="6B157DBF"/>
    <w:rsid w:val="6B1967C5"/>
    <w:rsid w:val="6B260059"/>
    <w:rsid w:val="6B262257"/>
    <w:rsid w:val="6B3D7C7E"/>
    <w:rsid w:val="6B47278C"/>
    <w:rsid w:val="6B4D7F19"/>
    <w:rsid w:val="6B75585A"/>
    <w:rsid w:val="6B845E74"/>
    <w:rsid w:val="6B88487B"/>
    <w:rsid w:val="6B8C3281"/>
    <w:rsid w:val="6BDB3000"/>
    <w:rsid w:val="6BF10A27"/>
    <w:rsid w:val="6BF264A8"/>
    <w:rsid w:val="6BF803B2"/>
    <w:rsid w:val="6C0D6CD2"/>
    <w:rsid w:val="6C0F7FD7"/>
    <w:rsid w:val="6C2446F9"/>
    <w:rsid w:val="6C2C1B05"/>
    <w:rsid w:val="6C3B431E"/>
    <w:rsid w:val="6C3E52A3"/>
    <w:rsid w:val="6C585E4D"/>
    <w:rsid w:val="6C6F5A72"/>
    <w:rsid w:val="6C853499"/>
    <w:rsid w:val="6CB63C68"/>
    <w:rsid w:val="6CB94BEC"/>
    <w:rsid w:val="6CBE1074"/>
    <w:rsid w:val="6CC63F02"/>
    <w:rsid w:val="6CCD168F"/>
    <w:rsid w:val="6D2A61A5"/>
    <w:rsid w:val="6D321033"/>
    <w:rsid w:val="6D3909BE"/>
    <w:rsid w:val="6D4033D5"/>
    <w:rsid w:val="6D42384C"/>
    <w:rsid w:val="6D4B1F5D"/>
    <w:rsid w:val="6D54286C"/>
    <w:rsid w:val="6D68730F"/>
    <w:rsid w:val="6D6B2492"/>
    <w:rsid w:val="6D70219D"/>
    <w:rsid w:val="6D71439B"/>
    <w:rsid w:val="6D752DA1"/>
    <w:rsid w:val="6D7D5A70"/>
    <w:rsid w:val="6D812437"/>
    <w:rsid w:val="6D916E4E"/>
    <w:rsid w:val="6D9632D6"/>
    <w:rsid w:val="6D9767D9"/>
    <w:rsid w:val="6D9D64E4"/>
    <w:rsid w:val="6D9E3F65"/>
    <w:rsid w:val="6DAB79F8"/>
    <w:rsid w:val="6DCC7033"/>
    <w:rsid w:val="6DCD1231"/>
    <w:rsid w:val="6DD134BB"/>
    <w:rsid w:val="6DEB4065"/>
    <w:rsid w:val="6DFD7802"/>
    <w:rsid w:val="6E025E88"/>
    <w:rsid w:val="6E04138B"/>
    <w:rsid w:val="6E0E0C26"/>
    <w:rsid w:val="6E1319A6"/>
    <w:rsid w:val="6E393DE4"/>
    <w:rsid w:val="6E4730F9"/>
    <w:rsid w:val="6E686EB1"/>
    <w:rsid w:val="6E7C5B52"/>
    <w:rsid w:val="6E804558"/>
    <w:rsid w:val="6E9A5102"/>
    <w:rsid w:val="6E9F158A"/>
    <w:rsid w:val="6EA25D92"/>
    <w:rsid w:val="6EB072A6"/>
    <w:rsid w:val="6EC417C9"/>
    <w:rsid w:val="6ED616E4"/>
    <w:rsid w:val="6EE67780"/>
    <w:rsid w:val="6EF36A95"/>
    <w:rsid w:val="6EFB7725"/>
    <w:rsid w:val="6F0A0C39"/>
    <w:rsid w:val="6F0B413C"/>
    <w:rsid w:val="6F2F55F5"/>
    <w:rsid w:val="6F4D0429"/>
    <w:rsid w:val="6F516E2F"/>
    <w:rsid w:val="6F64004E"/>
    <w:rsid w:val="6F7637EB"/>
    <w:rsid w:val="6F7D69F9"/>
    <w:rsid w:val="6F7E0BF8"/>
    <w:rsid w:val="6F8B7F0D"/>
    <w:rsid w:val="6F9775A3"/>
    <w:rsid w:val="6FB33650"/>
    <w:rsid w:val="6FC04EE4"/>
    <w:rsid w:val="6FC104BF"/>
    <w:rsid w:val="6FC12966"/>
    <w:rsid w:val="6FC957F4"/>
    <w:rsid w:val="6FE74DA4"/>
    <w:rsid w:val="6FF440BA"/>
    <w:rsid w:val="70092D5A"/>
    <w:rsid w:val="70291091"/>
    <w:rsid w:val="7030429F"/>
    <w:rsid w:val="70337422"/>
    <w:rsid w:val="7038712D"/>
    <w:rsid w:val="703F3234"/>
    <w:rsid w:val="70666977"/>
    <w:rsid w:val="706E0500"/>
    <w:rsid w:val="70734988"/>
    <w:rsid w:val="70CB669B"/>
    <w:rsid w:val="70CD5DAB"/>
    <w:rsid w:val="70CE181E"/>
    <w:rsid w:val="70DA0EB4"/>
    <w:rsid w:val="70FB4C6C"/>
    <w:rsid w:val="71165496"/>
    <w:rsid w:val="71255AB0"/>
    <w:rsid w:val="71275730"/>
    <w:rsid w:val="712D2EBD"/>
    <w:rsid w:val="712F63C0"/>
    <w:rsid w:val="71A32AFB"/>
    <w:rsid w:val="71A94A05"/>
    <w:rsid w:val="71E600ED"/>
    <w:rsid w:val="722865D8"/>
    <w:rsid w:val="7237336F"/>
    <w:rsid w:val="72430486"/>
    <w:rsid w:val="726873C1"/>
    <w:rsid w:val="726C5DC7"/>
    <w:rsid w:val="726D3849"/>
    <w:rsid w:val="728B087B"/>
    <w:rsid w:val="729B3093"/>
    <w:rsid w:val="729B666C"/>
    <w:rsid w:val="72A22A1E"/>
    <w:rsid w:val="72AB5C1E"/>
    <w:rsid w:val="72B2653C"/>
    <w:rsid w:val="72B80445"/>
    <w:rsid w:val="72D05AEC"/>
    <w:rsid w:val="73085C46"/>
    <w:rsid w:val="73384217"/>
    <w:rsid w:val="73445AAB"/>
    <w:rsid w:val="735B7C4E"/>
    <w:rsid w:val="735E6655"/>
    <w:rsid w:val="735F1ED8"/>
    <w:rsid w:val="73715675"/>
    <w:rsid w:val="739B6209"/>
    <w:rsid w:val="73A722CC"/>
    <w:rsid w:val="73B95A69"/>
    <w:rsid w:val="73C572FE"/>
    <w:rsid w:val="73E752B4"/>
    <w:rsid w:val="740A0CEC"/>
    <w:rsid w:val="74113EFA"/>
    <w:rsid w:val="744A7557"/>
    <w:rsid w:val="745436E9"/>
    <w:rsid w:val="74570DEB"/>
    <w:rsid w:val="746074FC"/>
    <w:rsid w:val="74853EB9"/>
    <w:rsid w:val="74884E3D"/>
    <w:rsid w:val="74920FD0"/>
    <w:rsid w:val="74A259E7"/>
    <w:rsid w:val="74A40EEA"/>
    <w:rsid w:val="74A643ED"/>
    <w:rsid w:val="74DC48C7"/>
    <w:rsid w:val="74DD2349"/>
    <w:rsid w:val="75070F8F"/>
    <w:rsid w:val="750E2B18"/>
    <w:rsid w:val="75291143"/>
    <w:rsid w:val="754664F5"/>
    <w:rsid w:val="754F6E04"/>
    <w:rsid w:val="75527D89"/>
    <w:rsid w:val="75656DAA"/>
    <w:rsid w:val="756D41B6"/>
    <w:rsid w:val="75757044"/>
    <w:rsid w:val="75822AD7"/>
    <w:rsid w:val="758E216C"/>
    <w:rsid w:val="759130F1"/>
    <w:rsid w:val="759B5BFF"/>
    <w:rsid w:val="759D1102"/>
    <w:rsid w:val="75A51D92"/>
    <w:rsid w:val="75AE51B3"/>
    <w:rsid w:val="75BB3F35"/>
    <w:rsid w:val="75C857C9"/>
    <w:rsid w:val="75E26373"/>
    <w:rsid w:val="75E450FA"/>
    <w:rsid w:val="75EB6C83"/>
    <w:rsid w:val="75F1440F"/>
    <w:rsid w:val="76083BDC"/>
    <w:rsid w:val="76124944"/>
    <w:rsid w:val="762F1CF6"/>
    <w:rsid w:val="763B5B08"/>
    <w:rsid w:val="763D320A"/>
    <w:rsid w:val="765508B1"/>
    <w:rsid w:val="766530C9"/>
    <w:rsid w:val="768A5887"/>
    <w:rsid w:val="76AA3BBE"/>
    <w:rsid w:val="76AD25C4"/>
    <w:rsid w:val="76B850D2"/>
    <w:rsid w:val="76C34768"/>
    <w:rsid w:val="76C656EC"/>
    <w:rsid w:val="76C7316E"/>
    <w:rsid w:val="76CF4CF7"/>
    <w:rsid w:val="76E13D18"/>
    <w:rsid w:val="76EC75C5"/>
    <w:rsid w:val="77086156"/>
    <w:rsid w:val="77131F68"/>
    <w:rsid w:val="77162EED"/>
    <w:rsid w:val="771C067A"/>
    <w:rsid w:val="772B5411"/>
    <w:rsid w:val="775A26DD"/>
    <w:rsid w:val="775C1580"/>
    <w:rsid w:val="77617AE9"/>
    <w:rsid w:val="7768027A"/>
    <w:rsid w:val="7778770E"/>
    <w:rsid w:val="77843521"/>
    <w:rsid w:val="77AC46E5"/>
    <w:rsid w:val="77BE5C84"/>
    <w:rsid w:val="77C80792"/>
    <w:rsid w:val="77DB3F30"/>
    <w:rsid w:val="77E9454A"/>
    <w:rsid w:val="77EE514F"/>
    <w:rsid w:val="77F23B55"/>
    <w:rsid w:val="77F65DDE"/>
    <w:rsid w:val="780472F2"/>
    <w:rsid w:val="78482365"/>
    <w:rsid w:val="784F3EEE"/>
    <w:rsid w:val="785206F6"/>
    <w:rsid w:val="785328F5"/>
    <w:rsid w:val="785E0C86"/>
    <w:rsid w:val="786F2225"/>
    <w:rsid w:val="78967EE6"/>
    <w:rsid w:val="789C1DEF"/>
    <w:rsid w:val="78A56E7C"/>
    <w:rsid w:val="78AF778B"/>
    <w:rsid w:val="78C12F29"/>
    <w:rsid w:val="78E20A03"/>
    <w:rsid w:val="78EC5072"/>
    <w:rsid w:val="7904051A"/>
    <w:rsid w:val="79096BA0"/>
    <w:rsid w:val="791B013F"/>
    <w:rsid w:val="795A56A5"/>
    <w:rsid w:val="797771D4"/>
    <w:rsid w:val="79820DE8"/>
    <w:rsid w:val="79830A68"/>
    <w:rsid w:val="79967A89"/>
    <w:rsid w:val="79B77FBE"/>
    <w:rsid w:val="79BB4445"/>
    <w:rsid w:val="79CC7F63"/>
    <w:rsid w:val="79DD23FB"/>
    <w:rsid w:val="79DE3700"/>
    <w:rsid w:val="79E91A91"/>
    <w:rsid w:val="79E9620E"/>
    <w:rsid w:val="79EF399B"/>
    <w:rsid w:val="7A2250EE"/>
    <w:rsid w:val="7A284DF9"/>
    <w:rsid w:val="7A2B7F7C"/>
    <w:rsid w:val="7A342E0A"/>
    <w:rsid w:val="7A50273A"/>
    <w:rsid w:val="7ACD5587"/>
    <w:rsid w:val="7ACF0DB3"/>
    <w:rsid w:val="7AD3168F"/>
    <w:rsid w:val="7AE52C2E"/>
    <w:rsid w:val="7B0321DE"/>
    <w:rsid w:val="7B1633FD"/>
    <w:rsid w:val="7B253A17"/>
    <w:rsid w:val="7B5B3EF1"/>
    <w:rsid w:val="7B712812"/>
    <w:rsid w:val="7B741218"/>
    <w:rsid w:val="7B80502B"/>
    <w:rsid w:val="7B8F7843"/>
    <w:rsid w:val="7B954EB2"/>
    <w:rsid w:val="7B9E7E5E"/>
    <w:rsid w:val="7BC4009E"/>
    <w:rsid w:val="7BE06349"/>
    <w:rsid w:val="7BE75CD4"/>
    <w:rsid w:val="7C14589E"/>
    <w:rsid w:val="7C256E3D"/>
    <w:rsid w:val="7C3206D2"/>
    <w:rsid w:val="7C3B0FE1"/>
    <w:rsid w:val="7C544109"/>
    <w:rsid w:val="7C7B6547"/>
    <w:rsid w:val="7C8B2065"/>
    <w:rsid w:val="7CAA3813"/>
    <w:rsid w:val="7CCD4CCD"/>
    <w:rsid w:val="7CCE274E"/>
    <w:rsid w:val="7CD47EDB"/>
    <w:rsid w:val="7D0F0FB9"/>
    <w:rsid w:val="7D171C49"/>
    <w:rsid w:val="7D1818C9"/>
    <w:rsid w:val="7D3C6605"/>
    <w:rsid w:val="7D3E1B08"/>
    <w:rsid w:val="7D5052A6"/>
    <w:rsid w:val="7D53622B"/>
    <w:rsid w:val="7D684ECB"/>
    <w:rsid w:val="7D7A0669"/>
    <w:rsid w:val="7D813877"/>
    <w:rsid w:val="7D9E75A3"/>
    <w:rsid w:val="7DBA6ED4"/>
    <w:rsid w:val="7DBD7E58"/>
    <w:rsid w:val="7DDC4E8A"/>
    <w:rsid w:val="7DEE0627"/>
    <w:rsid w:val="7E163D6A"/>
    <w:rsid w:val="7E4B2F3F"/>
    <w:rsid w:val="7E765088"/>
    <w:rsid w:val="7E772B0A"/>
    <w:rsid w:val="7E78058B"/>
    <w:rsid w:val="7E95593D"/>
    <w:rsid w:val="7E9C52C8"/>
    <w:rsid w:val="7EAC1CDF"/>
    <w:rsid w:val="7EAF64E7"/>
    <w:rsid w:val="7EB16167"/>
    <w:rsid w:val="7EB2746C"/>
    <w:rsid w:val="7EB81375"/>
    <w:rsid w:val="7EDD5D31"/>
    <w:rsid w:val="7EE456BC"/>
    <w:rsid w:val="7EFA5662"/>
    <w:rsid w:val="7EFC2D63"/>
    <w:rsid w:val="7F150158"/>
    <w:rsid w:val="7F2A7E75"/>
    <w:rsid w:val="7F3663C0"/>
    <w:rsid w:val="7F381E72"/>
    <w:rsid w:val="7F617B4A"/>
    <w:rsid w:val="7F672412"/>
    <w:rsid w:val="7F751728"/>
    <w:rsid w:val="7F795BB0"/>
    <w:rsid w:val="7F855246"/>
    <w:rsid w:val="7F8861CA"/>
    <w:rsid w:val="7F962F62"/>
    <w:rsid w:val="7FB03B0B"/>
    <w:rsid w:val="7FCD343C"/>
    <w:rsid w:val="7FD178C3"/>
    <w:rsid w:val="7FDD36D6"/>
    <w:rsid w:val="7FDD7E53"/>
    <w:rsid w:val="7FF5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Char"/>
    <w:qFormat/>
    <w:pPr>
      <w:keepNext/>
      <w:keepLines/>
      <w:numPr>
        <w:numId w:val="1"/>
      </w:numPr>
      <w:spacing w:before="340" w:after="330" w:line="578" w:lineRule="auto"/>
      <w:outlineLvl w:val="0"/>
    </w:pPr>
    <w:rPr>
      <w:rFonts w:eastAsia="黑体"/>
      <w:b/>
      <w:bCs/>
      <w:kern w:val="44"/>
      <w:sz w:val="32"/>
      <w:szCs w:val="44"/>
    </w:rPr>
  </w:style>
  <w:style w:type="paragraph" w:styleId="20">
    <w:name w:val="heading 2"/>
    <w:basedOn w:val="a2"/>
    <w:next w:val="a2"/>
    <w:link w:val="2Char"/>
    <w:unhideWhenUsed/>
    <w:qFormat/>
    <w:pPr>
      <w:keepNext/>
      <w:keepLines/>
      <w:numPr>
        <w:ilvl w:val="1"/>
        <w:numId w:val="1"/>
      </w:numPr>
      <w:spacing w:before="260" w:after="260" w:line="416" w:lineRule="auto"/>
      <w:outlineLvl w:val="1"/>
    </w:pPr>
    <w:rPr>
      <w:rFonts w:asciiTheme="majorHAnsi" w:eastAsia="黑体" w:hAnsiTheme="majorHAnsi" w:cstheme="majorBidi"/>
      <w:b/>
      <w:bCs/>
      <w:sz w:val="30"/>
      <w:szCs w:val="32"/>
    </w:rPr>
  </w:style>
  <w:style w:type="paragraph" w:styleId="30">
    <w:name w:val="heading 3"/>
    <w:basedOn w:val="a2"/>
    <w:next w:val="a2"/>
    <w:link w:val="3Char"/>
    <w:unhideWhenUsed/>
    <w:qFormat/>
    <w:pPr>
      <w:keepNext/>
      <w:keepLines/>
      <w:numPr>
        <w:ilvl w:val="2"/>
        <w:numId w:val="1"/>
      </w:numPr>
      <w:spacing w:before="260" w:after="260" w:line="416" w:lineRule="auto"/>
      <w:outlineLvl w:val="2"/>
    </w:pPr>
    <w:rPr>
      <w:rFonts w:eastAsia="黑体"/>
      <w:b/>
      <w:bCs/>
      <w:sz w:val="28"/>
      <w:szCs w:val="32"/>
    </w:rPr>
  </w:style>
  <w:style w:type="paragraph" w:styleId="40">
    <w:name w:val="heading 4"/>
    <w:basedOn w:val="a2"/>
    <w:next w:val="a2"/>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nhideWhenUsed/>
    <w:qFormat/>
    <w:pPr>
      <w:keepNext/>
      <w:keepLines/>
      <w:numPr>
        <w:ilvl w:val="6"/>
        <w:numId w:val="1"/>
      </w:numPr>
      <w:spacing w:before="240" w:after="64" w:line="320" w:lineRule="auto"/>
      <w:outlineLvl w:val="6"/>
    </w:pPr>
    <w:rPr>
      <w:b/>
      <w:bCs/>
      <w:szCs w:val="24"/>
    </w:rPr>
  </w:style>
  <w:style w:type="paragraph" w:styleId="8">
    <w:name w:val="heading 8"/>
    <w:basedOn w:val="a2"/>
    <w:next w:val="a2"/>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70">
    <w:name w:val="toc 7"/>
    <w:basedOn w:val="a2"/>
    <w:next w:val="a2"/>
    <w:uiPriority w:val="39"/>
    <w:unhideWhenUsed/>
    <w:qFormat/>
    <w:pPr>
      <w:ind w:leftChars="1200" w:left="2520"/>
    </w:pPr>
  </w:style>
  <w:style w:type="paragraph" w:styleId="a8">
    <w:name w:val="Normal Indent"/>
    <w:basedOn w:val="a2"/>
    <w:uiPriority w:val="99"/>
    <w:unhideWhenUsed/>
    <w:qFormat/>
    <w:pPr>
      <w:spacing w:line="360" w:lineRule="auto"/>
      <w:ind w:firstLineChars="200" w:firstLine="480"/>
    </w:pPr>
    <w:rPr>
      <w:rFonts w:ascii="Times New Roman" w:eastAsia="宋体" w:hAnsi="Times New Roman" w:cs="Times New Roman"/>
      <w:szCs w:val="24"/>
    </w:rPr>
  </w:style>
  <w:style w:type="paragraph" w:styleId="a9">
    <w:name w:val="caption"/>
    <w:basedOn w:val="a2"/>
    <w:next w:val="a2"/>
    <w:uiPriority w:val="35"/>
    <w:unhideWhenUsed/>
    <w:qFormat/>
    <w:pPr>
      <w:widowControl/>
      <w:spacing w:line="400" w:lineRule="exact"/>
    </w:pPr>
    <w:rPr>
      <w:rFonts w:eastAsia="黑体" w:cs="Times New Roman"/>
      <w:sz w:val="20"/>
      <w:szCs w:val="20"/>
    </w:rPr>
  </w:style>
  <w:style w:type="paragraph" w:styleId="aa">
    <w:name w:val="Document Map"/>
    <w:basedOn w:val="a2"/>
    <w:link w:val="Char1"/>
    <w:uiPriority w:val="99"/>
    <w:unhideWhenUsed/>
    <w:qFormat/>
    <w:rPr>
      <w:rFonts w:ascii="宋体" w:eastAsia="宋体"/>
      <w:sz w:val="18"/>
      <w:szCs w:val="18"/>
    </w:rPr>
  </w:style>
  <w:style w:type="paragraph" w:styleId="50">
    <w:name w:val="toc 5"/>
    <w:basedOn w:val="a2"/>
    <w:next w:val="a2"/>
    <w:uiPriority w:val="39"/>
    <w:unhideWhenUsed/>
    <w:qFormat/>
    <w:pPr>
      <w:ind w:leftChars="800" w:left="1680"/>
    </w:pPr>
  </w:style>
  <w:style w:type="paragraph" w:styleId="31">
    <w:name w:val="toc 3"/>
    <w:basedOn w:val="a2"/>
    <w:next w:val="a2"/>
    <w:uiPriority w:val="39"/>
    <w:unhideWhenUsed/>
    <w:qFormat/>
    <w:pPr>
      <w:ind w:leftChars="400" w:left="840"/>
    </w:pPr>
  </w:style>
  <w:style w:type="paragraph" w:styleId="80">
    <w:name w:val="toc 8"/>
    <w:basedOn w:val="a2"/>
    <w:next w:val="a2"/>
    <w:uiPriority w:val="39"/>
    <w:unhideWhenUsed/>
    <w:qFormat/>
    <w:pPr>
      <w:ind w:leftChars="1400" w:left="2940"/>
    </w:pPr>
  </w:style>
  <w:style w:type="paragraph" w:styleId="ab">
    <w:name w:val="Balloon Text"/>
    <w:basedOn w:val="a2"/>
    <w:link w:val="Char2"/>
    <w:uiPriority w:val="99"/>
    <w:unhideWhenUsed/>
    <w:qFormat/>
    <w:rPr>
      <w:sz w:val="18"/>
      <w:szCs w:val="18"/>
    </w:rPr>
  </w:style>
  <w:style w:type="paragraph" w:styleId="ac">
    <w:name w:val="footer"/>
    <w:basedOn w:val="a2"/>
    <w:link w:val="Char3"/>
    <w:uiPriority w:val="99"/>
    <w:unhideWhenUsed/>
    <w:qFormat/>
    <w:pPr>
      <w:tabs>
        <w:tab w:val="center" w:pos="4153"/>
        <w:tab w:val="right" w:pos="8306"/>
      </w:tabs>
      <w:snapToGrid w:val="0"/>
      <w:jc w:val="left"/>
    </w:pPr>
    <w:rPr>
      <w:sz w:val="18"/>
      <w:szCs w:val="18"/>
    </w:rPr>
  </w:style>
  <w:style w:type="paragraph" w:styleId="ad">
    <w:name w:val="header"/>
    <w:basedOn w:val="a2"/>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41">
    <w:name w:val="toc 4"/>
    <w:basedOn w:val="a2"/>
    <w:next w:val="a2"/>
    <w:uiPriority w:val="39"/>
    <w:unhideWhenUsed/>
    <w:qFormat/>
    <w:pPr>
      <w:ind w:leftChars="600" w:left="1260"/>
    </w:pPr>
  </w:style>
  <w:style w:type="paragraph" w:styleId="60">
    <w:name w:val="toc 6"/>
    <w:basedOn w:val="a2"/>
    <w:next w:val="a2"/>
    <w:uiPriority w:val="39"/>
    <w:unhideWhenUsed/>
    <w:qFormat/>
    <w:pPr>
      <w:ind w:leftChars="1000" w:left="2100"/>
    </w:pPr>
  </w:style>
  <w:style w:type="paragraph" w:styleId="21">
    <w:name w:val="toc 2"/>
    <w:basedOn w:val="a2"/>
    <w:next w:val="a2"/>
    <w:uiPriority w:val="39"/>
    <w:unhideWhenUsed/>
    <w:qFormat/>
    <w:pPr>
      <w:ind w:leftChars="200" w:left="420"/>
    </w:pPr>
  </w:style>
  <w:style w:type="paragraph" w:styleId="90">
    <w:name w:val="toc 9"/>
    <w:basedOn w:val="a2"/>
    <w:next w:val="a2"/>
    <w:uiPriority w:val="39"/>
    <w:unhideWhenUsed/>
    <w:qFormat/>
    <w:pPr>
      <w:ind w:leftChars="1600" w:left="3360"/>
    </w:pPr>
  </w:style>
  <w:style w:type="character" w:styleId="ae">
    <w:name w:val="Emphasis"/>
    <w:basedOn w:val="a3"/>
    <w:uiPriority w:val="20"/>
    <w:qFormat/>
    <w:rPr>
      <w:i/>
      <w:iCs/>
    </w:rPr>
  </w:style>
  <w:style w:type="character" w:styleId="af">
    <w:name w:val="Hyperlink"/>
    <w:basedOn w:val="a3"/>
    <w:uiPriority w:val="99"/>
    <w:unhideWhenUsed/>
    <w:qFormat/>
    <w:rPr>
      <w:color w:val="0563C1" w:themeColor="hyperlink"/>
      <w:u w:val="single"/>
    </w:rPr>
  </w:style>
  <w:style w:type="character" w:styleId="af0">
    <w:name w:val="annotation reference"/>
    <w:basedOn w:val="a3"/>
    <w:uiPriority w:val="99"/>
    <w:unhideWhenUsed/>
    <w:qFormat/>
    <w:rPr>
      <w:sz w:val="21"/>
      <w:szCs w:val="21"/>
    </w:rPr>
  </w:style>
  <w:style w:type="table" w:styleId="af1">
    <w:name w:val="Table Grid"/>
    <w:basedOn w:val="a4"/>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3"/>
    <w:link w:val="1"/>
    <w:qFormat/>
    <w:rPr>
      <w:rFonts w:asciiTheme="minorHAnsi" w:eastAsia="黑体" w:hAnsiTheme="minorHAnsi" w:cstheme="minorBidi"/>
      <w:b/>
      <w:bCs/>
      <w:kern w:val="44"/>
      <w:sz w:val="32"/>
      <w:szCs w:val="44"/>
    </w:rPr>
  </w:style>
  <w:style w:type="character" w:customStyle="1" w:styleId="2Char">
    <w:name w:val="标题 2 Char"/>
    <w:basedOn w:val="a3"/>
    <w:link w:val="20"/>
    <w:qFormat/>
    <w:rPr>
      <w:rFonts w:asciiTheme="majorHAnsi" w:eastAsia="黑体" w:hAnsiTheme="majorHAnsi" w:cstheme="majorBidi"/>
      <w:b/>
      <w:bCs/>
      <w:kern w:val="2"/>
      <w:sz w:val="30"/>
      <w:szCs w:val="32"/>
    </w:rPr>
  </w:style>
  <w:style w:type="character" w:customStyle="1" w:styleId="3Char">
    <w:name w:val="标题 3 Char"/>
    <w:basedOn w:val="a3"/>
    <w:link w:val="30"/>
    <w:qFormat/>
    <w:rPr>
      <w:rFonts w:asciiTheme="minorHAnsi" w:eastAsia="黑体" w:hAnsiTheme="minorHAnsi" w:cstheme="minorBidi"/>
      <w:b/>
      <w:bCs/>
      <w:kern w:val="2"/>
      <w:sz w:val="28"/>
      <w:szCs w:val="32"/>
    </w:rPr>
  </w:style>
  <w:style w:type="character" w:customStyle="1" w:styleId="4Char">
    <w:name w:val="标题 4 Char"/>
    <w:basedOn w:val="a3"/>
    <w:link w:val="40"/>
    <w:qFormat/>
    <w:rPr>
      <w:rFonts w:asciiTheme="majorHAnsi" w:eastAsiaTheme="majorEastAsia" w:hAnsiTheme="majorHAnsi" w:cstheme="majorBidi"/>
      <w:b/>
      <w:bCs/>
      <w:kern w:val="2"/>
      <w:sz w:val="28"/>
      <w:szCs w:val="28"/>
    </w:rPr>
  </w:style>
  <w:style w:type="character" w:customStyle="1" w:styleId="5Char">
    <w:name w:val="标题 5 Char"/>
    <w:basedOn w:val="a3"/>
    <w:link w:val="5"/>
    <w:qFormat/>
    <w:rPr>
      <w:rFonts w:asciiTheme="minorHAnsi" w:eastAsiaTheme="minorEastAsia" w:hAnsiTheme="minorHAnsi" w:cstheme="minorBidi"/>
      <w:b/>
      <w:bCs/>
      <w:kern w:val="2"/>
      <w:sz w:val="28"/>
      <w:szCs w:val="28"/>
    </w:rPr>
  </w:style>
  <w:style w:type="character" w:customStyle="1" w:styleId="Char4">
    <w:name w:val="页眉 Char"/>
    <w:basedOn w:val="a3"/>
    <w:link w:val="ad"/>
    <w:uiPriority w:val="99"/>
    <w:qFormat/>
    <w:rPr>
      <w:sz w:val="18"/>
      <w:szCs w:val="18"/>
    </w:rPr>
  </w:style>
  <w:style w:type="character" w:customStyle="1" w:styleId="Char3">
    <w:name w:val="页脚 Char"/>
    <w:basedOn w:val="a3"/>
    <w:link w:val="ac"/>
    <w:uiPriority w:val="99"/>
    <w:qFormat/>
    <w:rPr>
      <w:sz w:val="18"/>
      <w:szCs w:val="18"/>
    </w:rPr>
  </w:style>
  <w:style w:type="character" w:customStyle="1" w:styleId="6Char">
    <w:name w:val="标题 6 Char"/>
    <w:basedOn w:val="a3"/>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3"/>
    <w:link w:val="7"/>
    <w:qFormat/>
    <w:rPr>
      <w:rFonts w:asciiTheme="minorHAnsi" w:eastAsiaTheme="minorEastAsia" w:hAnsiTheme="minorHAnsi" w:cstheme="minorBidi"/>
      <w:b/>
      <w:bCs/>
      <w:kern w:val="2"/>
      <w:sz w:val="24"/>
      <w:szCs w:val="24"/>
    </w:rPr>
  </w:style>
  <w:style w:type="character" w:customStyle="1" w:styleId="8Char">
    <w:name w:val="标题 8 Char"/>
    <w:basedOn w:val="a3"/>
    <w:link w:val="8"/>
    <w:qFormat/>
    <w:rPr>
      <w:rFonts w:asciiTheme="majorHAnsi" w:eastAsiaTheme="majorEastAsia" w:hAnsiTheme="majorHAnsi" w:cstheme="majorBidi"/>
      <w:kern w:val="2"/>
      <w:sz w:val="24"/>
      <w:szCs w:val="24"/>
    </w:rPr>
  </w:style>
  <w:style w:type="character" w:customStyle="1" w:styleId="9Char">
    <w:name w:val="标题 9 Char"/>
    <w:basedOn w:val="a3"/>
    <w:link w:val="9"/>
    <w:uiPriority w:val="9"/>
    <w:qFormat/>
    <w:rPr>
      <w:rFonts w:asciiTheme="majorHAnsi" w:eastAsiaTheme="majorEastAsia" w:hAnsiTheme="majorHAnsi" w:cstheme="majorBidi"/>
      <w:kern w:val="2"/>
      <w:sz w:val="24"/>
      <w:szCs w:val="21"/>
    </w:rPr>
  </w:style>
  <w:style w:type="paragraph" w:customStyle="1" w:styleId="-">
    <w:name w:val="扬讯-正文"/>
    <w:basedOn w:val="a2"/>
    <w:link w:val="-0"/>
    <w:qFormat/>
    <w:pPr>
      <w:widowControl/>
      <w:spacing w:line="360" w:lineRule="auto"/>
      <w:ind w:firstLineChars="200" w:firstLine="560"/>
      <w:jc w:val="left"/>
    </w:pPr>
    <w:rPr>
      <w:rFonts w:asciiTheme="minorEastAsia" w:hAnsiTheme="minorEastAsia" w:cs="Times New Roman"/>
      <w:color w:val="333333"/>
      <w:sz w:val="28"/>
      <w:szCs w:val="24"/>
    </w:rPr>
  </w:style>
  <w:style w:type="paragraph" w:customStyle="1" w:styleId="11">
    <w:name w:val="列出段落1"/>
    <w:basedOn w:val="a2"/>
    <w:uiPriority w:val="34"/>
    <w:qFormat/>
    <w:pPr>
      <w:ind w:firstLine="420"/>
    </w:pPr>
  </w:style>
  <w:style w:type="paragraph" w:customStyle="1" w:styleId="3">
    <w:name w:val="标题3"/>
    <w:basedOn w:val="a2"/>
    <w:next w:val="a2"/>
    <w:qFormat/>
    <w:pPr>
      <w:numPr>
        <w:ilvl w:val="2"/>
        <w:numId w:val="2"/>
      </w:numPr>
      <w:tabs>
        <w:tab w:val="left" w:pos="480"/>
      </w:tabs>
      <w:spacing w:beforeLines="50" w:afterLines="50"/>
      <w:outlineLvl w:val="2"/>
    </w:pPr>
    <w:rPr>
      <w:rFonts w:eastAsia="黑体"/>
      <w:b/>
      <w:sz w:val="28"/>
    </w:rPr>
  </w:style>
  <w:style w:type="paragraph" w:customStyle="1" w:styleId="af2">
    <w:name w:val="标准小四"/>
    <w:basedOn w:val="a2"/>
    <w:qFormat/>
    <w:pPr>
      <w:ind w:firstLineChars="200" w:firstLine="480"/>
    </w:pPr>
    <w:rPr>
      <w:szCs w:val="24"/>
    </w:rPr>
  </w:style>
  <w:style w:type="paragraph" w:customStyle="1" w:styleId="2">
    <w:name w:val="标题2"/>
    <w:basedOn w:val="a2"/>
    <w:next w:val="a2"/>
    <w:link w:val="2Char0"/>
    <w:qFormat/>
    <w:pPr>
      <w:widowControl/>
      <w:numPr>
        <w:ilvl w:val="1"/>
        <w:numId w:val="2"/>
      </w:numPr>
      <w:spacing w:beforeLines="50" w:afterLines="50"/>
      <w:outlineLvl w:val="1"/>
    </w:pPr>
    <w:rPr>
      <w:rFonts w:eastAsia="黑体" w:cs="Times New Roman"/>
      <w:b/>
      <w:bCs/>
      <w:sz w:val="30"/>
      <w:szCs w:val="20"/>
    </w:rPr>
  </w:style>
  <w:style w:type="paragraph" w:customStyle="1" w:styleId="af3">
    <w:name w:val="工可正文"/>
    <w:qFormat/>
    <w:pPr>
      <w:ind w:firstLineChars="200" w:firstLine="560"/>
    </w:pPr>
    <w:rPr>
      <w:rFonts w:ascii="Calibri" w:hAnsi="Calibri"/>
      <w:kern w:val="2"/>
      <w:sz w:val="28"/>
      <w:szCs w:val="22"/>
    </w:rPr>
  </w:style>
  <w:style w:type="paragraph" w:customStyle="1" w:styleId="4">
    <w:name w:val="标题4"/>
    <w:basedOn w:val="a2"/>
    <w:next w:val="a2"/>
    <w:qFormat/>
    <w:pPr>
      <w:numPr>
        <w:ilvl w:val="3"/>
        <w:numId w:val="2"/>
      </w:numPr>
      <w:tabs>
        <w:tab w:val="left" w:pos="480"/>
      </w:tabs>
      <w:spacing w:beforeLines="50" w:afterLines="50"/>
      <w:outlineLvl w:val="3"/>
    </w:pPr>
    <w:rPr>
      <w:rFonts w:eastAsia="黑体"/>
      <w:b/>
    </w:rPr>
  </w:style>
  <w:style w:type="character" w:customStyle="1" w:styleId="font01">
    <w:name w:val="font01"/>
    <w:basedOn w:val="a3"/>
    <w:qFormat/>
    <w:rPr>
      <w:rFonts w:ascii="宋体" w:eastAsia="宋体" w:hAnsi="宋体" w:cs="宋体" w:hint="eastAsia"/>
      <w:color w:val="000000"/>
      <w:sz w:val="21"/>
      <w:szCs w:val="21"/>
      <w:u w:val="none"/>
    </w:rPr>
  </w:style>
  <w:style w:type="character" w:customStyle="1" w:styleId="Char0">
    <w:name w:val="批注文字 Char"/>
    <w:basedOn w:val="a3"/>
    <w:link w:val="a7"/>
    <w:uiPriority w:val="99"/>
    <w:semiHidden/>
    <w:qFormat/>
    <w:rPr>
      <w:rFonts w:asciiTheme="minorHAnsi" w:eastAsiaTheme="minorEastAsia" w:hAnsiTheme="minorHAnsi" w:cstheme="minorBidi"/>
      <w:kern w:val="2"/>
      <w:sz w:val="24"/>
      <w:szCs w:val="22"/>
    </w:rPr>
  </w:style>
  <w:style w:type="character" w:customStyle="1" w:styleId="Char">
    <w:name w:val="批注主题 Char"/>
    <w:basedOn w:val="Char0"/>
    <w:link w:val="a6"/>
    <w:uiPriority w:val="99"/>
    <w:semiHidden/>
    <w:qFormat/>
    <w:rPr>
      <w:rFonts w:asciiTheme="minorHAnsi" w:eastAsiaTheme="minorEastAsia" w:hAnsiTheme="minorHAnsi" w:cstheme="minorBidi"/>
      <w:b/>
      <w:bCs/>
      <w:kern w:val="2"/>
      <w:sz w:val="24"/>
      <w:szCs w:val="22"/>
    </w:rPr>
  </w:style>
  <w:style w:type="character" w:customStyle="1" w:styleId="Char2">
    <w:name w:val="批注框文本 Char"/>
    <w:basedOn w:val="a3"/>
    <w:link w:val="ab"/>
    <w:uiPriority w:val="99"/>
    <w:semiHidden/>
    <w:qFormat/>
    <w:rPr>
      <w:rFonts w:asciiTheme="minorHAnsi" w:eastAsiaTheme="minorEastAsia" w:hAnsiTheme="minorHAnsi" w:cstheme="minorBidi"/>
      <w:kern w:val="2"/>
      <w:sz w:val="18"/>
      <w:szCs w:val="18"/>
    </w:rPr>
  </w:style>
  <w:style w:type="paragraph" w:customStyle="1" w:styleId="-p2">
    <w:name w:val="扬讯-p2"/>
    <w:basedOn w:val="-"/>
    <w:qFormat/>
    <w:pPr>
      <w:numPr>
        <w:numId w:val="3"/>
      </w:numPr>
      <w:ind w:firstLineChars="0" w:firstLine="0"/>
      <w:jc w:val="center"/>
    </w:pPr>
    <w:rPr>
      <w:b/>
      <w:sz w:val="21"/>
      <w:lang w:val="zh-CN"/>
    </w:rPr>
  </w:style>
  <w:style w:type="paragraph" w:customStyle="1" w:styleId="af4">
    <w:name w:val="*正文"/>
    <w:basedOn w:val="a2"/>
    <w:qFormat/>
    <w:pPr>
      <w:widowControl/>
      <w:spacing w:line="360" w:lineRule="auto"/>
      <w:jc w:val="left"/>
    </w:pPr>
    <w:rPr>
      <w:rFonts w:ascii="仿宋_GB2312" w:hAnsi="Times New Roman" w:cs="Times New Roman"/>
      <w:sz w:val="28"/>
      <w:szCs w:val="28"/>
    </w:rPr>
  </w:style>
  <w:style w:type="character" w:customStyle="1" w:styleId="-0">
    <w:name w:val="扬讯-正文 字符"/>
    <w:basedOn w:val="a3"/>
    <w:link w:val="-"/>
    <w:qFormat/>
    <w:rPr>
      <w:rFonts w:asciiTheme="minorEastAsia" w:eastAsiaTheme="minorEastAsia" w:hAnsiTheme="minorEastAsia"/>
      <w:color w:val="333333"/>
      <w:kern w:val="2"/>
      <w:sz w:val="28"/>
      <w:szCs w:val="24"/>
    </w:rPr>
  </w:style>
  <w:style w:type="character" w:customStyle="1" w:styleId="Char1">
    <w:name w:val="文档结构图 Char"/>
    <w:basedOn w:val="a3"/>
    <w:link w:val="aa"/>
    <w:uiPriority w:val="99"/>
    <w:semiHidden/>
    <w:qFormat/>
    <w:rPr>
      <w:rFonts w:ascii="宋体" w:hAnsiTheme="minorHAnsi" w:cstheme="minorBidi"/>
      <w:kern w:val="2"/>
      <w:sz w:val="18"/>
      <w:szCs w:val="18"/>
    </w:rPr>
  </w:style>
  <w:style w:type="paragraph" w:customStyle="1" w:styleId="22">
    <w:name w:val="列出段落2"/>
    <w:basedOn w:val="a2"/>
    <w:uiPriority w:val="34"/>
    <w:qFormat/>
    <w:pPr>
      <w:spacing w:line="360" w:lineRule="auto"/>
      <w:ind w:firstLineChars="200" w:firstLine="420"/>
    </w:pPr>
    <w:rPr>
      <w:rFonts w:ascii="Times New Roman" w:eastAsia="宋体" w:hAnsi="Times New Roman" w:cs="Times New Roman"/>
      <w:szCs w:val="20"/>
    </w:rPr>
  </w:style>
  <w:style w:type="character" w:customStyle="1" w:styleId="Char5">
    <w:name w:val="正文加粗 Char"/>
    <w:link w:val="af5"/>
    <w:qFormat/>
    <w:rPr>
      <w:b/>
      <w:kern w:val="2"/>
      <w:sz w:val="24"/>
      <w:szCs w:val="24"/>
    </w:rPr>
  </w:style>
  <w:style w:type="paragraph" w:customStyle="1" w:styleId="af5">
    <w:name w:val="正文加粗"/>
    <w:basedOn w:val="a2"/>
    <w:link w:val="Char5"/>
    <w:qFormat/>
    <w:pPr>
      <w:overflowPunct w:val="0"/>
      <w:spacing w:line="360" w:lineRule="auto"/>
      <w:ind w:firstLineChars="200" w:firstLine="482"/>
    </w:pPr>
    <w:rPr>
      <w:rFonts w:ascii="Times New Roman" w:eastAsia="宋体" w:hAnsi="Times New Roman" w:cs="Times New Roman"/>
      <w:b/>
      <w:szCs w:val="24"/>
    </w:rPr>
  </w:style>
  <w:style w:type="character" w:customStyle="1" w:styleId="Char6">
    <w:name w:val="点 Char"/>
    <w:link w:val="a1"/>
    <w:qFormat/>
    <w:rPr>
      <w:snapToGrid w:val="0"/>
      <w:kern w:val="2"/>
      <w:sz w:val="24"/>
      <w:szCs w:val="24"/>
    </w:rPr>
  </w:style>
  <w:style w:type="paragraph" w:customStyle="1" w:styleId="a1">
    <w:name w:val="点"/>
    <w:basedOn w:val="a2"/>
    <w:link w:val="Char6"/>
    <w:qFormat/>
    <w:pPr>
      <w:numPr>
        <w:numId w:val="4"/>
      </w:numPr>
      <w:overflowPunct w:val="0"/>
      <w:spacing w:line="360" w:lineRule="auto"/>
    </w:pPr>
    <w:rPr>
      <w:rFonts w:ascii="Times New Roman" w:eastAsia="宋体" w:hAnsi="Times New Roman" w:cs="Times New Roman"/>
      <w:snapToGrid w:val="0"/>
      <w:szCs w:val="24"/>
    </w:rPr>
  </w:style>
  <w:style w:type="paragraph" w:customStyle="1" w:styleId="a">
    <w:name w:val="一级标题"/>
    <w:basedOn w:val="1"/>
    <w:link w:val="Char10"/>
    <w:qFormat/>
    <w:pPr>
      <w:keepLines w:val="0"/>
      <w:widowControl/>
      <w:numPr>
        <w:numId w:val="5"/>
      </w:numPr>
      <w:spacing w:beforeLines="100" w:before="0" w:afterLines="100" w:after="0" w:line="360" w:lineRule="auto"/>
    </w:pPr>
    <w:rPr>
      <w:rFonts w:ascii="黑体" w:hAnsi="宋体" w:cs="Times New Roman"/>
      <w:bCs w:val="0"/>
      <w:snapToGrid w:val="0"/>
      <w:szCs w:val="32"/>
    </w:rPr>
  </w:style>
  <w:style w:type="paragraph" w:customStyle="1" w:styleId="a0">
    <w:name w:val="二级标题"/>
    <w:basedOn w:val="a"/>
    <w:qFormat/>
    <w:pPr>
      <w:numPr>
        <w:ilvl w:val="1"/>
      </w:numPr>
      <w:tabs>
        <w:tab w:val="left" w:pos="567"/>
      </w:tabs>
      <w:spacing w:beforeLines="50" w:before="50" w:afterLines="50" w:after="50"/>
      <w:ind w:left="0" w:firstLine="0"/>
      <w:outlineLvl w:val="1"/>
    </w:pPr>
    <w:rPr>
      <w:rFonts w:ascii="Arial" w:hAnsi="Arial"/>
      <w:sz w:val="30"/>
      <w:szCs w:val="30"/>
    </w:rPr>
  </w:style>
  <w:style w:type="character" w:customStyle="1" w:styleId="Char10">
    <w:name w:val="一级标题 Char1"/>
    <w:basedOn w:val="a3"/>
    <w:link w:val="a"/>
    <w:qFormat/>
    <w:rPr>
      <w:rFonts w:ascii="黑体" w:eastAsia="黑体" w:hAnsi="宋体"/>
      <w:b/>
      <w:snapToGrid w:val="0"/>
      <w:kern w:val="44"/>
      <w:sz w:val="32"/>
      <w:szCs w:val="32"/>
    </w:rPr>
  </w:style>
  <w:style w:type="character" w:customStyle="1" w:styleId="af6">
    <w:name w:val="样式 要点 + 宋体 小四"/>
    <w:qFormat/>
    <w:rPr>
      <w:rFonts w:ascii="楷体_GB2312" w:eastAsia="楷体_GB2312" w:hAnsi="宋体"/>
      <w:b/>
      <w:bCs/>
      <w:sz w:val="28"/>
      <w:szCs w:val="28"/>
    </w:rPr>
  </w:style>
  <w:style w:type="character" w:customStyle="1" w:styleId="Char7">
    <w:name w:val="图 Char"/>
    <w:link w:val="af7"/>
    <w:qFormat/>
    <w:rPr>
      <w:kern w:val="2"/>
      <w:sz w:val="24"/>
      <w:szCs w:val="22"/>
    </w:rPr>
  </w:style>
  <w:style w:type="paragraph" w:customStyle="1" w:styleId="af7">
    <w:name w:val="图"/>
    <w:basedOn w:val="a2"/>
    <w:link w:val="Char7"/>
    <w:qFormat/>
    <w:pPr>
      <w:overflowPunct w:val="0"/>
      <w:spacing w:beforeLines="100" w:before="240" w:afterLines="100" w:after="240"/>
      <w:jc w:val="center"/>
    </w:pPr>
    <w:rPr>
      <w:rFonts w:ascii="Times New Roman" w:eastAsia="宋体" w:hAnsi="Times New Roman" w:cs="Times New Roman"/>
    </w:rPr>
  </w:style>
  <w:style w:type="character" w:customStyle="1" w:styleId="Char8">
    <w:name w:val="表格字体 Char"/>
    <w:link w:val="af8"/>
    <w:qFormat/>
    <w:rPr>
      <w:kern w:val="2"/>
      <w:sz w:val="21"/>
      <w:szCs w:val="24"/>
    </w:rPr>
  </w:style>
  <w:style w:type="paragraph" w:customStyle="1" w:styleId="af8">
    <w:name w:val="表格字体"/>
    <w:basedOn w:val="a2"/>
    <w:link w:val="Char8"/>
    <w:qFormat/>
    <w:pPr>
      <w:overflowPunct w:val="0"/>
      <w:adjustRightInd w:val="0"/>
      <w:snapToGrid w:val="0"/>
      <w:jc w:val="center"/>
    </w:pPr>
    <w:rPr>
      <w:rFonts w:ascii="Times New Roman" w:eastAsia="宋体" w:hAnsi="Times New Roman" w:cs="Times New Roman"/>
      <w:sz w:val="21"/>
      <w:szCs w:val="24"/>
    </w:rPr>
  </w:style>
  <w:style w:type="character" w:customStyle="1" w:styleId="2Char0">
    <w:name w:val="标题2 Char"/>
    <w:link w:val="2"/>
    <w:qFormat/>
    <w:rPr>
      <w:rFonts w:asciiTheme="minorHAnsi" w:eastAsia="黑体" w:hAnsiTheme="minorHAnsi"/>
      <w:b/>
      <w:bCs/>
      <w:kern w:val="2"/>
      <w:sz w:val="30"/>
    </w:rPr>
  </w:style>
  <w:style w:type="paragraph" w:customStyle="1" w:styleId="12">
    <w:name w:val="标题1"/>
    <w:basedOn w:val="a2"/>
    <w:next w:val="a2"/>
    <w:qFormat/>
    <w:pPr>
      <w:spacing w:beforeLines="100" w:before="326" w:afterLines="100" w:after="326" w:line="360" w:lineRule="auto"/>
      <w:outlineLvl w:val="0"/>
    </w:pPr>
    <w:rPr>
      <w:rFonts w:ascii="Arial" w:eastAsia="黑体" w:hAnsi="Arial"/>
      <w:b/>
      <w:sz w:val="32"/>
    </w:rPr>
  </w:style>
  <w:style w:type="paragraph" w:customStyle="1" w:styleId="51">
    <w:name w:val="标题5"/>
    <w:basedOn w:val="a2"/>
    <w:next w:val="a2"/>
    <w:qFormat/>
    <w:pPr>
      <w:spacing w:beforeLines="50" w:before="163" w:afterLines="50" w:after="163" w:line="360" w:lineRule="auto"/>
      <w:outlineLvl w:val="4"/>
    </w:pPr>
    <w:rPr>
      <w:rFonts w:ascii="黑体" w:eastAsia="黑体" w:hAnsi="黑体"/>
      <w:b/>
      <w:szCs w:val="18"/>
    </w:rPr>
  </w:style>
  <w:style w:type="paragraph" w:customStyle="1" w:styleId="32">
    <w:name w:val="列出段落3"/>
    <w:basedOn w:val="a2"/>
    <w:uiPriority w:val="99"/>
    <w:qFormat/>
    <w:pPr>
      <w:ind w:firstLineChars="200" w:firstLine="420"/>
    </w:pPr>
  </w:style>
  <w:style w:type="paragraph" w:customStyle="1" w:styleId="ListParagraph1">
    <w:name w:val="List Paragraph1"/>
    <w:basedOn w:val="a2"/>
    <w:qFormat/>
    <w:pPr>
      <w:spacing w:line="360" w:lineRule="auto"/>
      <w:ind w:firstLineChars="200" w:firstLine="420"/>
    </w:pPr>
    <w:rPr>
      <w:rFonts w:ascii="Arial" w:eastAsia="宋体"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qFormat="1"/>
    <w:lsdException w:name="footer"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Char"/>
    <w:qFormat/>
    <w:pPr>
      <w:keepNext/>
      <w:keepLines/>
      <w:numPr>
        <w:numId w:val="1"/>
      </w:numPr>
      <w:spacing w:before="340" w:after="330" w:line="578" w:lineRule="auto"/>
      <w:outlineLvl w:val="0"/>
    </w:pPr>
    <w:rPr>
      <w:rFonts w:eastAsia="黑体"/>
      <w:b/>
      <w:bCs/>
      <w:kern w:val="44"/>
      <w:sz w:val="32"/>
      <w:szCs w:val="44"/>
    </w:rPr>
  </w:style>
  <w:style w:type="paragraph" w:styleId="20">
    <w:name w:val="heading 2"/>
    <w:basedOn w:val="a2"/>
    <w:next w:val="a2"/>
    <w:link w:val="2Char"/>
    <w:unhideWhenUsed/>
    <w:qFormat/>
    <w:pPr>
      <w:keepNext/>
      <w:keepLines/>
      <w:numPr>
        <w:ilvl w:val="1"/>
        <w:numId w:val="1"/>
      </w:numPr>
      <w:spacing w:before="260" w:after="260" w:line="416" w:lineRule="auto"/>
      <w:outlineLvl w:val="1"/>
    </w:pPr>
    <w:rPr>
      <w:rFonts w:asciiTheme="majorHAnsi" w:eastAsia="黑体" w:hAnsiTheme="majorHAnsi" w:cstheme="majorBidi"/>
      <w:b/>
      <w:bCs/>
      <w:sz w:val="30"/>
      <w:szCs w:val="32"/>
    </w:rPr>
  </w:style>
  <w:style w:type="paragraph" w:styleId="30">
    <w:name w:val="heading 3"/>
    <w:basedOn w:val="a2"/>
    <w:next w:val="a2"/>
    <w:link w:val="3Char"/>
    <w:unhideWhenUsed/>
    <w:qFormat/>
    <w:pPr>
      <w:keepNext/>
      <w:keepLines/>
      <w:numPr>
        <w:ilvl w:val="2"/>
        <w:numId w:val="1"/>
      </w:numPr>
      <w:spacing w:before="260" w:after="260" w:line="416" w:lineRule="auto"/>
      <w:outlineLvl w:val="2"/>
    </w:pPr>
    <w:rPr>
      <w:rFonts w:eastAsia="黑体"/>
      <w:b/>
      <w:bCs/>
      <w:sz w:val="28"/>
      <w:szCs w:val="32"/>
    </w:rPr>
  </w:style>
  <w:style w:type="paragraph" w:styleId="40">
    <w:name w:val="heading 4"/>
    <w:basedOn w:val="a2"/>
    <w:next w:val="a2"/>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nhideWhenUsed/>
    <w:qFormat/>
    <w:pPr>
      <w:keepNext/>
      <w:keepLines/>
      <w:numPr>
        <w:ilvl w:val="6"/>
        <w:numId w:val="1"/>
      </w:numPr>
      <w:spacing w:before="240" w:after="64" w:line="320" w:lineRule="auto"/>
      <w:outlineLvl w:val="6"/>
    </w:pPr>
    <w:rPr>
      <w:b/>
      <w:bCs/>
      <w:szCs w:val="24"/>
    </w:rPr>
  </w:style>
  <w:style w:type="paragraph" w:styleId="8">
    <w:name w:val="heading 8"/>
    <w:basedOn w:val="a2"/>
    <w:next w:val="a2"/>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70">
    <w:name w:val="toc 7"/>
    <w:basedOn w:val="a2"/>
    <w:next w:val="a2"/>
    <w:uiPriority w:val="39"/>
    <w:unhideWhenUsed/>
    <w:qFormat/>
    <w:pPr>
      <w:ind w:leftChars="1200" w:left="2520"/>
    </w:pPr>
  </w:style>
  <w:style w:type="paragraph" w:styleId="a8">
    <w:name w:val="Normal Indent"/>
    <w:basedOn w:val="a2"/>
    <w:uiPriority w:val="99"/>
    <w:unhideWhenUsed/>
    <w:qFormat/>
    <w:pPr>
      <w:spacing w:line="360" w:lineRule="auto"/>
      <w:ind w:firstLineChars="200" w:firstLine="480"/>
    </w:pPr>
    <w:rPr>
      <w:rFonts w:ascii="Times New Roman" w:eastAsia="宋体" w:hAnsi="Times New Roman" w:cs="Times New Roman"/>
      <w:szCs w:val="24"/>
    </w:rPr>
  </w:style>
  <w:style w:type="paragraph" w:styleId="a9">
    <w:name w:val="caption"/>
    <w:basedOn w:val="a2"/>
    <w:next w:val="a2"/>
    <w:uiPriority w:val="35"/>
    <w:unhideWhenUsed/>
    <w:qFormat/>
    <w:pPr>
      <w:widowControl/>
      <w:spacing w:line="400" w:lineRule="exact"/>
    </w:pPr>
    <w:rPr>
      <w:rFonts w:eastAsia="黑体" w:cs="Times New Roman"/>
      <w:sz w:val="20"/>
      <w:szCs w:val="20"/>
    </w:rPr>
  </w:style>
  <w:style w:type="paragraph" w:styleId="aa">
    <w:name w:val="Document Map"/>
    <w:basedOn w:val="a2"/>
    <w:link w:val="Char1"/>
    <w:uiPriority w:val="99"/>
    <w:unhideWhenUsed/>
    <w:qFormat/>
    <w:rPr>
      <w:rFonts w:ascii="宋体" w:eastAsia="宋体"/>
      <w:sz w:val="18"/>
      <w:szCs w:val="18"/>
    </w:rPr>
  </w:style>
  <w:style w:type="paragraph" w:styleId="50">
    <w:name w:val="toc 5"/>
    <w:basedOn w:val="a2"/>
    <w:next w:val="a2"/>
    <w:uiPriority w:val="39"/>
    <w:unhideWhenUsed/>
    <w:qFormat/>
    <w:pPr>
      <w:ind w:leftChars="800" w:left="1680"/>
    </w:pPr>
  </w:style>
  <w:style w:type="paragraph" w:styleId="31">
    <w:name w:val="toc 3"/>
    <w:basedOn w:val="a2"/>
    <w:next w:val="a2"/>
    <w:uiPriority w:val="39"/>
    <w:unhideWhenUsed/>
    <w:qFormat/>
    <w:pPr>
      <w:ind w:leftChars="400" w:left="840"/>
    </w:pPr>
  </w:style>
  <w:style w:type="paragraph" w:styleId="80">
    <w:name w:val="toc 8"/>
    <w:basedOn w:val="a2"/>
    <w:next w:val="a2"/>
    <w:uiPriority w:val="39"/>
    <w:unhideWhenUsed/>
    <w:qFormat/>
    <w:pPr>
      <w:ind w:leftChars="1400" w:left="2940"/>
    </w:pPr>
  </w:style>
  <w:style w:type="paragraph" w:styleId="ab">
    <w:name w:val="Balloon Text"/>
    <w:basedOn w:val="a2"/>
    <w:link w:val="Char2"/>
    <w:uiPriority w:val="99"/>
    <w:unhideWhenUsed/>
    <w:qFormat/>
    <w:rPr>
      <w:sz w:val="18"/>
      <w:szCs w:val="18"/>
    </w:rPr>
  </w:style>
  <w:style w:type="paragraph" w:styleId="ac">
    <w:name w:val="footer"/>
    <w:basedOn w:val="a2"/>
    <w:link w:val="Char3"/>
    <w:uiPriority w:val="99"/>
    <w:unhideWhenUsed/>
    <w:qFormat/>
    <w:pPr>
      <w:tabs>
        <w:tab w:val="center" w:pos="4153"/>
        <w:tab w:val="right" w:pos="8306"/>
      </w:tabs>
      <w:snapToGrid w:val="0"/>
      <w:jc w:val="left"/>
    </w:pPr>
    <w:rPr>
      <w:sz w:val="18"/>
      <w:szCs w:val="18"/>
    </w:rPr>
  </w:style>
  <w:style w:type="paragraph" w:styleId="ad">
    <w:name w:val="header"/>
    <w:basedOn w:val="a2"/>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41">
    <w:name w:val="toc 4"/>
    <w:basedOn w:val="a2"/>
    <w:next w:val="a2"/>
    <w:uiPriority w:val="39"/>
    <w:unhideWhenUsed/>
    <w:qFormat/>
    <w:pPr>
      <w:ind w:leftChars="600" w:left="1260"/>
    </w:pPr>
  </w:style>
  <w:style w:type="paragraph" w:styleId="60">
    <w:name w:val="toc 6"/>
    <w:basedOn w:val="a2"/>
    <w:next w:val="a2"/>
    <w:uiPriority w:val="39"/>
    <w:unhideWhenUsed/>
    <w:qFormat/>
    <w:pPr>
      <w:ind w:leftChars="1000" w:left="2100"/>
    </w:pPr>
  </w:style>
  <w:style w:type="paragraph" w:styleId="21">
    <w:name w:val="toc 2"/>
    <w:basedOn w:val="a2"/>
    <w:next w:val="a2"/>
    <w:uiPriority w:val="39"/>
    <w:unhideWhenUsed/>
    <w:qFormat/>
    <w:pPr>
      <w:ind w:leftChars="200" w:left="420"/>
    </w:pPr>
  </w:style>
  <w:style w:type="paragraph" w:styleId="90">
    <w:name w:val="toc 9"/>
    <w:basedOn w:val="a2"/>
    <w:next w:val="a2"/>
    <w:uiPriority w:val="39"/>
    <w:unhideWhenUsed/>
    <w:qFormat/>
    <w:pPr>
      <w:ind w:leftChars="1600" w:left="3360"/>
    </w:pPr>
  </w:style>
  <w:style w:type="character" w:styleId="ae">
    <w:name w:val="Emphasis"/>
    <w:basedOn w:val="a3"/>
    <w:uiPriority w:val="20"/>
    <w:qFormat/>
    <w:rPr>
      <w:i/>
      <w:iCs/>
    </w:rPr>
  </w:style>
  <w:style w:type="character" w:styleId="af">
    <w:name w:val="Hyperlink"/>
    <w:basedOn w:val="a3"/>
    <w:uiPriority w:val="99"/>
    <w:unhideWhenUsed/>
    <w:qFormat/>
    <w:rPr>
      <w:color w:val="0563C1" w:themeColor="hyperlink"/>
      <w:u w:val="single"/>
    </w:rPr>
  </w:style>
  <w:style w:type="character" w:styleId="af0">
    <w:name w:val="annotation reference"/>
    <w:basedOn w:val="a3"/>
    <w:uiPriority w:val="99"/>
    <w:unhideWhenUsed/>
    <w:qFormat/>
    <w:rPr>
      <w:sz w:val="21"/>
      <w:szCs w:val="21"/>
    </w:rPr>
  </w:style>
  <w:style w:type="table" w:styleId="af1">
    <w:name w:val="Table Grid"/>
    <w:basedOn w:val="a4"/>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3"/>
    <w:link w:val="1"/>
    <w:qFormat/>
    <w:rPr>
      <w:rFonts w:asciiTheme="minorHAnsi" w:eastAsia="黑体" w:hAnsiTheme="minorHAnsi" w:cstheme="minorBidi"/>
      <w:b/>
      <w:bCs/>
      <w:kern w:val="44"/>
      <w:sz w:val="32"/>
      <w:szCs w:val="44"/>
    </w:rPr>
  </w:style>
  <w:style w:type="character" w:customStyle="1" w:styleId="2Char">
    <w:name w:val="标题 2 Char"/>
    <w:basedOn w:val="a3"/>
    <w:link w:val="20"/>
    <w:qFormat/>
    <w:rPr>
      <w:rFonts w:asciiTheme="majorHAnsi" w:eastAsia="黑体" w:hAnsiTheme="majorHAnsi" w:cstheme="majorBidi"/>
      <w:b/>
      <w:bCs/>
      <w:kern w:val="2"/>
      <w:sz w:val="30"/>
      <w:szCs w:val="32"/>
    </w:rPr>
  </w:style>
  <w:style w:type="character" w:customStyle="1" w:styleId="3Char">
    <w:name w:val="标题 3 Char"/>
    <w:basedOn w:val="a3"/>
    <w:link w:val="30"/>
    <w:qFormat/>
    <w:rPr>
      <w:rFonts w:asciiTheme="minorHAnsi" w:eastAsia="黑体" w:hAnsiTheme="minorHAnsi" w:cstheme="minorBidi"/>
      <w:b/>
      <w:bCs/>
      <w:kern w:val="2"/>
      <w:sz w:val="28"/>
      <w:szCs w:val="32"/>
    </w:rPr>
  </w:style>
  <w:style w:type="character" w:customStyle="1" w:styleId="4Char">
    <w:name w:val="标题 4 Char"/>
    <w:basedOn w:val="a3"/>
    <w:link w:val="40"/>
    <w:qFormat/>
    <w:rPr>
      <w:rFonts w:asciiTheme="majorHAnsi" w:eastAsiaTheme="majorEastAsia" w:hAnsiTheme="majorHAnsi" w:cstheme="majorBidi"/>
      <w:b/>
      <w:bCs/>
      <w:kern w:val="2"/>
      <w:sz w:val="28"/>
      <w:szCs w:val="28"/>
    </w:rPr>
  </w:style>
  <w:style w:type="character" w:customStyle="1" w:styleId="5Char">
    <w:name w:val="标题 5 Char"/>
    <w:basedOn w:val="a3"/>
    <w:link w:val="5"/>
    <w:qFormat/>
    <w:rPr>
      <w:rFonts w:asciiTheme="minorHAnsi" w:eastAsiaTheme="minorEastAsia" w:hAnsiTheme="minorHAnsi" w:cstheme="minorBidi"/>
      <w:b/>
      <w:bCs/>
      <w:kern w:val="2"/>
      <w:sz w:val="28"/>
      <w:szCs w:val="28"/>
    </w:rPr>
  </w:style>
  <w:style w:type="character" w:customStyle="1" w:styleId="Char4">
    <w:name w:val="页眉 Char"/>
    <w:basedOn w:val="a3"/>
    <w:link w:val="ad"/>
    <w:uiPriority w:val="99"/>
    <w:qFormat/>
    <w:rPr>
      <w:sz w:val="18"/>
      <w:szCs w:val="18"/>
    </w:rPr>
  </w:style>
  <w:style w:type="character" w:customStyle="1" w:styleId="Char3">
    <w:name w:val="页脚 Char"/>
    <w:basedOn w:val="a3"/>
    <w:link w:val="ac"/>
    <w:uiPriority w:val="99"/>
    <w:qFormat/>
    <w:rPr>
      <w:sz w:val="18"/>
      <w:szCs w:val="18"/>
    </w:rPr>
  </w:style>
  <w:style w:type="character" w:customStyle="1" w:styleId="6Char">
    <w:name w:val="标题 6 Char"/>
    <w:basedOn w:val="a3"/>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3"/>
    <w:link w:val="7"/>
    <w:qFormat/>
    <w:rPr>
      <w:rFonts w:asciiTheme="minorHAnsi" w:eastAsiaTheme="minorEastAsia" w:hAnsiTheme="minorHAnsi" w:cstheme="minorBidi"/>
      <w:b/>
      <w:bCs/>
      <w:kern w:val="2"/>
      <w:sz w:val="24"/>
      <w:szCs w:val="24"/>
    </w:rPr>
  </w:style>
  <w:style w:type="character" w:customStyle="1" w:styleId="8Char">
    <w:name w:val="标题 8 Char"/>
    <w:basedOn w:val="a3"/>
    <w:link w:val="8"/>
    <w:qFormat/>
    <w:rPr>
      <w:rFonts w:asciiTheme="majorHAnsi" w:eastAsiaTheme="majorEastAsia" w:hAnsiTheme="majorHAnsi" w:cstheme="majorBidi"/>
      <w:kern w:val="2"/>
      <w:sz w:val="24"/>
      <w:szCs w:val="24"/>
    </w:rPr>
  </w:style>
  <w:style w:type="character" w:customStyle="1" w:styleId="9Char">
    <w:name w:val="标题 9 Char"/>
    <w:basedOn w:val="a3"/>
    <w:link w:val="9"/>
    <w:uiPriority w:val="9"/>
    <w:qFormat/>
    <w:rPr>
      <w:rFonts w:asciiTheme="majorHAnsi" w:eastAsiaTheme="majorEastAsia" w:hAnsiTheme="majorHAnsi" w:cstheme="majorBidi"/>
      <w:kern w:val="2"/>
      <w:sz w:val="24"/>
      <w:szCs w:val="21"/>
    </w:rPr>
  </w:style>
  <w:style w:type="paragraph" w:customStyle="1" w:styleId="-">
    <w:name w:val="扬讯-正文"/>
    <w:basedOn w:val="a2"/>
    <w:link w:val="-0"/>
    <w:qFormat/>
    <w:pPr>
      <w:widowControl/>
      <w:spacing w:line="360" w:lineRule="auto"/>
      <w:ind w:firstLineChars="200" w:firstLine="560"/>
      <w:jc w:val="left"/>
    </w:pPr>
    <w:rPr>
      <w:rFonts w:asciiTheme="minorEastAsia" w:hAnsiTheme="minorEastAsia" w:cs="Times New Roman"/>
      <w:color w:val="333333"/>
      <w:sz w:val="28"/>
      <w:szCs w:val="24"/>
    </w:rPr>
  </w:style>
  <w:style w:type="paragraph" w:customStyle="1" w:styleId="11">
    <w:name w:val="列出段落1"/>
    <w:basedOn w:val="a2"/>
    <w:uiPriority w:val="34"/>
    <w:qFormat/>
    <w:pPr>
      <w:ind w:firstLine="420"/>
    </w:pPr>
  </w:style>
  <w:style w:type="paragraph" w:customStyle="1" w:styleId="3">
    <w:name w:val="标题3"/>
    <w:basedOn w:val="a2"/>
    <w:next w:val="a2"/>
    <w:qFormat/>
    <w:pPr>
      <w:numPr>
        <w:ilvl w:val="2"/>
        <w:numId w:val="2"/>
      </w:numPr>
      <w:tabs>
        <w:tab w:val="left" w:pos="480"/>
      </w:tabs>
      <w:spacing w:beforeLines="50" w:afterLines="50"/>
      <w:outlineLvl w:val="2"/>
    </w:pPr>
    <w:rPr>
      <w:rFonts w:eastAsia="黑体"/>
      <w:b/>
      <w:sz w:val="28"/>
    </w:rPr>
  </w:style>
  <w:style w:type="paragraph" w:customStyle="1" w:styleId="af2">
    <w:name w:val="标准小四"/>
    <w:basedOn w:val="a2"/>
    <w:qFormat/>
    <w:pPr>
      <w:ind w:firstLineChars="200" w:firstLine="480"/>
    </w:pPr>
    <w:rPr>
      <w:szCs w:val="24"/>
    </w:rPr>
  </w:style>
  <w:style w:type="paragraph" w:customStyle="1" w:styleId="2">
    <w:name w:val="标题2"/>
    <w:basedOn w:val="a2"/>
    <w:next w:val="a2"/>
    <w:link w:val="2Char0"/>
    <w:qFormat/>
    <w:pPr>
      <w:widowControl/>
      <w:numPr>
        <w:ilvl w:val="1"/>
        <w:numId w:val="2"/>
      </w:numPr>
      <w:spacing w:beforeLines="50" w:afterLines="50"/>
      <w:outlineLvl w:val="1"/>
    </w:pPr>
    <w:rPr>
      <w:rFonts w:eastAsia="黑体" w:cs="Times New Roman"/>
      <w:b/>
      <w:bCs/>
      <w:sz w:val="30"/>
      <w:szCs w:val="20"/>
    </w:rPr>
  </w:style>
  <w:style w:type="paragraph" w:customStyle="1" w:styleId="af3">
    <w:name w:val="工可正文"/>
    <w:qFormat/>
    <w:pPr>
      <w:ind w:firstLineChars="200" w:firstLine="560"/>
    </w:pPr>
    <w:rPr>
      <w:rFonts w:ascii="Calibri" w:hAnsi="Calibri"/>
      <w:kern w:val="2"/>
      <w:sz w:val="28"/>
      <w:szCs w:val="22"/>
    </w:rPr>
  </w:style>
  <w:style w:type="paragraph" w:customStyle="1" w:styleId="4">
    <w:name w:val="标题4"/>
    <w:basedOn w:val="a2"/>
    <w:next w:val="a2"/>
    <w:qFormat/>
    <w:pPr>
      <w:numPr>
        <w:ilvl w:val="3"/>
        <w:numId w:val="2"/>
      </w:numPr>
      <w:tabs>
        <w:tab w:val="left" w:pos="480"/>
      </w:tabs>
      <w:spacing w:beforeLines="50" w:afterLines="50"/>
      <w:outlineLvl w:val="3"/>
    </w:pPr>
    <w:rPr>
      <w:rFonts w:eastAsia="黑体"/>
      <w:b/>
    </w:rPr>
  </w:style>
  <w:style w:type="character" w:customStyle="1" w:styleId="font01">
    <w:name w:val="font01"/>
    <w:basedOn w:val="a3"/>
    <w:qFormat/>
    <w:rPr>
      <w:rFonts w:ascii="宋体" w:eastAsia="宋体" w:hAnsi="宋体" w:cs="宋体" w:hint="eastAsia"/>
      <w:color w:val="000000"/>
      <w:sz w:val="21"/>
      <w:szCs w:val="21"/>
      <w:u w:val="none"/>
    </w:rPr>
  </w:style>
  <w:style w:type="character" w:customStyle="1" w:styleId="Char0">
    <w:name w:val="批注文字 Char"/>
    <w:basedOn w:val="a3"/>
    <w:link w:val="a7"/>
    <w:uiPriority w:val="99"/>
    <w:semiHidden/>
    <w:qFormat/>
    <w:rPr>
      <w:rFonts w:asciiTheme="minorHAnsi" w:eastAsiaTheme="minorEastAsia" w:hAnsiTheme="minorHAnsi" w:cstheme="minorBidi"/>
      <w:kern w:val="2"/>
      <w:sz w:val="24"/>
      <w:szCs w:val="22"/>
    </w:rPr>
  </w:style>
  <w:style w:type="character" w:customStyle="1" w:styleId="Char">
    <w:name w:val="批注主题 Char"/>
    <w:basedOn w:val="Char0"/>
    <w:link w:val="a6"/>
    <w:uiPriority w:val="99"/>
    <w:semiHidden/>
    <w:qFormat/>
    <w:rPr>
      <w:rFonts w:asciiTheme="minorHAnsi" w:eastAsiaTheme="minorEastAsia" w:hAnsiTheme="minorHAnsi" w:cstheme="minorBidi"/>
      <w:b/>
      <w:bCs/>
      <w:kern w:val="2"/>
      <w:sz w:val="24"/>
      <w:szCs w:val="22"/>
    </w:rPr>
  </w:style>
  <w:style w:type="character" w:customStyle="1" w:styleId="Char2">
    <w:name w:val="批注框文本 Char"/>
    <w:basedOn w:val="a3"/>
    <w:link w:val="ab"/>
    <w:uiPriority w:val="99"/>
    <w:semiHidden/>
    <w:qFormat/>
    <w:rPr>
      <w:rFonts w:asciiTheme="minorHAnsi" w:eastAsiaTheme="minorEastAsia" w:hAnsiTheme="minorHAnsi" w:cstheme="minorBidi"/>
      <w:kern w:val="2"/>
      <w:sz w:val="18"/>
      <w:szCs w:val="18"/>
    </w:rPr>
  </w:style>
  <w:style w:type="paragraph" w:customStyle="1" w:styleId="-p2">
    <w:name w:val="扬讯-p2"/>
    <w:basedOn w:val="-"/>
    <w:qFormat/>
    <w:pPr>
      <w:numPr>
        <w:numId w:val="3"/>
      </w:numPr>
      <w:ind w:firstLineChars="0" w:firstLine="0"/>
      <w:jc w:val="center"/>
    </w:pPr>
    <w:rPr>
      <w:b/>
      <w:sz w:val="21"/>
      <w:lang w:val="zh-CN"/>
    </w:rPr>
  </w:style>
  <w:style w:type="paragraph" w:customStyle="1" w:styleId="af4">
    <w:name w:val="*正文"/>
    <w:basedOn w:val="a2"/>
    <w:qFormat/>
    <w:pPr>
      <w:widowControl/>
      <w:spacing w:line="360" w:lineRule="auto"/>
      <w:jc w:val="left"/>
    </w:pPr>
    <w:rPr>
      <w:rFonts w:ascii="仿宋_GB2312" w:hAnsi="Times New Roman" w:cs="Times New Roman"/>
      <w:sz w:val="28"/>
      <w:szCs w:val="28"/>
    </w:rPr>
  </w:style>
  <w:style w:type="character" w:customStyle="1" w:styleId="-0">
    <w:name w:val="扬讯-正文 字符"/>
    <w:basedOn w:val="a3"/>
    <w:link w:val="-"/>
    <w:qFormat/>
    <w:rPr>
      <w:rFonts w:asciiTheme="minorEastAsia" w:eastAsiaTheme="minorEastAsia" w:hAnsiTheme="minorEastAsia"/>
      <w:color w:val="333333"/>
      <w:kern w:val="2"/>
      <w:sz w:val="28"/>
      <w:szCs w:val="24"/>
    </w:rPr>
  </w:style>
  <w:style w:type="character" w:customStyle="1" w:styleId="Char1">
    <w:name w:val="文档结构图 Char"/>
    <w:basedOn w:val="a3"/>
    <w:link w:val="aa"/>
    <w:uiPriority w:val="99"/>
    <w:semiHidden/>
    <w:qFormat/>
    <w:rPr>
      <w:rFonts w:ascii="宋体" w:hAnsiTheme="minorHAnsi" w:cstheme="minorBidi"/>
      <w:kern w:val="2"/>
      <w:sz w:val="18"/>
      <w:szCs w:val="18"/>
    </w:rPr>
  </w:style>
  <w:style w:type="paragraph" w:customStyle="1" w:styleId="22">
    <w:name w:val="列出段落2"/>
    <w:basedOn w:val="a2"/>
    <w:uiPriority w:val="34"/>
    <w:qFormat/>
    <w:pPr>
      <w:spacing w:line="360" w:lineRule="auto"/>
      <w:ind w:firstLineChars="200" w:firstLine="420"/>
    </w:pPr>
    <w:rPr>
      <w:rFonts w:ascii="Times New Roman" w:eastAsia="宋体" w:hAnsi="Times New Roman" w:cs="Times New Roman"/>
      <w:szCs w:val="20"/>
    </w:rPr>
  </w:style>
  <w:style w:type="character" w:customStyle="1" w:styleId="Char5">
    <w:name w:val="正文加粗 Char"/>
    <w:link w:val="af5"/>
    <w:qFormat/>
    <w:rPr>
      <w:b/>
      <w:kern w:val="2"/>
      <w:sz w:val="24"/>
      <w:szCs w:val="24"/>
    </w:rPr>
  </w:style>
  <w:style w:type="paragraph" w:customStyle="1" w:styleId="af5">
    <w:name w:val="正文加粗"/>
    <w:basedOn w:val="a2"/>
    <w:link w:val="Char5"/>
    <w:qFormat/>
    <w:pPr>
      <w:overflowPunct w:val="0"/>
      <w:spacing w:line="360" w:lineRule="auto"/>
      <w:ind w:firstLineChars="200" w:firstLine="482"/>
    </w:pPr>
    <w:rPr>
      <w:rFonts w:ascii="Times New Roman" w:eastAsia="宋体" w:hAnsi="Times New Roman" w:cs="Times New Roman"/>
      <w:b/>
      <w:szCs w:val="24"/>
    </w:rPr>
  </w:style>
  <w:style w:type="character" w:customStyle="1" w:styleId="Char6">
    <w:name w:val="点 Char"/>
    <w:link w:val="a1"/>
    <w:qFormat/>
    <w:rPr>
      <w:snapToGrid w:val="0"/>
      <w:kern w:val="2"/>
      <w:sz w:val="24"/>
      <w:szCs w:val="24"/>
    </w:rPr>
  </w:style>
  <w:style w:type="paragraph" w:customStyle="1" w:styleId="a1">
    <w:name w:val="点"/>
    <w:basedOn w:val="a2"/>
    <w:link w:val="Char6"/>
    <w:qFormat/>
    <w:pPr>
      <w:numPr>
        <w:numId w:val="4"/>
      </w:numPr>
      <w:overflowPunct w:val="0"/>
      <w:spacing w:line="360" w:lineRule="auto"/>
    </w:pPr>
    <w:rPr>
      <w:rFonts w:ascii="Times New Roman" w:eastAsia="宋体" w:hAnsi="Times New Roman" w:cs="Times New Roman"/>
      <w:snapToGrid w:val="0"/>
      <w:szCs w:val="24"/>
    </w:rPr>
  </w:style>
  <w:style w:type="paragraph" w:customStyle="1" w:styleId="a">
    <w:name w:val="一级标题"/>
    <w:basedOn w:val="1"/>
    <w:link w:val="Char10"/>
    <w:qFormat/>
    <w:pPr>
      <w:keepLines w:val="0"/>
      <w:widowControl/>
      <w:numPr>
        <w:numId w:val="5"/>
      </w:numPr>
      <w:spacing w:beforeLines="100" w:before="0" w:afterLines="100" w:after="0" w:line="360" w:lineRule="auto"/>
    </w:pPr>
    <w:rPr>
      <w:rFonts w:ascii="黑体" w:hAnsi="宋体" w:cs="Times New Roman"/>
      <w:bCs w:val="0"/>
      <w:snapToGrid w:val="0"/>
      <w:szCs w:val="32"/>
    </w:rPr>
  </w:style>
  <w:style w:type="paragraph" w:customStyle="1" w:styleId="a0">
    <w:name w:val="二级标题"/>
    <w:basedOn w:val="a"/>
    <w:qFormat/>
    <w:pPr>
      <w:numPr>
        <w:ilvl w:val="1"/>
      </w:numPr>
      <w:tabs>
        <w:tab w:val="left" w:pos="567"/>
      </w:tabs>
      <w:spacing w:beforeLines="50" w:before="50" w:afterLines="50" w:after="50"/>
      <w:ind w:left="0" w:firstLine="0"/>
      <w:outlineLvl w:val="1"/>
    </w:pPr>
    <w:rPr>
      <w:rFonts w:ascii="Arial" w:hAnsi="Arial"/>
      <w:sz w:val="30"/>
      <w:szCs w:val="30"/>
    </w:rPr>
  </w:style>
  <w:style w:type="character" w:customStyle="1" w:styleId="Char10">
    <w:name w:val="一级标题 Char1"/>
    <w:basedOn w:val="a3"/>
    <w:link w:val="a"/>
    <w:qFormat/>
    <w:rPr>
      <w:rFonts w:ascii="黑体" w:eastAsia="黑体" w:hAnsi="宋体"/>
      <w:b/>
      <w:snapToGrid w:val="0"/>
      <w:kern w:val="44"/>
      <w:sz w:val="32"/>
      <w:szCs w:val="32"/>
    </w:rPr>
  </w:style>
  <w:style w:type="character" w:customStyle="1" w:styleId="af6">
    <w:name w:val="样式 要点 + 宋体 小四"/>
    <w:qFormat/>
    <w:rPr>
      <w:rFonts w:ascii="楷体_GB2312" w:eastAsia="楷体_GB2312" w:hAnsi="宋体"/>
      <w:b/>
      <w:bCs/>
      <w:sz w:val="28"/>
      <w:szCs w:val="28"/>
    </w:rPr>
  </w:style>
  <w:style w:type="character" w:customStyle="1" w:styleId="Char7">
    <w:name w:val="图 Char"/>
    <w:link w:val="af7"/>
    <w:qFormat/>
    <w:rPr>
      <w:kern w:val="2"/>
      <w:sz w:val="24"/>
      <w:szCs w:val="22"/>
    </w:rPr>
  </w:style>
  <w:style w:type="paragraph" w:customStyle="1" w:styleId="af7">
    <w:name w:val="图"/>
    <w:basedOn w:val="a2"/>
    <w:link w:val="Char7"/>
    <w:qFormat/>
    <w:pPr>
      <w:overflowPunct w:val="0"/>
      <w:spacing w:beforeLines="100" w:before="240" w:afterLines="100" w:after="240"/>
      <w:jc w:val="center"/>
    </w:pPr>
    <w:rPr>
      <w:rFonts w:ascii="Times New Roman" w:eastAsia="宋体" w:hAnsi="Times New Roman" w:cs="Times New Roman"/>
    </w:rPr>
  </w:style>
  <w:style w:type="character" w:customStyle="1" w:styleId="Char8">
    <w:name w:val="表格字体 Char"/>
    <w:link w:val="af8"/>
    <w:qFormat/>
    <w:rPr>
      <w:kern w:val="2"/>
      <w:sz w:val="21"/>
      <w:szCs w:val="24"/>
    </w:rPr>
  </w:style>
  <w:style w:type="paragraph" w:customStyle="1" w:styleId="af8">
    <w:name w:val="表格字体"/>
    <w:basedOn w:val="a2"/>
    <w:link w:val="Char8"/>
    <w:qFormat/>
    <w:pPr>
      <w:overflowPunct w:val="0"/>
      <w:adjustRightInd w:val="0"/>
      <w:snapToGrid w:val="0"/>
      <w:jc w:val="center"/>
    </w:pPr>
    <w:rPr>
      <w:rFonts w:ascii="Times New Roman" w:eastAsia="宋体" w:hAnsi="Times New Roman" w:cs="Times New Roman"/>
      <w:sz w:val="21"/>
      <w:szCs w:val="24"/>
    </w:rPr>
  </w:style>
  <w:style w:type="character" w:customStyle="1" w:styleId="2Char0">
    <w:name w:val="标题2 Char"/>
    <w:link w:val="2"/>
    <w:qFormat/>
    <w:rPr>
      <w:rFonts w:asciiTheme="minorHAnsi" w:eastAsia="黑体" w:hAnsiTheme="minorHAnsi"/>
      <w:b/>
      <w:bCs/>
      <w:kern w:val="2"/>
      <w:sz w:val="30"/>
    </w:rPr>
  </w:style>
  <w:style w:type="paragraph" w:customStyle="1" w:styleId="12">
    <w:name w:val="标题1"/>
    <w:basedOn w:val="a2"/>
    <w:next w:val="a2"/>
    <w:qFormat/>
    <w:pPr>
      <w:spacing w:beforeLines="100" w:before="326" w:afterLines="100" w:after="326" w:line="360" w:lineRule="auto"/>
      <w:outlineLvl w:val="0"/>
    </w:pPr>
    <w:rPr>
      <w:rFonts w:ascii="Arial" w:eastAsia="黑体" w:hAnsi="Arial"/>
      <w:b/>
      <w:sz w:val="32"/>
    </w:rPr>
  </w:style>
  <w:style w:type="paragraph" w:customStyle="1" w:styleId="51">
    <w:name w:val="标题5"/>
    <w:basedOn w:val="a2"/>
    <w:next w:val="a2"/>
    <w:qFormat/>
    <w:pPr>
      <w:spacing w:beforeLines="50" w:before="163" w:afterLines="50" w:after="163" w:line="360" w:lineRule="auto"/>
      <w:outlineLvl w:val="4"/>
    </w:pPr>
    <w:rPr>
      <w:rFonts w:ascii="黑体" w:eastAsia="黑体" w:hAnsi="黑体"/>
      <w:b/>
      <w:szCs w:val="18"/>
    </w:rPr>
  </w:style>
  <w:style w:type="paragraph" w:customStyle="1" w:styleId="32">
    <w:name w:val="列出段落3"/>
    <w:basedOn w:val="a2"/>
    <w:uiPriority w:val="99"/>
    <w:qFormat/>
    <w:pPr>
      <w:ind w:firstLineChars="200" w:firstLine="420"/>
    </w:pPr>
  </w:style>
  <w:style w:type="paragraph" w:customStyle="1" w:styleId="ListParagraph1">
    <w:name w:val="List Paragraph1"/>
    <w:basedOn w:val="a2"/>
    <w:qFormat/>
    <w:pPr>
      <w:spacing w:line="360" w:lineRule="auto"/>
      <w:ind w:firstLineChars="200" w:firstLine="420"/>
    </w:pPr>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0C4D75-7694-4322-A3D8-7B33A161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2658</Words>
  <Characters>15156</Characters>
  <Application>Microsoft Office Word</Application>
  <DocSecurity>0</DocSecurity>
  <Lines>126</Lines>
  <Paragraphs>35</Paragraphs>
  <ScaleCrop>false</ScaleCrop>
  <Company>Microsoft</Company>
  <LinksUpToDate>false</LinksUpToDate>
  <CharactersWithSpaces>17779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CQZLS-BF</dc:creator>
  <cp:lastModifiedBy>BF</cp:lastModifiedBy>
  <cp:revision>39</cp:revision>
  <cp:lastPrinted>2017-06-02T01:51:00Z</cp:lastPrinted>
  <dcterms:created xsi:type="dcterms:W3CDTF">2017-08-28T16:23:00Z</dcterms:created>
  <dcterms:modified xsi:type="dcterms:W3CDTF">2017-08-30T03:36:00Z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