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7DA0D" w14:textId="142A8CD2" w:rsidR="00B65506" w:rsidRPr="004F41D2" w:rsidRDefault="00B65506" w:rsidP="00B65506">
      <w:pPr>
        <w:pStyle w:val="Styl3"/>
      </w:pPr>
      <w:bookmarkStart w:id="0" w:name="_Toc202963928"/>
      <w:r w:rsidRPr="004F41D2">
        <w:t xml:space="preserve">Díl </w:t>
      </w:r>
      <w:r w:rsidR="002E68F1" w:rsidRPr="00C73B21">
        <w:rPr>
          <w:color w:val="FF0000"/>
        </w:rPr>
        <w:t>X</w:t>
      </w:r>
      <w:r w:rsidRPr="004F41D2">
        <w:t xml:space="preserve"> – Sekce státního tajemníka (3)</w:t>
      </w:r>
      <w:bookmarkEnd w:id="0"/>
    </w:p>
    <w:p w14:paraId="4C446BB2" w14:textId="6B546EF0" w:rsidR="00B65506" w:rsidRPr="00110273" w:rsidRDefault="00B65506" w:rsidP="002E68F1">
      <w:pPr>
        <w:pStyle w:val="Styl4"/>
        <w:jc w:val="both"/>
        <w:rPr>
          <w:b w:val="0"/>
          <w:bCs/>
        </w:rPr>
      </w:pPr>
    </w:p>
    <w:p w14:paraId="77E45C35" w14:textId="77777777" w:rsidR="00B65506" w:rsidRDefault="00B65506" w:rsidP="00B65506">
      <w:pPr>
        <w:tabs>
          <w:tab w:val="left" w:pos="284"/>
        </w:tabs>
        <w:spacing w:after="120"/>
        <w:contextualSpacing/>
        <w:rPr>
          <w:b/>
          <w:i/>
        </w:rPr>
      </w:pPr>
    </w:p>
    <w:p w14:paraId="0EB26793" w14:textId="1B2001CC" w:rsidR="00B65506" w:rsidRDefault="00B65506" w:rsidP="00B65506">
      <w:pPr>
        <w:tabs>
          <w:tab w:val="left" w:pos="284"/>
        </w:tabs>
        <w:spacing w:line="276" w:lineRule="auto"/>
        <w:contextualSpacing/>
        <w:jc w:val="center"/>
      </w:pPr>
      <w:r w:rsidRPr="00BA7910">
        <w:t>Čl.</w:t>
      </w:r>
      <w:r>
        <w:t xml:space="preserve"> </w:t>
      </w:r>
      <w:r w:rsidR="002E68F1" w:rsidRPr="00C73B21">
        <w:rPr>
          <w:color w:val="FF0000"/>
        </w:rPr>
        <w:t>XX</w:t>
      </w:r>
    </w:p>
    <w:p w14:paraId="6D3C31DD" w14:textId="77777777" w:rsidR="00B65506" w:rsidRPr="004C0F95" w:rsidRDefault="00B65506" w:rsidP="00B65506">
      <w:pPr>
        <w:tabs>
          <w:tab w:val="left" w:pos="284"/>
        </w:tabs>
        <w:spacing w:line="276" w:lineRule="auto"/>
        <w:contextualSpacing/>
        <w:jc w:val="center"/>
        <w:rPr>
          <w:b/>
          <w:bCs/>
        </w:rPr>
      </w:pPr>
      <w:r>
        <w:tab/>
      </w:r>
      <w:r w:rsidRPr="004C0F95">
        <w:rPr>
          <w:b/>
          <w:bCs/>
        </w:rPr>
        <w:t>Sekce státního tajemníka</w:t>
      </w:r>
    </w:p>
    <w:p w14:paraId="3951E5B8" w14:textId="77777777" w:rsidR="00B65506" w:rsidRPr="00706A63" w:rsidRDefault="00B65506" w:rsidP="00B65506">
      <w:pPr>
        <w:tabs>
          <w:tab w:val="left" w:pos="284"/>
        </w:tabs>
        <w:spacing w:line="276" w:lineRule="auto"/>
        <w:contextualSpacing/>
        <w:jc w:val="center"/>
      </w:pPr>
      <w:r>
        <w:t xml:space="preserve"> </w:t>
      </w:r>
    </w:p>
    <w:p w14:paraId="7B468EE3" w14:textId="02A8ADB7" w:rsidR="00B65506" w:rsidRDefault="0075066A" w:rsidP="0075066A">
      <w:pPr>
        <w:tabs>
          <w:tab w:val="left" w:pos="284"/>
        </w:tabs>
        <w:contextualSpacing/>
      </w:pPr>
      <w:r>
        <w:t xml:space="preserve">Má v působnosti tyto </w:t>
      </w:r>
      <w:r w:rsidRPr="00D205AC">
        <w:rPr>
          <w:b/>
          <w:bCs/>
        </w:rPr>
        <w:t>agendy</w:t>
      </w:r>
      <w:r>
        <w:t>:</w:t>
      </w:r>
    </w:p>
    <w:p w14:paraId="1DB5CA1F" w14:textId="661B7D46" w:rsidR="0075066A" w:rsidRDefault="0075066A" w:rsidP="0075066A">
      <w:pPr>
        <w:pStyle w:val="Odstavecseseznamem"/>
        <w:numPr>
          <w:ilvl w:val="0"/>
          <w:numId w:val="9"/>
        </w:numPr>
        <w:tabs>
          <w:tab w:val="left" w:pos="284"/>
        </w:tabs>
      </w:pPr>
      <w:r>
        <w:t>Organizace a řízení MPSV a resortu</w:t>
      </w:r>
      <w:r w:rsidR="003C579A">
        <w:t>,</w:t>
      </w:r>
    </w:p>
    <w:p w14:paraId="0C6A02D8" w14:textId="47A1C5E3" w:rsidR="0075066A" w:rsidRDefault="0075066A" w:rsidP="0075066A">
      <w:pPr>
        <w:pStyle w:val="Odstavecseseznamem"/>
        <w:numPr>
          <w:ilvl w:val="0"/>
          <w:numId w:val="9"/>
        </w:numPr>
        <w:tabs>
          <w:tab w:val="left" w:pos="284"/>
        </w:tabs>
      </w:pPr>
      <w:r>
        <w:t>Zajištění chodu MPSV a resortu</w:t>
      </w:r>
      <w:r w:rsidR="003C579A">
        <w:t>.</w:t>
      </w:r>
    </w:p>
    <w:p w14:paraId="5CE49173" w14:textId="77777777" w:rsidR="00B65506" w:rsidRDefault="00B65506" w:rsidP="00B65506">
      <w:pPr>
        <w:tabs>
          <w:tab w:val="left" w:pos="284"/>
        </w:tabs>
        <w:contextualSpacing/>
        <w:jc w:val="center"/>
      </w:pPr>
    </w:p>
    <w:p w14:paraId="47ACD3B3" w14:textId="0056E72C" w:rsidR="00B65506" w:rsidRDefault="00B65506" w:rsidP="00B65506">
      <w:pPr>
        <w:tabs>
          <w:tab w:val="left" w:pos="284"/>
        </w:tabs>
        <w:spacing w:line="276" w:lineRule="auto"/>
        <w:contextualSpacing/>
        <w:jc w:val="center"/>
      </w:pPr>
      <w:r w:rsidRPr="00BA7910">
        <w:t>Čl.</w:t>
      </w:r>
      <w:r>
        <w:t xml:space="preserve"> </w:t>
      </w:r>
      <w:r w:rsidR="002E68F1" w:rsidRPr="00C73B21">
        <w:rPr>
          <w:color w:val="FF0000"/>
        </w:rPr>
        <w:t>XX</w:t>
      </w:r>
    </w:p>
    <w:p w14:paraId="4C425B95" w14:textId="77777777" w:rsidR="00B65506" w:rsidRDefault="00B65506" w:rsidP="00B65506">
      <w:pPr>
        <w:tabs>
          <w:tab w:val="left" w:pos="284"/>
        </w:tabs>
        <w:ind w:left="426" w:hanging="284"/>
        <w:contextualSpacing/>
        <w:jc w:val="left"/>
      </w:pPr>
      <w:r w:rsidRPr="00262649">
        <w:t>Sekce státního tajemníka se člení na</w:t>
      </w:r>
    </w:p>
    <w:p w14:paraId="28C05000" w14:textId="77777777" w:rsidR="00B65506" w:rsidRPr="00262649" w:rsidRDefault="00B65506" w:rsidP="00B65506">
      <w:pPr>
        <w:numPr>
          <w:ilvl w:val="0"/>
          <w:numId w:val="7"/>
        </w:numPr>
        <w:tabs>
          <w:tab w:val="left" w:pos="284"/>
        </w:tabs>
        <w:ind w:left="714" w:hanging="357"/>
        <w:contextualSpacing/>
      </w:pPr>
      <w:r>
        <w:t>sekretariát,</w:t>
      </w:r>
    </w:p>
    <w:p w14:paraId="74C9E6EA" w14:textId="77777777" w:rsidR="00B65506" w:rsidRPr="00262649" w:rsidRDefault="00B65506" w:rsidP="00B65506">
      <w:pPr>
        <w:numPr>
          <w:ilvl w:val="0"/>
          <w:numId w:val="7"/>
        </w:numPr>
        <w:tabs>
          <w:tab w:val="left" w:pos="284"/>
        </w:tabs>
        <w:ind w:left="714" w:hanging="357"/>
        <w:contextualSpacing/>
      </w:pPr>
      <w:r w:rsidRPr="00262649">
        <w:t>odbor koordinace státní služby a právní podpory správních činností (33),</w:t>
      </w:r>
    </w:p>
    <w:p w14:paraId="00AC93D3" w14:textId="77777777" w:rsidR="00B65506" w:rsidRPr="00262649" w:rsidRDefault="00B65506" w:rsidP="00B65506">
      <w:pPr>
        <w:numPr>
          <w:ilvl w:val="0"/>
          <w:numId w:val="7"/>
        </w:numPr>
        <w:tabs>
          <w:tab w:val="left" w:pos="284"/>
        </w:tabs>
        <w:ind w:left="714" w:hanging="357"/>
        <w:contextualSpacing/>
      </w:pPr>
      <w:r w:rsidRPr="00262649">
        <w:t>odbor personální (11)</w:t>
      </w:r>
      <w:r>
        <w:t>.</w:t>
      </w:r>
    </w:p>
    <w:p w14:paraId="77AFC005" w14:textId="77777777" w:rsidR="00B65506" w:rsidRDefault="00B65506" w:rsidP="00B65506">
      <w:pPr>
        <w:tabs>
          <w:tab w:val="left" w:pos="284"/>
        </w:tabs>
        <w:spacing w:line="276" w:lineRule="auto"/>
        <w:contextualSpacing/>
        <w:jc w:val="center"/>
      </w:pPr>
    </w:p>
    <w:p w14:paraId="2C666CC4" w14:textId="3F0DC239" w:rsidR="00B65506" w:rsidRDefault="00B65506" w:rsidP="00B65506">
      <w:pPr>
        <w:tabs>
          <w:tab w:val="left" w:pos="284"/>
          <w:tab w:val="left" w:pos="4253"/>
        </w:tabs>
        <w:spacing w:line="276" w:lineRule="auto"/>
        <w:contextualSpacing/>
        <w:jc w:val="center"/>
      </w:pPr>
      <w:r>
        <w:t xml:space="preserve">Čl. </w:t>
      </w:r>
      <w:r w:rsidR="002E68F1" w:rsidRPr="00C73B21">
        <w:rPr>
          <w:color w:val="FF0000"/>
        </w:rPr>
        <w:t>XX</w:t>
      </w:r>
    </w:p>
    <w:p w14:paraId="70675E43" w14:textId="77777777" w:rsidR="00B65506" w:rsidRPr="00FD0CEF" w:rsidRDefault="00B65506" w:rsidP="00B65506">
      <w:pPr>
        <w:pStyle w:val="Styl4"/>
        <w:outlineLvl w:val="1"/>
      </w:pPr>
      <w:bookmarkStart w:id="1" w:name="_Toc202963929"/>
      <w:r w:rsidRPr="00FD0CEF">
        <w:t>Odbor koordinace státní služby a vybraných právních činností (33)</w:t>
      </w:r>
      <w:bookmarkEnd w:id="1"/>
    </w:p>
    <w:p w14:paraId="48981FFC" w14:textId="77777777" w:rsidR="00B65506" w:rsidRPr="00FD0CEF" w:rsidRDefault="00B65506" w:rsidP="00B65506">
      <w:pPr>
        <w:tabs>
          <w:tab w:val="left" w:pos="284"/>
        </w:tabs>
        <w:contextualSpacing/>
        <w:jc w:val="center"/>
      </w:pPr>
    </w:p>
    <w:p w14:paraId="45AD6011" w14:textId="77777777" w:rsidR="003C579A" w:rsidRDefault="003C579A" w:rsidP="003C579A">
      <w:pPr>
        <w:tabs>
          <w:tab w:val="left" w:pos="284"/>
        </w:tabs>
      </w:pPr>
      <w:r>
        <w:t xml:space="preserve">Má v působnosti tyto </w:t>
      </w:r>
      <w:r w:rsidRPr="00D205AC">
        <w:rPr>
          <w:b/>
          <w:bCs/>
        </w:rPr>
        <w:t>procesy</w:t>
      </w:r>
      <w:r>
        <w:t>:</w:t>
      </w:r>
    </w:p>
    <w:p w14:paraId="4055CFE2" w14:textId="2DD3F839" w:rsidR="003C579A" w:rsidRPr="00C02865" w:rsidRDefault="003C579A" w:rsidP="003C579A">
      <w:pPr>
        <w:pStyle w:val="Odstavecseseznamem"/>
        <w:numPr>
          <w:ilvl w:val="0"/>
          <w:numId w:val="10"/>
        </w:numPr>
        <w:tabs>
          <w:tab w:val="left" w:pos="284"/>
        </w:tabs>
      </w:pPr>
      <w:r w:rsidRPr="00C02865">
        <w:t xml:space="preserve">Operativní řízení útvarů MPSV a </w:t>
      </w:r>
      <w:r w:rsidR="00C02865" w:rsidRPr="00C02865">
        <w:t>resortu</w:t>
      </w:r>
      <w:r w:rsidRPr="00C02865">
        <w:t>,</w:t>
      </w:r>
    </w:p>
    <w:p w14:paraId="39380495" w14:textId="481E107E" w:rsidR="003C579A" w:rsidRPr="00C02865" w:rsidRDefault="00C02865" w:rsidP="003C579A">
      <w:pPr>
        <w:pStyle w:val="Odstavecseseznamem"/>
        <w:numPr>
          <w:ilvl w:val="0"/>
          <w:numId w:val="10"/>
        </w:numPr>
        <w:tabs>
          <w:tab w:val="left" w:pos="284"/>
        </w:tabs>
      </w:pPr>
      <w:r w:rsidRPr="00C02865">
        <w:t>Řízení lidských zdrojů</w:t>
      </w:r>
      <w:r w:rsidR="003C579A" w:rsidRPr="00C02865">
        <w:t>,</w:t>
      </w:r>
    </w:p>
    <w:p w14:paraId="436C1B90" w14:textId="77777777" w:rsidR="003C579A" w:rsidRPr="00C02865" w:rsidRDefault="003C579A" w:rsidP="003C579A">
      <w:pPr>
        <w:pStyle w:val="Odstavecseseznamem"/>
        <w:numPr>
          <w:ilvl w:val="0"/>
          <w:numId w:val="10"/>
        </w:numPr>
        <w:tabs>
          <w:tab w:val="left" w:pos="284"/>
        </w:tabs>
      </w:pPr>
      <w:r w:rsidRPr="00C02865">
        <w:t>Strategie a koncepce MPSV,</w:t>
      </w:r>
    </w:p>
    <w:p w14:paraId="1B9CD2DE" w14:textId="77777777" w:rsidR="003C579A" w:rsidRPr="00C02865" w:rsidRDefault="003C579A" w:rsidP="003C579A">
      <w:pPr>
        <w:pStyle w:val="Odstavecseseznamem"/>
        <w:numPr>
          <w:ilvl w:val="0"/>
          <w:numId w:val="10"/>
        </w:numPr>
        <w:tabs>
          <w:tab w:val="left" w:pos="284"/>
        </w:tabs>
      </w:pPr>
      <w:r w:rsidRPr="00C02865">
        <w:t>Vnější komunikace,</w:t>
      </w:r>
    </w:p>
    <w:p w14:paraId="4D649A86" w14:textId="77777777" w:rsidR="003C579A" w:rsidRPr="00C02865" w:rsidRDefault="003C579A" w:rsidP="003C579A">
      <w:pPr>
        <w:pStyle w:val="Odstavecseseznamem"/>
        <w:numPr>
          <w:ilvl w:val="0"/>
          <w:numId w:val="10"/>
        </w:numPr>
        <w:tabs>
          <w:tab w:val="left" w:pos="284"/>
        </w:tabs>
      </w:pPr>
      <w:r w:rsidRPr="00C02865">
        <w:t>Boj proti korupci, oznamování,</w:t>
      </w:r>
    </w:p>
    <w:p w14:paraId="60AA0AD6" w14:textId="09C7BC58" w:rsidR="003C579A" w:rsidRPr="00C02865" w:rsidRDefault="003C579A" w:rsidP="003C579A">
      <w:pPr>
        <w:pStyle w:val="Odstavecseseznamem"/>
        <w:numPr>
          <w:ilvl w:val="0"/>
          <w:numId w:val="10"/>
        </w:numPr>
        <w:tabs>
          <w:tab w:val="left" w:pos="284"/>
        </w:tabs>
      </w:pPr>
      <w:r w:rsidRPr="00C02865">
        <w:t>Právní podpora,</w:t>
      </w:r>
    </w:p>
    <w:p w14:paraId="7AE4A4EA" w14:textId="662AF787" w:rsidR="00AF059B" w:rsidRDefault="009C45C0" w:rsidP="003C579A">
      <w:pPr>
        <w:pStyle w:val="Odstavecseseznamem"/>
        <w:numPr>
          <w:ilvl w:val="0"/>
          <w:numId w:val="10"/>
        </w:numPr>
        <w:tabs>
          <w:tab w:val="left" w:pos="284"/>
        </w:tabs>
      </w:pPr>
      <w:r>
        <w:t>Náhrada škody.</w:t>
      </w:r>
    </w:p>
    <w:p w14:paraId="5CCF64FE" w14:textId="77777777" w:rsidR="00AF059B" w:rsidRDefault="00AF059B" w:rsidP="00AF059B">
      <w:pPr>
        <w:tabs>
          <w:tab w:val="left" w:pos="284"/>
        </w:tabs>
      </w:pPr>
    </w:p>
    <w:p w14:paraId="3C7DB401" w14:textId="77777777" w:rsidR="00AF059B" w:rsidRDefault="00AF059B" w:rsidP="00AF059B">
      <w:pPr>
        <w:tabs>
          <w:tab w:val="left" w:pos="284"/>
        </w:tabs>
      </w:pPr>
      <w:r>
        <w:t xml:space="preserve">a tyto </w:t>
      </w:r>
      <w:r w:rsidRPr="00D205AC">
        <w:rPr>
          <w:b/>
          <w:bCs/>
        </w:rPr>
        <w:t>dílčí procesy</w:t>
      </w:r>
      <w:r>
        <w:t>:</w:t>
      </w:r>
    </w:p>
    <w:p w14:paraId="3353973A" w14:textId="6CAE9589" w:rsidR="00AF059B" w:rsidRPr="00317500" w:rsidRDefault="00AF059B" w:rsidP="00AF059B">
      <w:pPr>
        <w:pStyle w:val="Odstavecseseznamem"/>
        <w:numPr>
          <w:ilvl w:val="0"/>
          <w:numId w:val="11"/>
        </w:numPr>
        <w:tabs>
          <w:tab w:val="left" w:pos="284"/>
        </w:tabs>
      </w:pPr>
      <w:r w:rsidRPr="00317500">
        <w:t xml:space="preserve">Řízení </w:t>
      </w:r>
      <w:r w:rsidR="00317500" w:rsidRPr="00317500">
        <w:t>resortních</w:t>
      </w:r>
      <w:r w:rsidRPr="00317500">
        <w:t xml:space="preserve"> organizací MPSV,</w:t>
      </w:r>
    </w:p>
    <w:p w14:paraId="50E764F5" w14:textId="7DB2D15D" w:rsidR="00AF059B" w:rsidRPr="00317500" w:rsidRDefault="00AF059B" w:rsidP="00AF059B">
      <w:pPr>
        <w:pStyle w:val="Odstavecseseznamem"/>
        <w:numPr>
          <w:ilvl w:val="0"/>
          <w:numId w:val="11"/>
        </w:numPr>
        <w:tabs>
          <w:tab w:val="left" w:pos="284"/>
        </w:tabs>
      </w:pPr>
      <w:r w:rsidRPr="00317500">
        <w:t>Organizační vztahy a systemizace</w:t>
      </w:r>
      <w:r w:rsidR="00317500">
        <w:t>,</w:t>
      </w:r>
    </w:p>
    <w:p w14:paraId="2363F3F3" w14:textId="51518BBD" w:rsidR="00AF059B" w:rsidRPr="00317500" w:rsidRDefault="00AF059B" w:rsidP="00AF059B">
      <w:pPr>
        <w:pStyle w:val="Odstavecseseznamem"/>
        <w:numPr>
          <w:ilvl w:val="0"/>
          <w:numId w:val="11"/>
        </w:numPr>
        <w:tabs>
          <w:tab w:val="left" w:pos="284"/>
        </w:tabs>
      </w:pPr>
      <w:r w:rsidRPr="00317500">
        <w:t xml:space="preserve">Personální </w:t>
      </w:r>
      <w:r w:rsidR="00317500" w:rsidRPr="00317500">
        <w:t>správa</w:t>
      </w:r>
      <w:r w:rsidRPr="00317500">
        <w:t>,</w:t>
      </w:r>
    </w:p>
    <w:p w14:paraId="4EF902B2" w14:textId="77777777" w:rsidR="00AF059B" w:rsidRPr="00317500" w:rsidRDefault="00AF059B" w:rsidP="00AF059B">
      <w:pPr>
        <w:pStyle w:val="Odstavecseseznamem"/>
        <w:numPr>
          <w:ilvl w:val="0"/>
          <w:numId w:val="11"/>
        </w:numPr>
        <w:tabs>
          <w:tab w:val="left" w:pos="284"/>
        </w:tabs>
      </w:pPr>
      <w:r w:rsidRPr="00317500">
        <w:t>Řízení strategie MPSV,</w:t>
      </w:r>
    </w:p>
    <w:p w14:paraId="5BA34606" w14:textId="77777777" w:rsidR="00AF059B" w:rsidRPr="00317500" w:rsidRDefault="00AF059B" w:rsidP="00AF059B">
      <w:pPr>
        <w:pStyle w:val="Odstavecseseznamem"/>
        <w:numPr>
          <w:ilvl w:val="0"/>
          <w:numId w:val="11"/>
        </w:numPr>
        <w:tabs>
          <w:tab w:val="left" w:pos="284"/>
        </w:tabs>
      </w:pPr>
      <w:r w:rsidRPr="00317500">
        <w:t>Poskytování informací veřejnosti dle zákona č. 106/1999 Sb.,</w:t>
      </w:r>
    </w:p>
    <w:p w14:paraId="4B826DA2" w14:textId="77777777" w:rsidR="00AF059B" w:rsidRPr="00317500" w:rsidRDefault="00AF059B" w:rsidP="00AF059B">
      <w:pPr>
        <w:pStyle w:val="Odstavecseseznamem"/>
        <w:numPr>
          <w:ilvl w:val="0"/>
          <w:numId w:val="11"/>
        </w:numPr>
        <w:tabs>
          <w:tab w:val="left" w:pos="284"/>
        </w:tabs>
      </w:pPr>
      <w:r w:rsidRPr="00317500">
        <w:t>Boj proti korupci,</w:t>
      </w:r>
    </w:p>
    <w:p w14:paraId="5A9D902E" w14:textId="77777777" w:rsidR="00AF059B" w:rsidRPr="00317500" w:rsidRDefault="00AF059B" w:rsidP="00AF059B">
      <w:pPr>
        <w:pStyle w:val="Odstavecseseznamem"/>
        <w:numPr>
          <w:ilvl w:val="0"/>
          <w:numId w:val="11"/>
        </w:numPr>
        <w:tabs>
          <w:tab w:val="left" w:pos="284"/>
        </w:tabs>
      </w:pPr>
      <w:r w:rsidRPr="00317500">
        <w:t>Oznamování protiprávního jednání,</w:t>
      </w:r>
    </w:p>
    <w:p w14:paraId="0832467B" w14:textId="77777777" w:rsidR="00AF059B" w:rsidRPr="00317500" w:rsidRDefault="00AF059B" w:rsidP="00AF059B">
      <w:pPr>
        <w:pStyle w:val="Odstavecseseznamem"/>
        <w:numPr>
          <w:ilvl w:val="0"/>
          <w:numId w:val="11"/>
        </w:numPr>
        <w:tabs>
          <w:tab w:val="left" w:pos="284"/>
        </w:tabs>
      </w:pPr>
      <w:r w:rsidRPr="00317500">
        <w:t>Stížnosti a petice,</w:t>
      </w:r>
    </w:p>
    <w:p w14:paraId="57AD3650" w14:textId="77777777" w:rsidR="00AF059B" w:rsidRPr="00317500" w:rsidRDefault="00AF059B" w:rsidP="00AF059B">
      <w:pPr>
        <w:pStyle w:val="Odstavecseseznamem"/>
        <w:numPr>
          <w:ilvl w:val="0"/>
          <w:numId w:val="11"/>
        </w:numPr>
        <w:tabs>
          <w:tab w:val="left" w:pos="284"/>
        </w:tabs>
      </w:pPr>
      <w:r w:rsidRPr="00317500">
        <w:t>Lobbování,</w:t>
      </w:r>
    </w:p>
    <w:p w14:paraId="5C887314" w14:textId="77777777" w:rsidR="00AF059B" w:rsidRPr="00317500" w:rsidRDefault="00AF059B" w:rsidP="00AF059B">
      <w:pPr>
        <w:pStyle w:val="Odstavecseseznamem"/>
        <w:numPr>
          <w:ilvl w:val="0"/>
          <w:numId w:val="11"/>
        </w:numPr>
        <w:tabs>
          <w:tab w:val="left" w:pos="284"/>
        </w:tabs>
      </w:pPr>
      <w:r w:rsidRPr="00317500">
        <w:t>Náhrada škody podle zákona č. 262/2006 Sb.,</w:t>
      </w:r>
    </w:p>
    <w:p w14:paraId="798326DE" w14:textId="76C174CC" w:rsidR="00317500" w:rsidRPr="00317500" w:rsidRDefault="00317500" w:rsidP="00AF059B">
      <w:pPr>
        <w:pStyle w:val="Odstavecseseznamem"/>
        <w:numPr>
          <w:ilvl w:val="0"/>
          <w:numId w:val="11"/>
        </w:numPr>
        <w:tabs>
          <w:tab w:val="left" w:pos="284"/>
        </w:tabs>
      </w:pPr>
      <w:r w:rsidRPr="00317500">
        <w:t>Náhrada škody podle zákona č. 82/1998 Sb.,</w:t>
      </w:r>
    </w:p>
    <w:p w14:paraId="73C38889" w14:textId="41D426C5" w:rsidR="00AF059B" w:rsidRPr="00317500" w:rsidRDefault="00AF059B" w:rsidP="00AF059B">
      <w:pPr>
        <w:pStyle w:val="Odstavecseseznamem"/>
        <w:numPr>
          <w:ilvl w:val="0"/>
          <w:numId w:val="11"/>
        </w:numPr>
        <w:tabs>
          <w:tab w:val="left" w:pos="284"/>
        </w:tabs>
      </w:pPr>
      <w:r w:rsidRPr="00317500">
        <w:t>Zastupování MPSV a resortu před soudy</w:t>
      </w:r>
      <w:r w:rsidR="00A95FFA">
        <w:t>, příp. jinými institucemi</w:t>
      </w:r>
      <w:r w:rsidRPr="00317500">
        <w:t>,</w:t>
      </w:r>
    </w:p>
    <w:p w14:paraId="05DF0D5E" w14:textId="77777777" w:rsidR="00EC5715" w:rsidRDefault="00AF059B" w:rsidP="00AF059B">
      <w:pPr>
        <w:pStyle w:val="Odstavecseseznamem"/>
        <w:numPr>
          <w:ilvl w:val="0"/>
          <w:numId w:val="11"/>
        </w:numPr>
        <w:tabs>
          <w:tab w:val="left" w:pos="284"/>
        </w:tabs>
      </w:pPr>
      <w:r w:rsidRPr="00317500">
        <w:t>Podezření</w:t>
      </w:r>
      <w:r>
        <w:t xml:space="preserve"> ze spáchání protiprávního jednání</w:t>
      </w:r>
      <w:r w:rsidR="00EC5715">
        <w:t>,</w:t>
      </w:r>
    </w:p>
    <w:p w14:paraId="4CBA911C" w14:textId="2D48BC03" w:rsidR="00B65506" w:rsidRPr="00FD0CEF" w:rsidRDefault="00EC5715" w:rsidP="00AF059B">
      <w:pPr>
        <w:pStyle w:val="Odstavecseseznamem"/>
        <w:numPr>
          <w:ilvl w:val="0"/>
          <w:numId w:val="11"/>
        </w:numPr>
        <w:tabs>
          <w:tab w:val="left" w:pos="284"/>
        </w:tabs>
      </w:pPr>
      <w:r>
        <w:t>Právní konzultace</w:t>
      </w:r>
      <w:r w:rsidR="00AF059B">
        <w:t>.</w:t>
      </w:r>
      <w:r w:rsidR="003C579A">
        <w:t xml:space="preserve"> </w:t>
      </w:r>
    </w:p>
    <w:p w14:paraId="2C5DC5FA" w14:textId="77777777" w:rsidR="00B65506" w:rsidRDefault="00B65506" w:rsidP="00B65506">
      <w:pPr>
        <w:tabs>
          <w:tab w:val="left" w:pos="284"/>
        </w:tabs>
        <w:ind w:left="720"/>
        <w:contextualSpacing/>
      </w:pPr>
    </w:p>
    <w:p w14:paraId="249702F1" w14:textId="77777777" w:rsidR="00984546" w:rsidRDefault="00984546" w:rsidP="00984546">
      <w:pPr>
        <w:tabs>
          <w:tab w:val="left" w:pos="284"/>
        </w:tabs>
        <w:spacing w:line="276" w:lineRule="auto"/>
        <w:contextualSpacing/>
        <w:jc w:val="center"/>
      </w:pPr>
      <w:r w:rsidRPr="00BA7910">
        <w:t>Čl.</w:t>
      </w:r>
      <w:r>
        <w:t xml:space="preserve"> </w:t>
      </w:r>
      <w:r w:rsidRPr="00C73B21">
        <w:rPr>
          <w:color w:val="FF0000"/>
        </w:rPr>
        <w:t>XX</w:t>
      </w:r>
    </w:p>
    <w:p w14:paraId="50589178" w14:textId="6DE0BB3B" w:rsidR="00984546" w:rsidRDefault="00984546" w:rsidP="00984546">
      <w:pPr>
        <w:tabs>
          <w:tab w:val="left" w:pos="284"/>
        </w:tabs>
        <w:ind w:left="426" w:hanging="284"/>
        <w:contextualSpacing/>
        <w:jc w:val="left"/>
      </w:pPr>
      <w:r w:rsidRPr="00FD0CEF">
        <w:t xml:space="preserve">Odbor koordinace státní služby a vybraných právních činností </w:t>
      </w:r>
      <w:r w:rsidRPr="00262649">
        <w:t>se člení na</w:t>
      </w:r>
    </w:p>
    <w:p w14:paraId="70D19217" w14:textId="77777777" w:rsidR="00984546" w:rsidRPr="00262649" w:rsidRDefault="00984546" w:rsidP="00984546">
      <w:pPr>
        <w:numPr>
          <w:ilvl w:val="0"/>
          <w:numId w:val="12"/>
        </w:numPr>
        <w:tabs>
          <w:tab w:val="left" w:pos="284"/>
        </w:tabs>
        <w:contextualSpacing/>
      </w:pPr>
      <w:r>
        <w:t>sekretariát,</w:t>
      </w:r>
    </w:p>
    <w:p w14:paraId="32DE72F8" w14:textId="56470459" w:rsidR="00984546" w:rsidRPr="00262649" w:rsidRDefault="00984546" w:rsidP="00984546">
      <w:pPr>
        <w:numPr>
          <w:ilvl w:val="0"/>
          <w:numId w:val="12"/>
        </w:numPr>
        <w:tabs>
          <w:tab w:val="left" w:pos="284"/>
        </w:tabs>
        <w:ind w:left="714" w:hanging="357"/>
        <w:contextualSpacing/>
      </w:pPr>
      <w:r>
        <w:t>oddělení</w:t>
      </w:r>
      <w:r w:rsidRPr="00262649">
        <w:t xml:space="preserve"> koordinace státní služby (33</w:t>
      </w:r>
      <w:r>
        <w:t>1</w:t>
      </w:r>
      <w:r w:rsidRPr="00262649">
        <w:t>),</w:t>
      </w:r>
    </w:p>
    <w:p w14:paraId="1AED5C41" w14:textId="0F24CD65" w:rsidR="00984546" w:rsidRPr="00262649" w:rsidRDefault="00984546" w:rsidP="00984546">
      <w:pPr>
        <w:numPr>
          <w:ilvl w:val="0"/>
          <w:numId w:val="12"/>
        </w:numPr>
        <w:tabs>
          <w:tab w:val="left" w:pos="284"/>
        </w:tabs>
        <w:ind w:left="714" w:hanging="357"/>
        <w:contextualSpacing/>
      </w:pPr>
      <w:r>
        <w:t>oddělení vybraných právních činností</w:t>
      </w:r>
      <w:r w:rsidRPr="00262649">
        <w:t xml:space="preserve"> (</w:t>
      </w:r>
      <w:r>
        <w:t>332</w:t>
      </w:r>
      <w:r w:rsidRPr="00262649">
        <w:t>)</w:t>
      </w:r>
      <w:r>
        <w:t>.</w:t>
      </w:r>
    </w:p>
    <w:p w14:paraId="71DDB940" w14:textId="77777777" w:rsidR="00984546" w:rsidRDefault="00984546" w:rsidP="00B65506">
      <w:pPr>
        <w:tabs>
          <w:tab w:val="left" w:pos="284"/>
        </w:tabs>
        <w:spacing w:line="276" w:lineRule="auto"/>
        <w:jc w:val="center"/>
      </w:pPr>
    </w:p>
    <w:p w14:paraId="699F6FF5" w14:textId="77777777" w:rsidR="00984546" w:rsidRDefault="00984546" w:rsidP="00B65506">
      <w:pPr>
        <w:tabs>
          <w:tab w:val="left" w:pos="284"/>
        </w:tabs>
        <w:spacing w:line="276" w:lineRule="auto"/>
        <w:jc w:val="center"/>
      </w:pPr>
    </w:p>
    <w:p w14:paraId="2480C364" w14:textId="6218B9DE" w:rsidR="00B65506" w:rsidRDefault="00B65506" w:rsidP="00B65506">
      <w:pPr>
        <w:tabs>
          <w:tab w:val="left" w:pos="284"/>
        </w:tabs>
        <w:spacing w:line="276" w:lineRule="auto"/>
        <w:jc w:val="center"/>
      </w:pPr>
      <w:r>
        <w:t xml:space="preserve">Čl. </w:t>
      </w:r>
      <w:r w:rsidR="002E68F1" w:rsidRPr="00C73B21">
        <w:rPr>
          <w:color w:val="FF0000"/>
        </w:rPr>
        <w:t>XX</w:t>
      </w:r>
    </w:p>
    <w:p w14:paraId="7AD49650" w14:textId="77777777" w:rsidR="00B65506" w:rsidRPr="00EB429E" w:rsidRDefault="00B65506" w:rsidP="00B65506">
      <w:pPr>
        <w:pStyle w:val="Styl4"/>
        <w:outlineLvl w:val="2"/>
      </w:pPr>
      <w:bookmarkStart w:id="2" w:name="_Toc202963930"/>
      <w:r w:rsidRPr="00EB429E">
        <w:t>Oddělení koordinace státní služby (331)</w:t>
      </w:r>
      <w:bookmarkEnd w:id="2"/>
    </w:p>
    <w:p w14:paraId="489763BD" w14:textId="77777777" w:rsidR="00B65506" w:rsidRDefault="00B65506" w:rsidP="00B65506">
      <w:pPr>
        <w:tabs>
          <w:tab w:val="left" w:pos="284"/>
        </w:tabs>
        <w:contextualSpacing/>
      </w:pPr>
    </w:p>
    <w:p w14:paraId="72DA1A0E" w14:textId="1121F9BF" w:rsidR="00B65506" w:rsidRPr="005D2590" w:rsidRDefault="00B65506" w:rsidP="00B65506">
      <w:pPr>
        <w:tabs>
          <w:tab w:val="left" w:pos="284"/>
        </w:tabs>
        <w:ind w:left="426" w:hanging="284"/>
        <w:contextualSpacing/>
        <w:jc w:val="left"/>
      </w:pPr>
      <w:r w:rsidRPr="005D2590">
        <w:t>Oddělení koordinace státní služby</w:t>
      </w:r>
      <w:r w:rsidR="00CD49EC">
        <w:t xml:space="preserve"> vykonává tyto </w:t>
      </w:r>
      <w:r w:rsidR="00CD49EC" w:rsidRPr="00D205AC">
        <w:rPr>
          <w:b/>
          <w:bCs/>
        </w:rPr>
        <w:t>aktivity</w:t>
      </w:r>
      <w:r w:rsidR="00CD49EC">
        <w:t>:</w:t>
      </w:r>
      <w:r w:rsidRPr="005D2590">
        <w:t xml:space="preserve"> </w:t>
      </w:r>
    </w:p>
    <w:p w14:paraId="314D00ED" w14:textId="77777777" w:rsidR="00CD49EC" w:rsidRPr="00CD49EC" w:rsidRDefault="00CD49EC" w:rsidP="00EC158C">
      <w:pPr>
        <w:numPr>
          <w:ilvl w:val="0"/>
          <w:numId w:val="4"/>
        </w:numPr>
        <w:tabs>
          <w:tab w:val="left" w:pos="357"/>
        </w:tabs>
        <w:ind w:left="714" w:hanging="357"/>
        <w:contextualSpacing/>
        <w:rPr>
          <w:rFonts w:cs="Arial"/>
        </w:rPr>
      </w:pPr>
      <w:r>
        <w:t>k</w:t>
      </w:r>
      <w:r w:rsidRPr="00CD49EC">
        <w:t>oordinace plnění úkolů resortních služebních úřadů</w:t>
      </w:r>
      <w:r>
        <w:t>,</w:t>
      </w:r>
    </w:p>
    <w:p w14:paraId="00A939FE" w14:textId="7B8A6043" w:rsidR="00CD49EC" w:rsidRPr="00CD49EC" w:rsidRDefault="00CD49EC" w:rsidP="00EC158C">
      <w:pPr>
        <w:numPr>
          <w:ilvl w:val="0"/>
          <w:numId w:val="4"/>
        </w:numPr>
        <w:tabs>
          <w:tab w:val="left" w:pos="357"/>
        </w:tabs>
        <w:ind w:left="714" w:hanging="357"/>
        <w:contextualSpacing/>
        <w:rPr>
          <w:rFonts w:cs="Arial"/>
        </w:rPr>
      </w:pPr>
      <w:r>
        <w:t>k</w:t>
      </w:r>
      <w:r w:rsidRPr="00CD49EC">
        <w:t>oordinace a schvalování návrhů systemizace resortních služebních úřadů v</w:t>
      </w:r>
      <w:r w:rsidR="001E0DC0">
        <w:t> </w:t>
      </w:r>
      <w:proofErr w:type="spellStart"/>
      <w:r w:rsidRPr="00CD49EC">
        <w:t>ISoSS</w:t>
      </w:r>
      <w:proofErr w:type="spellEnd"/>
      <w:r w:rsidRPr="00CD49EC">
        <w:t xml:space="preserve"> (modul OSYS)</w:t>
      </w:r>
      <w:r>
        <w:t>,</w:t>
      </w:r>
    </w:p>
    <w:p w14:paraId="74944D7F" w14:textId="77777777" w:rsidR="00CD49EC" w:rsidRPr="00CD49EC" w:rsidRDefault="00CD49EC" w:rsidP="00EC158C">
      <w:pPr>
        <w:numPr>
          <w:ilvl w:val="0"/>
          <w:numId w:val="4"/>
        </w:numPr>
        <w:tabs>
          <w:tab w:val="left" w:pos="357"/>
        </w:tabs>
        <w:ind w:left="714" w:hanging="357"/>
        <w:contextualSpacing/>
        <w:rPr>
          <w:rFonts w:cs="Arial"/>
        </w:rPr>
      </w:pPr>
      <w:r>
        <w:t>t</w:t>
      </w:r>
      <w:r w:rsidRPr="00CD49EC">
        <w:t>vorba Organizačního řádu MPSV a metodická činnost k vydávání služebních předpisů a metodických pokynů státního tajemníka</w:t>
      </w:r>
      <w:r>
        <w:t>,</w:t>
      </w:r>
    </w:p>
    <w:p w14:paraId="7D04D9E2" w14:textId="77777777" w:rsidR="008C013D" w:rsidRPr="008C013D" w:rsidRDefault="008C013D" w:rsidP="00EC158C">
      <w:pPr>
        <w:numPr>
          <w:ilvl w:val="0"/>
          <w:numId w:val="4"/>
        </w:numPr>
        <w:tabs>
          <w:tab w:val="left" w:pos="357"/>
        </w:tabs>
        <w:ind w:left="714" w:hanging="357"/>
        <w:contextualSpacing/>
        <w:rPr>
          <w:rFonts w:cs="Arial"/>
        </w:rPr>
      </w:pPr>
      <w:r>
        <w:t>k</w:t>
      </w:r>
      <w:r w:rsidRPr="008C013D">
        <w:t>oordinace řízení kvality v</w:t>
      </w:r>
      <w:r>
        <w:t> </w:t>
      </w:r>
      <w:r w:rsidRPr="008C013D">
        <w:t>MPSV</w:t>
      </w:r>
      <w:r>
        <w:t>,</w:t>
      </w:r>
    </w:p>
    <w:p w14:paraId="1D36FD79" w14:textId="77777777" w:rsidR="008C013D" w:rsidRPr="008C013D" w:rsidRDefault="008C013D" w:rsidP="00EC158C">
      <w:pPr>
        <w:numPr>
          <w:ilvl w:val="0"/>
          <w:numId w:val="4"/>
        </w:numPr>
        <w:tabs>
          <w:tab w:val="left" w:pos="357"/>
        </w:tabs>
        <w:ind w:left="714" w:hanging="357"/>
        <w:contextualSpacing/>
        <w:rPr>
          <w:rFonts w:cs="Arial"/>
        </w:rPr>
      </w:pPr>
      <w:r>
        <w:t>k</w:t>
      </w:r>
      <w:r w:rsidRPr="008C013D">
        <w:t>oordinace strategického řízení v</w:t>
      </w:r>
      <w:r>
        <w:t> </w:t>
      </w:r>
      <w:r w:rsidRPr="008C013D">
        <w:t>MPSV</w:t>
      </w:r>
      <w:r>
        <w:t>,</w:t>
      </w:r>
    </w:p>
    <w:p w14:paraId="16584A0F" w14:textId="77777777" w:rsidR="008C013D" w:rsidRPr="008C013D" w:rsidRDefault="008C013D" w:rsidP="00EC158C">
      <w:pPr>
        <w:numPr>
          <w:ilvl w:val="0"/>
          <w:numId w:val="4"/>
        </w:numPr>
        <w:tabs>
          <w:tab w:val="left" w:pos="357"/>
        </w:tabs>
        <w:ind w:left="714" w:hanging="357"/>
        <w:contextualSpacing/>
        <w:rPr>
          <w:rFonts w:cs="Arial"/>
        </w:rPr>
      </w:pPr>
      <w:r>
        <w:t>v</w:t>
      </w:r>
      <w:r w:rsidRPr="008C013D">
        <w:t>yřizování žádostí MPSV jako povinným subjektem podle zákona č. 106/1999 Sb.</w:t>
      </w:r>
      <w:r>
        <w:t>,</w:t>
      </w:r>
    </w:p>
    <w:p w14:paraId="4815394E" w14:textId="77777777" w:rsidR="008C013D" w:rsidRPr="008C013D" w:rsidRDefault="008C013D" w:rsidP="00EC158C">
      <w:pPr>
        <w:numPr>
          <w:ilvl w:val="0"/>
          <w:numId w:val="4"/>
        </w:numPr>
        <w:tabs>
          <w:tab w:val="left" w:pos="357"/>
        </w:tabs>
        <w:ind w:left="714" w:hanging="357"/>
        <w:contextualSpacing/>
        <w:rPr>
          <w:rFonts w:cs="Arial"/>
        </w:rPr>
      </w:pPr>
      <w:r>
        <w:t>č</w:t>
      </w:r>
      <w:r w:rsidRPr="008C013D">
        <w:t>innosti MPSV jako odvolacího orgánu podle zákona č. 106/1999 Sb. (rozhodování ŘO 33, kontrolní činnost vůči podřízeným služebním úřadům)</w:t>
      </w:r>
      <w:r>
        <w:t>,</w:t>
      </w:r>
    </w:p>
    <w:p w14:paraId="49C9F3D4" w14:textId="77777777" w:rsidR="008C013D" w:rsidRPr="008C013D" w:rsidRDefault="008C013D" w:rsidP="00EC158C">
      <w:pPr>
        <w:numPr>
          <w:ilvl w:val="0"/>
          <w:numId w:val="4"/>
        </w:numPr>
        <w:tabs>
          <w:tab w:val="left" w:pos="357"/>
        </w:tabs>
        <w:ind w:left="714" w:hanging="357"/>
        <w:contextualSpacing/>
        <w:rPr>
          <w:rFonts w:cs="Arial"/>
        </w:rPr>
      </w:pPr>
      <w:r>
        <w:t>t</w:t>
      </w:r>
      <w:r w:rsidRPr="008C013D">
        <w:t>vorba Interního protikorupčního programu MPSV</w:t>
      </w:r>
      <w:r>
        <w:t>,</w:t>
      </w:r>
    </w:p>
    <w:p w14:paraId="618A2731" w14:textId="77777777" w:rsidR="008C013D" w:rsidRPr="008C013D" w:rsidRDefault="008C013D" w:rsidP="00EC158C">
      <w:pPr>
        <w:numPr>
          <w:ilvl w:val="0"/>
          <w:numId w:val="4"/>
        </w:numPr>
        <w:tabs>
          <w:tab w:val="left" w:pos="357"/>
        </w:tabs>
        <w:ind w:left="714" w:hanging="357"/>
        <w:contextualSpacing/>
        <w:rPr>
          <w:rFonts w:cs="Arial"/>
        </w:rPr>
      </w:pPr>
      <w:r>
        <w:t>t</w:t>
      </w:r>
      <w:r w:rsidRPr="008C013D">
        <w:t>vorba a zajišťování Vnitřního oznamovacího systému MPSV pro podávání oznámení (korupce, obtěžování, zákon č. 171/2023 Sb.)</w:t>
      </w:r>
      <w:r>
        <w:t>,</w:t>
      </w:r>
    </w:p>
    <w:p w14:paraId="6F96135B" w14:textId="77777777" w:rsidR="008C013D" w:rsidRPr="008C013D" w:rsidRDefault="008C013D" w:rsidP="00EC158C">
      <w:pPr>
        <w:numPr>
          <w:ilvl w:val="0"/>
          <w:numId w:val="4"/>
        </w:numPr>
        <w:tabs>
          <w:tab w:val="left" w:pos="357"/>
        </w:tabs>
        <w:ind w:left="714" w:hanging="357"/>
        <w:contextualSpacing/>
        <w:rPr>
          <w:rFonts w:cs="Arial"/>
        </w:rPr>
      </w:pPr>
      <w:r>
        <w:t>k</w:t>
      </w:r>
      <w:r w:rsidRPr="008C013D">
        <w:t>oordinace vyřizování petic doručených MPSV</w:t>
      </w:r>
      <w:r>
        <w:t>,</w:t>
      </w:r>
    </w:p>
    <w:p w14:paraId="4AAB94CB" w14:textId="08620F07" w:rsidR="00B65506" w:rsidRPr="001B64CF" w:rsidRDefault="00744CDF" w:rsidP="00EC158C">
      <w:pPr>
        <w:numPr>
          <w:ilvl w:val="0"/>
          <w:numId w:val="4"/>
        </w:numPr>
        <w:tabs>
          <w:tab w:val="left" w:pos="357"/>
        </w:tabs>
        <w:ind w:left="714" w:hanging="357"/>
        <w:contextualSpacing/>
        <w:rPr>
          <w:rFonts w:cs="Arial"/>
        </w:rPr>
      </w:pPr>
      <w:r>
        <w:t>p</w:t>
      </w:r>
      <w:r w:rsidRPr="00744CDF">
        <w:t>růběžná aktualizace registru lobbovaných v MPSV v souladu se zákonem č.</w:t>
      </w:r>
      <w:r>
        <w:t> </w:t>
      </w:r>
      <w:r w:rsidRPr="00744CDF">
        <w:t>168/2025 Sb.</w:t>
      </w:r>
    </w:p>
    <w:p w14:paraId="33780A56" w14:textId="77777777" w:rsidR="00B65506" w:rsidRDefault="00B65506" w:rsidP="00B65506">
      <w:pPr>
        <w:spacing w:line="259" w:lineRule="auto"/>
        <w:ind w:left="714"/>
        <w:rPr>
          <w:rFonts w:cs="Arial"/>
        </w:rPr>
      </w:pPr>
    </w:p>
    <w:p w14:paraId="1F314FE0" w14:textId="64DBC837" w:rsidR="00B65506" w:rsidRDefault="00B65506" w:rsidP="00B65506">
      <w:pPr>
        <w:tabs>
          <w:tab w:val="left" w:pos="284"/>
        </w:tabs>
        <w:spacing w:line="276" w:lineRule="auto"/>
        <w:jc w:val="center"/>
      </w:pPr>
      <w:r>
        <w:t xml:space="preserve">Čl. </w:t>
      </w:r>
      <w:r w:rsidR="002E68F1" w:rsidRPr="00C73B21">
        <w:rPr>
          <w:color w:val="FF0000"/>
        </w:rPr>
        <w:t>XX</w:t>
      </w:r>
    </w:p>
    <w:p w14:paraId="41D1F48E" w14:textId="77777777" w:rsidR="00B65506" w:rsidRPr="00FD0CEF" w:rsidRDefault="00B65506" w:rsidP="00B65506">
      <w:pPr>
        <w:pStyle w:val="Styl4"/>
        <w:outlineLvl w:val="2"/>
      </w:pPr>
      <w:bookmarkStart w:id="3" w:name="_Toc202963931"/>
      <w:r w:rsidRPr="00FD0CEF">
        <w:t>Oddělení vybraných právních činností (332)</w:t>
      </w:r>
      <w:bookmarkEnd w:id="3"/>
    </w:p>
    <w:p w14:paraId="2E9FBD8F" w14:textId="77777777" w:rsidR="00B65506" w:rsidRPr="00FD0CEF" w:rsidRDefault="00B65506" w:rsidP="00B65506">
      <w:pPr>
        <w:tabs>
          <w:tab w:val="left" w:pos="284"/>
        </w:tabs>
        <w:jc w:val="center"/>
        <w:rPr>
          <w:b/>
        </w:rPr>
      </w:pPr>
    </w:p>
    <w:p w14:paraId="4137E5D9" w14:textId="0530B33D" w:rsidR="00B65506" w:rsidRPr="00A03898" w:rsidRDefault="00B65506" w:rsidP="00B65506">
      <w:pPr>
        <w:tabs>
          <w:tab w:val="left" w:pos="284"/>
          <w:tab w:val="left" w:pos="357"/>
        </w:tabs>
        <w:ind w:left="426" w:hanging="284"/>
        <w:contextualSpacing/>
        <w:jc w:val="left"/>
      </w:pPr>
      <w:r w:rsidRPr="00FD0CEF">
        <w:t>Oddělení vybraných právních činností</w:t>
      </w:r>
      <w:r w:rsidR="00CD49EC">
        <w:t xml:space="preserve"> vykonává tyto </w:t>
      </w:r>
      <w:r w:rsidR="00CD49EC" w:rsidRPr="00D205AC">
        <w:rPr>
          <w:b/>
          <w:bCs/>
        </w:rPr>
        <w:t>aktivity</w:t>
      </w:r>
      <w:r w:rsidR="00CD49EC">
        <w:t>:</w:t>
      </w:r>
      <w:r w:rsidRPr="00A03898">
        <w:t xml:space="preserve"> </w:t>
      </w:r>
    </w:p>
    <w:p w14:paraId="2B218CCB" w14:textId="77777777" w:rsidR="00CD49EC" w:rsidRPr="00CD49EC" w:rsidRDefault="00CD49EC" w:rsidP="003546C9">
      <w:pPr>
        <w:numPr>
          <w:ilvl w:val="0"/>
          <w:numId w:val="5"/>
        </w:numPr>
        <w:tabs>
          <w:tab w:val="left" w:pos="284"/>
        </w:tabs>
        <w:ind w:left="714" w:hanging="357"/>
        <w:contextualSpacing/>
        <w:rPr>
          <w:rFonts w:cs="Arial"/>
        </w:rPr>
      </w:pPr>
      <w:r>
        <w:t>t</w:t>
      </w:r>
      <w:r w:rsidRPr="00CD49EC">
        <w:t>vorba Služebního řádu MPSV</w:t>
      </w:r>
      <w:r>
        <w:t>,</w:t>
      </w:r>
    </w:p>
    <w:p w14:paraId="655AA09B" w14:textId="77777777" w:rsidR="00CD49EC" w:rsidRPr="00CD49EC" w:rsidRDefault="00CD49EC" w:rsidP="003546C9">
      <w:pPr>
        <w:numPr>
          <w:ilvl w:val="0"/>
          <w:numId w:val="5"/>
        </w:numPr>
        <w:tabs>
          <w:tab w:val="left" w:pos="284"/>
        </w:tabs>
        <w:ind w:left="714" w:hanging="357"/>
        <w:contextualSpacing/>
        <w:rPr>
          <w:rFonts w:cs="Arial"/>
        </w:rPr>
      </w:pPr>
      <w:r>
        <w:t>v</w:t>
      </w:r>
      <w:r w:rsidRPr="00CD49EC">
        <w:t>yřizování stížností podle zákona o státní službě</w:t>
      </w:r>
      <w:r>
        <w:t>,</w:t>
      </w:r>
    </w:p>
    <w:p w14:paraId="5596FC5D" w14:textId="77777777" w:rsidR="00CD49EC" w:rsidRPr="00CD49EC" w:rsidRDefault="00CD49EC" w:rsidP="003546C9">
      <w:pPr>
        <w:numPr>
          <w:ilvl w:val="0"/>
          <w:numId w:val="5"/>
        </w:numPr>
        <w:tabs>
          <w:tab w:val="left" w:pos="284"/>
        </w:tabs>
        <w:ind w:left="714" w:hanging="357"/>
        <w:contextualSpacing/>
        <w:rPr>
          <w:rFonts w:cs="Arial"/>
        </w:rPr>
      </w:pPr>
      <w:r>
        <w:t>r</w:t>
      </w:r>
      <w:r w:rsidRPr="00CD49EC">
        <w:t>ealizace správního řízení v záležitostech státní služby (vybrané úkoly prvoinstančního služebního orgánu a postupování odvolacímu služebnímu orgánu)</w:t>
      </w:r>
      <w:r>
        <w:t>,</w:t>
      </w:r>
    </w:p>
    <w:p w14:paraId="53E94D68" w14:textId="3FD9CEDB" w:rsidR="008C013D" w:rsidRPr="008C013D" w:rsidRDefault="008C013D" w:rsidP="003546C9">
      <w:pPr>
        <w:numPr>
          <w:ilvl w:val="0"/>
          <w:numId w:val="5"/>
        </w:numPr>
        <w:tabs>
          <w:tab w:val="left" w:pos="284"/>
        </w:tabs>
        <w:ind w:left="714" w:hanging="357"/>
        <w:contextualSpacing/>
        <w:rPr>
          <w:rFonts w:cs="Arial"/>
        </w:rPr>
      </w:pPr>
      <w:r>
        <w:t>r</w:t>
      </w:r>
      <w:r w:rsidRPr="008C013D">
        <w:t>ozhodování státního tajemníka o odvoláních a v přezkumném řízení</w:t>
      </w:r>
      <w:r>
        <w:t>,</w:t>
      </w:r>
    </w:p>
    <w:p w14:paraId="2F425F46" w14:textId="77777777" w:rsidR="008C013D" w:rsidRPr="008C013D" w:rsidRDefault="008C013D" w:rsidP="003546C9">
      <w:pPr>
        <w:numPr>
          <w:ilvl w:val="0"/>
          <w:numId w:val="5"/>
        </w:numPr>
        <w:tabs>
          <w:tab w:val="left" w:pos="284"/>
        </w:tabs>
        <w:ind w:left="714" w:hanging="357"/>
        <w:contextualSpacing/>
        <w:rPr>
          <w:rFonts w:cs="Arial"/>
        </w:rPr>
      </w:pPr>
      <w:r>
        <w:t>r</w:t>
      </w:r>
      <w:r w:rsidRPr="008C013D">
        <w:t>ozhodování ministra o stížnostech na postup při vyřizování žádostí o informace podle zákona č. 106/1999 Sb.</w:t>
      </w:r>
      <w:r>
        <w:t>,</w:t>
      </w:r>
    </w:p>
    <w:p w14:paraId="40525A6B" w14:textId="68EA9355" w:rsidR="00B65506" w:rsidRPr="007C1D68" w:rsidRDefault="007C1D68" w:rsidP="003546C9">
      <w:pPr>
        <w:numPr>
          <w:ilvl w:val="0"/>
          <w:numId w:val="5"/>
        </w:numPr>
        <w:tabs>
          <w:tab w:val="left" w:pos="284"/>
        </w:tabs>
        <w:ind w:left="714" w:hanging="357"/>
        <w:contextualSpacing/>
        <w:rPr>
          <w:rFonts w:cs="Arial"/>
        </w:rPr>
      </w:pPr>
      <w:r>
        <w:t>m</w:t>
      </w:r>
      <w:r w:rsidRPr="007C1D68">
        <w:t>etodická činnost pro vyřizování stížností podle správního řádu</w:t>
      </w:r>
      <w:r>
        <w:t>,</w:t>
      </w:r>
      <w:r w:rsidR="003546C9">
        <w:t xml:space="preserve"> </w:t>
      </w:r>
    </w:p>
    <w:p w14:paraId="7F54A082" w14:textId="75C25BC0" w:rsidR="007C1D68" w:rsidRDefault="007C1D68" w:rsidP="003546C9">
      <w:pPr>
        <w:numPr>
          <w:ilvl w:val="0"/>
          <w:numId w:val="5"/>
        </w:numPr>
        <w:tabs>
          <w:tab w:val="left" w:pos="284"/>
        </w:tabs>
        <w:ind w:left="714" w:hanging="357"/>
        <w:contextualSpacing/>
        <w:rPr>
          <w:rFonts w:cs="Arial"/>
        </w:rPr>
      </w:pPr>
      <w:r>
        <w:rPr>
          <w:rFonts w:cs="Arial"/>
        </w:rPr>
        <w:t>v</w:t>
      </w:r>
      <w:r w:rsidRPr="007C1D68">
        <w:rPr>
          <w:rFonts w:cs="Arial"/>
        </w:rPr>
        <w:t>yřizování žádostí o náhradu škody podle zákona č. 82/1998 Sb.</w:t>
      </w:r>
      <w:r>
        <w:rPr>
          <w:rFonts w:cs="Arial"/>
        </w:rPr>
        <w:t>,</w:t>
      </w:r>
    </w:p>
    <w:p w14:paraId="00B590CF" w14:textId="24FD99A1" w:rsidR="007C1D68" w:rsidRDefault="007C1D68" w:rsidP="003546C9">
      <w:pPr>
        <w:numPr>
          <w:ilvl w:val="0"/>
          <w:numId w:val="5"/>
        </w:numPr>
        <w:tabs>
          <w:tab w:val="left" w:pos="284"/>
        </w:tabs>
        <w:ind w:left="714" w:hanging="357"/>
        <w:contextualSpacing/>
        <w:rPr>
          <w:rFonts w:cs="Arial"/>
        </w:rPr>
      </w:pPr>
      <w:r>
        <w:rPr>
          <w:rFonts w:cs="Arial"/>
        </w:rPr>
        <w:t>p</w:t>
      </w:r>
      <w:r w:rsidRPr="007C1D68">
        <w:rPr>
          <w:rFonts w:cs="Arial"/>
        </w:rPr>
        <w:t>rojednávání nároků fyzických osob při pracovních úrazech a nemocech z</w:t>
      </w:r>
      <w:r w:rsidR="001E0DC0">
        <w:rPr>
          <w:rFonts w:cs="Arial"/>
        </w:rPr>
        <w:t> </w:t>
      </w:r>
      <w:r w:rsidRPr="007C1D68">
        <w:rPr>
          <w:rFonts w:cs="Arial"/>
        </w:rPr>
        <w:t xml:space="preserve">povolání (§ 364 odst. </w:t>
      </w:r>
      <w:proofErr w:type="gramStart"/>
      <w:r w:rsidRPr="007C1D68">
        <w:rPr>
          <w:rFonts w:cs="Arial"/>
        </w:rPr>
        <w:t xml:space="preserve">4 </w:t>
      </w:r>
      <w:r w:rsidR="00B300F2">
        <w:rPr>
          <w:rFonts w:cs="Arial"/>
        </w:rPr>
        <w:t>-</w:t>
      </w:r>
      <w:r w:rsidRPr="007C1D68">
        <w:rPr>
          <w:rFonts w:cs="Arial"/>
        </w:rPr>
        <w:t xml:space="preserve"> 6</w:t>
      </w:r>
      <w:proofErr w:type="gramEnd"/>
      <w:r w:rsidRPr="007C1D68">
        <w:rPr>
          <w:rFonts w:cs="Arial"/>
        </w:rPr>
        <w:t xml:space="preserve"> zák</w:t>
      </w:r>
      <w:r w:rsidR="00B300F2">
        <w:rPr>
          <w:rFonts w:cs="Arial"/>
        </w:rPr>
        <w:t>ona</w:t>
      </w:r>
      <w:r w:rsidRPr="007C1D68">
        <w:rPr>
          <w:rFonts w:cs="Arial"/>
        </w:rPr>
        <w:t xml:space="preserve"> č. 262/2006 Sb.)</w:t>
      </w:r>
      <w:r>
        <w:rPr>
          <w:rFonts w:cs="Arial"/>
        </w:rPr>
        <w:t>,</w:t>
      </w:r>
    </w:p>
    <w:p w14:paraId="57EE8673" w14:textId="5DC81CF1" w:rsidR="007C1D68" w:rsidRDefault="007C1D68" w:rsidP="003546C9">
      <w:pPr>
        <w:numPr>
          <w:ilvl w:val="0"/>
          <w:numId w:val="5"/>
        </w:numPr>
        <w:tabs>
          <w:tab w:val="left" w:pos="284"/>
        </w:tabs>
        <w:ind w:left="714" w:hanging="357"/>
        <w:contextualSpacing/>
        <w:rPr>
          <w:rFonts w:cs="Arial"/>
        </w:rPr>
      </w:pPr>
      <w:r>
        <w:rPr>
          <w:rFonts w:cs="Arial"/>
        </w:rPr>
        <w:t>k</w:t>
      </w:r>
      <w:r w:rsidRPr="007C1D68">
        <w:rPr>
          <w:rFonts w:cs="Arial"/>
        </w:rPr>
        <w:t>oordinace odškodňování s pojišťovnami při pracovních úrazech a nemocech z</w:t>
      </w:r>
      <w:r w:rsidR="001E0DC0">
        <w:rPr>
          <w:rFonts w:cs="Arial"/>
        </w:rPr>
        <w:t> </w:t>
      </w:r>
      <w:r w:rsidRPr="007C1D68">
        <w:rPr>
          <w:rFonts w:cs="Arial"/>
        </w:rPr>
        <w:t xml:space="preserve">povolání (§ 364 odst. </w:t>
      </w:r>
      <w:proofErr w:type="gramStart"/>
      <w:r w:rsidRPr="007C1D68">
        <w:rPr>
          <w:rFonts w:cs="Arial"/>
        </w:rPr>
        <w:t xml:space="preserve">4 </w:t>
      </w:r>
      <w:r w:rsidR="00B300F2">
        <w:rPr>
          <w:rFonts w:cs="Arial"/>
        </w:rPr>
        <w:t>-</w:t>
      </w:r>
      <w:r w:rsidRPr="007C1D68">
        <w:rPr>
          <w:rFonts w:cs="Arial"/>
        </w:rPr>
        <w:t xml:space="preserve"> 6</w:t>
      </w:r>
      <w:proofErr w:type="gramEnd"/>
      <w:r w:rsidRPr="007C1D68">
        <w:rPr>
          <w:rFonts w:cs="Arial"/>
        </w:rPr>
        <w:t xml:space="preserve"> zák</w:t>
      </w:r>
      <w:r w:rsidR="00B300F2">
        <w:rPr>
          <w:rFonts w:cs="Arial"/>
        </w:rPr>
        <w:t>ona</w:t>
      </w:r>
      <w:r w:rsidRPr="007C1D68">
        <w:rPr>
          <w:rFonts w:cs="Arial"/>
        </w:rPr>
        <w:t xml:space="preserve"> č. 262/2006 Sb.)</w:t>
      </w:r>
      <w:r>
        <w:rPr>
          <w:rFonts w:cs="Arial"/>
        </w:rPr>
        <w:t>,</w:t>
      </w:r>
    </w:p>
    <w:p w14:paraId="7F0A2F2F" w14:textId="5EA8EDF9" w:rsidR="007C1D68" w:rsidRDefault="007C1D68" w:rsidP="003546C9">
      <w:pPr>
        <w:numPr>
          <w:ilvl w:val="0"/>
          <w:numId w:val="5"/>
        </w:numPr>
        <w:tabs>
          <w:tab w:val="left" w:pos="284"/>
        </w:tabs>
        <w:ind w:left="714" w:hanging="357"/>
        <w:contextualSpacing/>
        <w:rPr>
          <w:rFonts w:cs="Arial"/>
        </w:rPr>
      </w:pPr>
      <w:r>
        <w:rPr>
          <w:rFonts w:cs="Arial"/>
        </w:rPr>
        <w:t>z</w:t>
      </w:r>
      <w:r w:rsidRPr="007C1D68">
        <w:rPr>
          <w:rFonts w:cs="Arial"/>
        </w:rPr>
        <w:t xml:space="preserve">astupování před soudy </w:t>
      </w:r>
      <w:r w:rsidR="00B300F2">
        <w:rPr>
          <w:rFonts w:cs="Arial"/>
        </w:rPr>
        <w:t>–</w:t>
      </w:r>
      <w:r w:rsidRPr="007C1D68">
        <w:rPr>
          <w:rFonts w:cs="Arial"/>
        </w:rPr>
        <w:t xml:space="preserve"> správní žaloby s výjimkou soudních sporů týkajících se zaměstnanosti a inspekce práce</w:t>
      </w:r>
      <w:r>
        <w:rPr>
          <w:rFonts w:cs="Arial"/>
        </w:rPr>
        <w:t>,</w:t>
      </w:r>
    </w:p>
    <w:p w14:paraId="2EA7CA54" w14:textId="23BCA1D2" w:rsidR="007C1D68" w:rsidRDefault="007C1D68" w:rsidP="003546C9">
      <w:pPr>
        <w:numPr>
          <w:ilvl w:val="0"/>
          <w:numId w:val="5"/>
        </w:numPr>
        <w:tabs>
          <w:tab w:val="left" w:pos="284"/>
        </w:tabs>
        <w:ind w:left="714" w:hanging="357"/>
        <w:contextualSpacing/>
        <w:rPr>
          <w:rFonts w:cs="Arial"/>
        </w:rPr>
      </w:pPr>
      <w:r>
        <w:rPr>
          <w:rFonts w:cs="Arial"/>
        </w:rPr>
        <w:t>z</w:t>
      </w:r>
      <w:r w:rsidRPr="007C1D68">
        <w:rPr>
          <w:rFonts w:cs="Arial"/>
        </w:rPr>
        <w:t xml:space="preserve">astupování před soudy </w:t>
      </w:r>
      <w:r w:rsidR="00B300F2">
        <w:rPr>
          <w:rFonts w:cs="Arial"/>
        </w:rPr>
        <w:t>–</w:t>
      </w:r>
      <w:r w:rsidRPr="007C1D68">
        <w:rPr>
          <w:rFonts w:cs="Arial"/>
        </w:rPr>
        <w:t xml:space="preserve"> civilní žaloby s výjimkou soudních sporů týkajících se veřejných zakázek a smluv</w:t>
      </w:r>
      <w:r>
        <w:rPr>
          <w:rFonts w:cs="Arial"/>
        </w:rPr>
        <w:t>,</w:t>
      </w:r>
    </w:p>
    <w:p w14:paraId="4DD011B5" w14:textId="663AA1A3" w:rsidR="007C1D68" w:rsidRDefault="007C1D68" w:rsidP="003546C9">
      <w:pPr>
        <w:numPr>
          <w:ilvl w:val="0"/>
          <w:numId w:val="5"/>
        </w:numPr>
        <w:tabs>
          <w:tab w:val="left" w:pos="284"/>
        </w:tabs>
        <w:ind w:left="714" w:hanging="357"/>
        <w:contextualSpacing/>
        <w:rPr>
          <w:rFonts w:cs="Arial"/>
        </w:rPr>
      </w:pPr>
      <w:r>
        <w:rPr>
          <w:rFonts w:cs="Arial"/>
        </w:rPr>
        <w:t>z</w:t>
      </w:r>
      <w:r w:rsidRPr="007C1D68">
        <w:rPr>
          <w:rFonts w:cs="Arial"/>
        </w:rPr>
        <w:t xml:space="preserve">astupování před soudy </w:t>
      </w:r>
      <w:r w:rsidR="00B300F2">
        <w:rPr>
          <w:rFonts w:cs="Arial"/>
        </w:rPr>
        <w:t>–</w:t>
      </w:r>
      <w:r w:rsidRPr="007C1D68">
        <w:rPr>
          <w:rFonts w:cs="Arial"/>
        </w:rPr>
        <w:t xml:space="preserve"> žaloby ve věcech týkajících se řídícího orgánu nebo zprostředkujícího subjektu OPZ/OPZ+</w:t>
      </w:r>
      <w:r>
        <w:rPr>
          <w:rFonts w:cs="Arial"/>
        </w:rPr>
        <w:t>,</w:t>
      </w:r>
    </w:p>
    <w:p w14:paraId="04EAF167" w14:textId="10C83FC2" w:rsidR="00EC5715" w:rsidRDefault="007C1D68" w:rsidP="003546C9">
      <w:pPr>
        <w:numPr>
          <w:ilvl w:val="0"/>
          <w:numId w:val="5"/>
        </w:numPr>
        <w:tabs>
          <w:tab w:val="left" w:pos="284"/>
        </w:tabs>
        <w:ind w:left="714" w:hanging="357"/>
        <w:contextualSpacing/>
        <w:rPr>
          <w:rFonts w:cs="Arial"/>
        </w:rPr>
      </w:pPr>
      <w:r>
        <w:rPr>
          <w:rFonts w:cs="Arial"/>
        </w:rPr>
        <w:lastRenderedPageBreak/>
        <w:t>p</w:t>
      </w:r>
      <w:r w:rsidRPr="007C1D68">
        <w:rPr>
          <w:rFonts w:cs="Arial"/>
        </w:rPr>
        <w:t>oskyt</w:t>
      </w:r>
      <w:r w:rsidR="0005791E">
        <w:rPr>
          <w:rFonts w:cs="Arial"/>
        </w:rPr>
        <w:t>ování</w:t>
      </w:r>
      <w:r w:rsidRPr="007C1D68">
        <w:rPr>
          <w:rFonts w:cs="Arial"/>
        </w:rPr>
        <w:t xml:space="preserve"> právní podpor</w:t>
      </w:r>
      <w:r w:rsidR="0005791E">
        <w:rPr>
          <w:rFonts w:cs="Arial"/>
        </w:rPr>
        <w:t>y</w:t>
      </w:r>
      <w:r w:rsidRPr="007C1D68">
        <w:rPr>
          <w:rFonts w:cs="Arial"/>
        </w:rPr>
        <w:t xml:space="preserve"> při </w:t>
      </w:r>
      <w:r>
        <w:rPr>
          <w:rFonts w:cs="Arial"/>
        </w:rPr>
        <w:t>ř</w:t>
      </w:r>
      <w:r w:rsidRPr="007C1D68">
        <w:rPr>
          <w:rFonts w:cs="Arial"/>
        </w:rPr>
        <w:t>eš</w:t>
      </w:r>
      <w:r>
        <w:rPr>
          <w:rFonts w:cs="Arial"/>
        </w:rPr>
        <w:t>e</w:t>
      </w:r>
      <w:r w:rsidRPr="007C1D68">
        <w:rPr>
          <w:rFonts w:cs="Arial"/>
        </w:rPr>
        <w:t>ní záležitostí podezření ze spáchání protiprávního jednání ve služebním úřadu, jakož i vůči zaměstnancům MPSV, s</w:t>
      </w:r>
      <w:r w:rsidR="001E0DC0">
        <w:rPr>
          <w:rFonts w:cs="Arial"/>
        </w:rPr>
        <w:t> </w:t>
      </w:r>
      <w:r w:rsidRPr="007C1D68">
        <w:rPr>
          <w:rFonts w:cs="Arial"/>
        </w:rPr>
        <w:t>výjimkou oblastí svěřených oddělení centrálních nákupů a právní podpory</w:t>
      </w:r>
    </w:p>
    <w:p w14:paraId="40A01377" w14:textId="7DB7FCA1" w:rsidR="007C1D68" w:rsidRPr="00A81191" w:rsidRDefault="00EC5715" w:rsidP="003546C9">
      <w:pPr>
        <w:numPr>
          <w:ilvl w:val="0"/>
          <w:numId w:val="5"/>
        </w:numPr>
        <w:tabs>
          <w:tab w:val="left" w:pos="284"/>
        </w:tabs>
        <w:ind w:left="714" w:hanging="357"/>
        <w:contextualSpacing/>
        <w:rPr>
          <w:rFonts w:cs="Arial"/>
        </w:rPr>
      </w:pPr>
      <w:r>
        <w:rPr>
          <w:rFonts w:cs="Arial"/>
        </w:rPr>
        <w:t>p</w:t>
      </w:r>
      <w:r w:rsidRPr="00EC5715">
        <w:rPr>
          <w:rFonts w:cs="Arial"/>
        </w:rPr>
        <w:t>oskyt</w:t>
      </w:r>
      <w:r w:rsidR="0005791E">
        <w:rPr>
          <w:rFonts w:cs="Arial"/>
        </w:rPr>
        <w:t>ování</w:t>
      </w:r>
      <w:r w:rsidRPr="00EC5715">
        <w:rPr>
          <w:rFonts w:cs="Arial"/>
        </w:rPr>
        <w:t xml:space="preserve"> </w:t>
      </w:r>
      <w:proofErr w:type="spellStart"/>
      <w:r w:rsidRPr="00EC5715">
        <w:rPr>
          <w:rFonts w:cs="Arial"/>
        </w:rPr>
        <w:t>právněkonzultační</w:t>
      </w:r>
      <w:proofErr w:type="spellEnd"/>
      <w:r w:rsidRPr="00EC5715">
        <w:rPr>
          <w:rFonts w:cs="Arial"/>
        </w:rPr>
        <w:t xml:space="preserve"> podpor</w:t>
      </w:r>
      <w:r w:rsidR="0005791E">
        <w:rPr>
          <w:rFonts w:cs="Arial"/>
        </w:rPr>
        <w:t>y</w:t>
      </w:r>
      <w:r w:rsidRPr="00EC5715">
        <w:rPr>
          <w:rFonts w:cs="Arial"/>
        </w:rPr>
        <w:t xml:space="preserve"> útvarům sekce státního tajemníka</w:t>
      </w:r>
      <w:r w:rsidR="00F712D8">
        <w:rPr>
          <w:rFonts w:cs="Arial"/>
        </w:rPr>
        <w:t>.</w:t>
      </w:r>
    </w:p>
    <w:p w14:paraId="0ECAF10E" w14:textId="77777777" w:rsidR="00C02865" w:rsidRPr="001B64CF" w:rsidRDefault="00C02865" w:rsidP="00317500">
      <w:pPr>
        <w:tabs>
          <w:tab w:val="left" w:pos="357"/>
        </w:tabs>
        <w:contextualSpacing/>
        <w:rPr>
          <w:rFonts w:cs="Arial"/>
        </w:rPr>
      </w:pPr>
    </w:p>
    <w:p w14:paraId="74244AF7" w14:textId="30F6105C" w:rsidR="00B65506" w:rsidRDefault="00B65506" w:rsidP="00984546">
      <w:pPr>
        <w:tabs>
          <w:tab w:val="left" w:pos="284"/>
        </w:tabs>
        <w:ind w:left="714"/>
        <w:contextualSpacing/>
        <w:rPr>
          <w:rFonts w:cs="Arial"/>
        </w:rPr>
      </w:pPr>
    </w:p>
    <w:p w14:paraId="534248F7" w14:textId="77777777" w:rsidR="00984546" w:rsidRDefault="00984546" w:rsidP="00B65506">
      <w:pPr>
        <w:tabs>
          <w:tab w:val="left" w:pos="284"/>
        </w:tabs>
        <w:ind w:left="720"/>
        <w:contextualSpacing/>
        <w:rPr>
          <w:rFonts w:cs="Arial"/>
        </w:rPr>
      </w:pPr>
    </w:p>
    <w:p w14:paraId="60414175" w14:textId="77777777" w:rsidR="00984546" w:rsidRDefault="00984546" w:rsidP="00984546">
      <w:pPr>
        <w:tabs>
          <w:tab w:val="left" w:pos="284"/>
          <w:tab w:val="left" w:pos="4253"/>
        </w:tabs>
        <w:spacing w:line="276" w:lineRule="auto"/>
        <w:contextualSpacing/>
        <w:jc w:val="center"/>
      </w:pPr>
      <w:r>
        <w:t xml:space="preserve">Čl. </w:t>
      </w:r>
      <w:r w:rsidRPr="00C73B21">
        <w:rPr>
          <w:color w:val="FF0000"/>
        </w:rPr>
        <w:t>XX</w:t>
      </w:r>
    </w:p>
    <w:p w14:paraId="427903D7" w14:textId="6C357F7F" w:rsidR="00984546" w:rsidRPr="00FD0CEF" w:rsidRDefault="00984546" w:rsidP="00984546">
      <w:pPr>
        <w:pStyle w:val="Styl4"/>
        <w:outlineLvl w:val="1"/>
      </w:pPr>
      <w:r w:rsidRPr="00FD0CEF">
        <w:t xml:space="preserve">Odbor </w:t>
      </w:r>
      <w:r>
        <w:t>personální</w:t>
      </w:r>
      <w:r w:rsidRPr="00FD0CEF">
        <w:t xml:space="preserve"> (</w:t>
      </w:r>
      <w:r>
        <w:t>11</w:t>
      </w:r>
      <w:r w:rsidRPr="00FD0CEF">
        <w:t>)</w:t>
      </w:r>
    </w:p>
    <w:p w14:paraId="37951CE2" w14:textId="77777777" w:rsidR="00984546" w:rsidRPr="00FD0CEF" w:rsidRDefault="00984546" w:rsidP="00984546">
      <w:pPr>
        <w:tabs>
          <w:tab w:val="left" w:pos="284"/>
        </w:tabs>
        <w:contextualSpacing/>
        <w:jc w:val="center"/>
      </w:pPr>
    </w:p>
    <w:p w14:paraId="6E81D268" w14:textId="77777777" w:rsidR="00984546" w:rsidRDefault="00984546" w:rsidP="00984546">
      <w:pPr>
        <w:tabs>
          <w:tab w:val="left" w:pos="284"/>
        </w:tabs>
      </w:pPr>
      <w:r>
        <w:t xml:space="preserve">Má v působnosti tyto </w:t>
      </w:r>
      <w:r w:rsidRPr="00D205AC">
        <w:rPr>
          <w:b/>
          <w:bCs/>
        </w:rPr>
        <w:t>procesy</w:t>
      </w:r>
      <w:r>
        <w:t>:</w:t>
      </w:r>
    </w:p>
    <w:p w14:paraId="0571C47D" w14:textId="230786FA" w:rsidR="00984546" w:rsidRDefault="00984546" w:rsidP="00984546">
      <w:pPr>
        <w:pStyle w:val="Odstavecseseznamem"/>
        <w:numPr>
          <w:ilvl w:val="0"/>
          <w:numId w:val="13"/>
        </w:numPr>
        <w:tabs>
          <w:tab w:val="left" w:pos="284"/>
        </w:tabs>
      </w:pPr>
      <w:r>
        <w:t>Řízení lidských zdrojů,</w:t>
      </w:r>
    </w:p>
    <w:p w14:paraId="20ACA7DD" w14:textId="09644238" w:rsidR="00984546" w:rsidRDefault="00984546" w:rsidP="00984546">
      <w:pPr>
        <w:pStyle w:val="Odstavecseseznamem"/>
        <w:numPr>
          <w:ilvl w:val="0"/>
          <w:numId w:val="13"/>
        </w:numPr>
        <w:tabs>
          <w:tab w:val="left" w:pos="284"/>
        </w:tabs>
      </w:pPr>
      <w:r>
        <w:t>Strategie a koncepce MPSV,</w:t>
      </w:r>
    </w:p>
    <w:p w14:paraId="3C2F276C" w14:textId="77777777" w:rsidR="00984546" w:rsidRDefault="00984546" w:rsidP="00984546">
      <w:pPr>
        <w:tabs>
          <w:tab w:val="left" w:pos="284"/>
        </w:tabs>
      </w:pPr>
    </w:p>
    <w:p w14:paraId="78083F29" w14:textId="77777777" w:rsidR="00984546" w:rsidRDefault="00984546" w:rsidP="00984546">
      <w:pPr>
        <w:tabs>
          <w:tab w:val="left" w:pos="284"/>
        </w:tabs>
      </w:pPr>
      <w:r>
        <w:t xml:space="preserve">a tyto </w:t>
      </w:r>
      <w:r w:rsidRPr="00D205AC">
        <w:rPr>
          <w:b/>
          <w:bCs/>
        </w:rPr>
        <w:t>dílčí procesy</w:t>
      </w:r>
      <w:r>
        <w:t>:</w:t>
      </w:r>
    </w:p>
    <w:p w14:paraId="6F6BFB6E" w14:textId="5B98F8E1" w:rsidR="00984546" w:rsidRDefault="00984546" w:rsidP="00984546">
      <w:pPr>
        <w:pStyle w:val="Odstavecseseznamem"/>
        <w:numPr>
          <w:ilvl w:val="0"/>
          <w:numId w:val="14"/>
        </w:numPr>
        <w:tabs>
          <w:tab w:val="left" w:pos="284"/>
        </w:tabs>
      </w:pPr>
      <w:r w:rsidRPr="00984546">
        <w:t>Finanční řízení v oblasti lidských zdrojů</w:t>
      </w:r>
      <w:r>
        <w:t>,</w:t>
      </w:r>
    </w:p>
    <w:p w14:paraId="1C99AEC3" w14:textId="4A38A6CD" w:rsidR="00984546" w:rsidRDefault="00984546" w:rsidP="00984546">
      <w:pPr>
        <w:pStyle w:val="Odstavecseseznamem"/>
        <w:numPr>
          <w:ilvl w:val="0"/>
          <w:numId w:val="14"/>
        </w:numPr>
        <w:tabs>
          <w:tab w:val="left" w:pos="284"/>
        </w:tabs>
      </w:pPr>
      <w:r w:rsidRPr="00984546">
        <w:t>Hodnocení zaměstnanců</w:t>
      </w:r>
      <w:r>
        <w:t>,</w:t>
      </w:r>
    </w:p>
    <w:p w14:paraId="3DC36280" w14:textId="26863548" w:rsidR="00984546" w:rsidRDefault="00984546" w:rsidP="00984546">
      <w:pPr>
        <w:pStyle w:val="Odstavecseseznamem"/>
        <w:numPr>
          <w:ilvl w:val="0"/>
          <w:numId w:val="14"/>
        </w:numPr>
        <w:tabs>
          <w:tab w:val="left" w:pos="284"/>
        </w:tabs>
      </w:pPr>
      <w:r>
        <w:t>Odměňování,</w:t>
      </w:r>
    </w:p>
    <w:p w14:paraId="3FE3C83C" w14:textId="77777777" w:rsidR="00984546" w:rsidRDefault="00984546" w:rsidP="00984546">
      <w:pPr>
        <w:pStyle w:val="Odstavecseseznamem"/>
        <w:numPr>
          <w:ilvl w:val="0"/>
          <w:numId w:val="14"/>
        </w:numPr>
        <w:tabs>
          <w:tab w:val="left" w:pos="284"/>
        </w:tabs>
      </w:pPr>
      <w:r>
        <w:t>Péče o zaměstnance,</w:t>
      </w:r>
    </w:p>
    <w:p w14:paraId="619FB36F" w14:textId="77777777" w:rsidR="00984546" w:rsidRDefault="00984546" w:rsidP="00984546">
      <w:pPr>
        <w:pStyle w:val="Odstavecseseznamem"/>
        <w:numPr>
          <w:ilvl w:val="0"/>
          <w:numId w:val="14"/>
        </w:numPr>
        <w:tabs>
          <w:tab w:val="left" w:pos="284"/>
        </w:tabs>
      </w:pPr>
      <w:r>
        <w:t>Personální controlling,</w:t>
      </w:r>
    </w:p>
    <w:p w14:paraId="4ED235CC" w14:textId="6BBE84F8" w:rsidR="00984546" w:rsidRDefault="00984546" w:rsidP="00984546">
      <w:pPr>
        <w:pStyle w:val="Odstavecseseznamem"/>
        <w:numPr>
          <w:ilvl w:val="0"/>
          <w:numId w:val="14"/>
        </w:numPr>
        <w:tabs>
          <w:tab w:val="left" w:pos="284"/>
        </w:tabs>
      </w:pPr>
      <w:r>
        <w:t>Personální správa,</w:t>
      </w:r>
    </w:p>
    <w:p w14:paraId="2A99FB27" w14:textId="1C552A6B" w:rsidR="00984546" w:rsidRDefault="00984546" w:rsidP="00984546">
      <w:pPr>
        <w:pStyle w:val="Odstavecseseznamem"/>
        <w:numPr>
          <w:ilvl w:val="0"/>
          <w:numId w:val="14"/>
        </w:numPr>
        <w:tabs>
          <w:tab w:val="left" w:pos="284"/>
        </w:tabs>
      </w:pPr>
      <w:r>
        <w:t>Plánování lidských zdrojů,</w:t>
      </w:r>
    </w:p>
    <w:p w14:paraId="79A1BF55" w14:textId="77777777" w:rsidR="00984546" w:rsidRDefault="00984546" w:rsidP="00984546">
      <w:pPr>
        <w:pStyle w:val="Odstavecseseznamem"/>
        <w:numPr>
          <w:ilvl w:val="0"/>
          <w:numId w:val="14"/>
        </w:numPr>
        <w:tabs>
          <w:tab w:val="left" w:pos="284"/>
        </w:tabs>
      </w:pPr>
      <w:r>
        <w:t>Politika lidských zdrojů,</w:t>
      </w:r>
    </w:p>
    <w:p w14:paraId="6C20AE53" w14:textId="77777777" w:rsidR="00984546" w:rsidRDefault="00984546" w:rsidP="00984546">
      <w:pPr>
        <w:pStyle w:val="Odstavecseseznamem"/>
        <w:numPr>
          <w:ilvl w:val="0"/>
          <w:numId w:val="14"/>
        </w:numPr>
        <w:tabs>
          <w:tab w:val="left" w:pos="284"/>
        </w:tabs>
      </w:pPr>
      <w:r>
        <w:t>Úřednické zkoušky,</w:t>
      </w:r>
    </w:p>
    <w:p w14:paraId="7166AD78" w14:textId="72BD5E0B" w:rsidR="00984546" w:rsidRDefault="00984546" w:rsidP="00984546">
      <w:pPr>
        <w:pStyle w:val="Odstavecseseznamem"/>
        <w:numPr>
          <w:ilvl w:val="0"/>
          <w:numId w:val="14"/>
        </w:numPr>
        <w:tabs>
          <w:tab w:val="left" w:pos="284"/>
        </w:tabs>
      </w:pPr>
      <w:r>
        <w:t>Vzdělávání a rozvoj zaměstnanců.</w:t>
      </w:r>
    </w:p>
    <w:p w14:paraId="4E5670A2" w14:textId="77777777" w:rsidR="00984546" w:rsidRDefault="00984546" w:rsidP="00984546">
      <w:pPr>
        <w:tabs>
          <w:tab w:val="left" w:pos="284"/>
        </w:tabs>
        <w:ind w:left="720"/>
        <w:contextualSpacing/>
      </w:pPr>
    </w:p>
    <w:p w14:paraId="247D7A8A" w14:textId="77777777" w:rsidR="00C02865" w:rsidRDefault="00C02865" w:rsidP="00C02865">
      <w:pPr>
        <w:tabs>
          <w:tab w:val="left" w:pos="284"/>
        </w:tabs>
        <w:spacing w:line="276" w:lineRule="auto"/>
        <w:contextualSpacing/>
        <w:jc w:val="center"/>
      </w:pPr>
      <w:r w:rsidRPr="00BA7910">
        <w:t>Čl.</w:t>
      </w:r>
      <w:r>
        <w:t xml:space="preserve"> </w:t>
      </w:r>
      <w:r w:rsidRPr="00C73B21">
        <w:rPr>
          <w:color w:val="FF0000"/>
        </w:rPr>
        <w:t>XX</w:t>
      </w:r>
    </w:p>
    <w:p w14:paraId="7CD2CD88" w14:textId="5629ED16" w:rsidR="00C02865" w:rsidRDefault="00C02865" w:rsidP="00C02865">
      <w:pPr>
        <w:tabs>
          <w:tab w:val="left" w:pos="284"/>
        </w:tabs>
        <w:ind w:left="426" w:hanging="284"/>
        <w:contextualSpacing/>
        <w:jc w:val="left"/>
      </w:pPr>
      <w:r w:rsidRPr="00FD0CEF">
        <w:t xml:space="preserve">Odbor </w:t>
      </w:r>
      <w:r>
        <w:t>personální</w:t>
      </w:r>
      <w:r w:rsidRPr="00FD0CEF">
        <w:t xml:space="preserve"> </w:t>
      </w:r>
      <w:r w:rsidRPr="00262649">
        <w:t>se člení na</w:t>
      </w:r>
    </w:p>
    <w:p w14:paraId="3E23CC99" w14:textId="77777777" w:rsidR="00C02865" w:rsidRPr="00262649" w:rsidRDefault="00C02865" w:rsidP="00C02865">
      <w:pPr>
        <w:numPr>
          <w:ilvl w:val="0"/>
          <w:numId w:val="17"/>
        </w:numPr>
        <w:tabs>
          <w:tab w:val="left" w:pos="284"/>
        </w:tabs>
        <w:contextualSpacing/>
      </w:pPr>
      <w:r>
        <w:t>sekretariát,</w:t>
      </w:r>
    </w:p>
    <w:p w14:paraId="7E6CDC86" w14:textId="1D60B748" w:rsidR="00C02865" w:rsidRPr="00262649" w:rsidRDefault="00C02865" w:rsidP="00C02865">
      <w:pPr>
        <w:numPr>
          <w:ilvl w:val="0"/>
          <w:numId w:val="17"/>
        </w:numPr>
        <w:tabs>
          <w:tab w:val="left" w:pos="284"/>
        </w:tabs>
        <w:ind w:left="714" w:hanging="357"/>
        <w:contextualSpacing/>
      </w:pPr>
      <w:r>
        <w:t>oddělení</w:t>
      </w:r>
      <w:r w:rsidRPr="00262649">
        <w:t xml:space="preserve"> </w:t>
      </w:r>
      <w:r>
        <w:t>personální</w:t>
      </w:r>
      <w:r w:rsidRPr="00262649">
        <w:t xml:space="preserve"> (</w:t>
      </w:r>
      <w:r>
        <w:t>111</w:t>
      </w:r>
      <w:r w:rsidRPr="00262649">
        <w:t>),</w:t>
      </w:r>
    </w:p>
    <w:p w14:paraId="315503CE" w14:textId="04EA80B9" w:rsidR="00C02865" w:rsidRPr="00262649" w:rsidRDefault="00C02865" w:rsidP="00C02865">
      <w:pPr>
        <w:numPr>
          <w:ilvl w:val="0"/>
          <w:numId w:val="17"/>
        </w:numPr>
        <w:tabs>
          <w:tab w:val="left" w:pos="284"/>
        </w:tabs>
        <w:ind w:left="714" w:hanging="357"/>
        <w:contextualSpacing/>
      </w:pPr>
      <w:r>
        <w:t>oddělení personálního rozvoje a metodik</w:t>
      </w:r>
      <w:r w:rsidRPr="00262649">
        <w:t xml:space="preserve"> (</w:t>
      </w:r>
      <w:r>
        <w:t>113</w:t>
      </w:r>
      <w:r w:rsidRPr="00262649">
        <w:t>)</w:t>
      </w:r>
      <w:r>
        <w:t>.</w:t>
      </w:r>
    </w:p>
    <w:p w14:paraId="6D8517C6" w14:textId="77777777" w:rsidR="00C02865" w:rsidRDefault="00C02865" w:rsidP="00984546">
      <w:pPr>
        <w:tabs>
          <w:tab w:val="left" w:pos="284"/>
        </w:tabs>
        <w:spacing w:line="276" w:lineRule="auto"/>
        <w:jc w:val="center"/>
      </w:pPr>
    </w:p>
    <w:p w14:paraId="3580AD19" w14:textId="77777777" w:rsidR="00C02865" w:rsidRDefault="00C02865" w:rsidP="00984546">
      <w:pPr>
        <w:tabs>
          <w:tab w:val="left" w:pos="284"/>
        </w:tabs>
        <w:spacing w:line="276" w:lineRule="auto"/>
        <w:jc w:val="center"/>
      </w:pPr>
    </w:p>
    <w:p w14:paraId="652BC7C6" w14:textId="25EDF946" w:rsidR="00984546" w:rsidRDefault="00984546" w:rsidP="00984546">
      <w:pPr>
        <w:tabs>
          <w:tab w:val="left" w:pos="284"/>
        </w:tabs>
        <w:spacing w:line="276" w:lineRule="auto"/>
        <w:jc w:val="center"/>
      </w:pPr>
      <w:r>
        <w:t xml:space="preserve">Čl. </w:t>
      </w:r>
      <w:r w:rsidRPr="00C73B21">
        <w:rPr>
          <w:color w:val="FF0000"/>
        </w:rPr>
        <w:t>XX</w:t>
      </w:r>
    </w:p>
    <w:p w14:paraId="5B9BD75C" w14:textId="327A50C5" w:rsidR="00984546" w:rsidRPr="00EB429E" w:rsidRDefault="00984546" w:rsidP="00984546">
      <w:pPr>
        <w:pStyle w:val="Styl4"/>
        <w:outlineLvl w:val="2"/>
      </w:pPr>
      <w:r w:rsidRPr="00EB429E">
        <w:t xml:space="preserve">Oddělení </w:t>
      </w:r>
      <w:r>
        <w:t>personální</w:t>
      </w:r>
      <w:r w:rsidRPr="00EB429E">
        <w:t xml:space="preserve"> (</w:t>
      </w:r>
      <w:r>
        <w:t>11</w:t>
      </w:r>
      <w:r w:rsidRPr="00EB429E">
        <w:t>1)</w:t>
      </w:r>
    </w:p>
    <w:p w14:paraId="04A1DBDD" w14:textId="77777777" w:rsidR="00984546" w:rsidRDefault="00984546" w:rsidP="00984546">
      <w:pPr>
        <w:tabs>
          <w:tab w:val="left" w:pos="284"/>
        </w:tabs>
        <w:contextualSpacing/>
      </w:pPr>
    </w:p>
    <w:p w14:paraId="507C4EED" w14:textId="47BA9A1B" w:rsidR="00984546" w:rsidRPr="005D2590" w:rsidRDefault="00984546" w:rsidP="00984546">
      <w:pPr>
        <w:tabs>
          <w:tab w:val="left" w:pos="284"/>
        </w:tabs>
        <w:ind w:left="426" w:hanging="284"/>
        <w:contextualSpacing/>
        <w:jc w:val="left"/>
      </w:pPr>
      <w:r w:rsidRPr="005D2590">
        <w:t xml:space="preserve">Oddělení </w:t>
      </w:r>
      <w:r>
        <w:t xml:space="preserve">personální vykonává tyto </w:t>
      </w:r>
      <w:r w:rsidRPr="00D205AC">
        <w:rPr>
          <w:b/>
          <w:bCs/>
        </w:rPr>
        <w:t>aktivity</w:t>
      </w:r>
      <w:r>
        <w:t>:</w:t>
      </w:r>
      <w:r w:rsidRPr="005D2590">
        <w:t xml:space="preserve"> </w:t>
      </w:r>
    </w:p>
    <w:p w14:paraId="4BECC94A" w14:textId="082F3402" w:rsidR="00984546" w:rsidRPr="00984546" w:rsidRDefault="00984546" w:rsidP="00984546">
      <w:pPr>
        <w:pStyle w:val="Odstavecseseznamem"/>
        <w:numPr>
          <w:ilvl w:val="0"/>
          <w:numId w:val="15"/>
        </w:numPr>
        <w:tabs>
          <w:tab w:val="left" w:pos="357"/>
        </w:tabs>
        <w:rPr>
          <w:rFonts w:cs="Arial"/>
        </w:rPr>
      </w:pPr>
      <w:r w:rsidRPr="00984546">
        <w:t>příprava, zpracování a aktualizace materiálů (strategií, koncepcí, vnitřních řídicích aktů apod.) v rámci dílčího procesu Politika lidských zdrojů v působnosti personálního oddělení</w:t>
      </w:r>
      <w:r>
        <w:t>,</w:t>
      </w:r>
    </w:p>
    <w:p w14:paraId="6F6F6E7E" w14:textId="6B6A018A" w:rsidR="00984546" w:rsidRDefault="00984546" w:rsidP="00984546">
      <w:pPr>
        <w:pStyle w:val="Odstavecseseznamem"/>
        <w:numPr>
          <w:ilvl w:val="0"/>
          <w:numId w:val="15"/>
        </w:numPr>
        <w:tabs>
          <w:tab w:val="left" w:pos="357"/>
        </w:tabs>
        <w:rPr>
          <w:rFonts w:cs="Arial"/>
        </w:rPr>
      </w:pPr>
      <w:r w:rsidRPr="00984546">
        <w:rPr>
          <w:rFonts w:cs="Arial"/>
        </w:rPr>
        <w:t>příprava a zpracování organizačního uspořádání MPSV</w:t>
      </w:r>
      <w:r>
        <w:rPr>
          <w:rFonts w:cs="Arial"/>
        </w:rPr>
        <w:t>,</w:t>
      </w:r>
    </w:p>
    <w:p w14:paraId="4BAF102E" w14:textId="0EBB798A" w:rsidR="00984546" w:rsidRDefault="00984546" w:rsidP="00984546">
      <w:pPr>
        <w:pStyle w:val="Odstavecseseznamem"/>
        <w:numPr>
          <w:ilvl w:val="0"/>
          <w:numId w:val="15"/>
        </w:numPr>
        <w:tabs>
          <w:tab w:val="left" w:pos="357"/>
        </w:tabs>
        <w:rPr>
          <w:rFonts w:cs="Arial"/>
        </w:rPr>
      </w:pPr>
      <w:r w:rsidRPr="00984546">
        <w:rPr>
          <w:rFonts w:cs="Arial"/>
        </w:rPr>
        <w:t>příprava a zpracování systemizace služebních a pracovních míst MPSV</w:t>
      </w:r>
      <w:r>
        <w:rPr>
          <w:rFonts w:cs="Arial"/>
        </w:rPr>
        <w:t>,</w:t>
      </w:r>
    </w:p>
    <w:p w14:paraId="2D4AF829" w14:textId="754B92EE" w:rsidR="00984546" w:rsidRDefault="00984546" w:rsidP="00984546">
      <w:pPr>
        <w:pStyle w:val="Odstavecseseznamem"/>
        <w:numPr>
          <w:ilvl w:val="0"/>
          <w:numId w:val="15"/>
        </w:numPr>
        <w:tabs>
          <w:tab w:val="left" w:pos="357"/>
        </w:tabs>
        <w:rPr>
          <w:rFonts w:cs="Arial"/>
        </w:rPr>
      </w:pPr>
      <w:r w:rsidRPr="00984546">
        <w:rPr>
          <w:rFonts w:cs="Arial"/>
        </w:rPr>
        <w:t>výběrová řízení</w:t>
      </w:r>
      <w:r>
        <w:rPr>
          <w:rFonts w:cs="Arial"/>
        </w:rPr>
        <w:t>,</w:t>
      </w:r>
    </w:p>
    <w:p w14:paraId="023EBCD4" w14:textId="67D51AB9" w:rsidR="00984546" w:rsidRDefault="00984546" w:rsidP="00984546">
      <w:pPr>
        <w:pStyle w:val="Odstavecseseznamem"/>
        <w:numPr>
          <w:ilvl w:val="0"/>
          <w:numId w:val="15"/>
        </w:numPr>
        <w:tabs>
          <w:tab w:val="left" w:pos="357"/>
        </w:tabs>
        <w:rPr>
          <w:rFonts w:cs="Arial"/>
        </w:rPr>
      </w:pPr>
      <w:r w:rsidRPr="00984546">
        <w:rPr>
          <w:rFonts w:cs="Arial"/>
        </w:rPr>
        <w:t>nástupy nových zaměstnanců, převedení státních zaměstnanců z jiných služebních úřadů</w:t>
      </w:r>
      <w:r>
        <w:rPr>
          <w:rFonts w:cs="Arial"/>
        </w:rPr>
        <w:t>,</w:t>
      </w:r>
    </w:p>
    <w:p w14:paraId="44BBCE7F" w14:textId="39A12BA2" w:rsidR="00984546" w:rsidRDefault="00984546" w:rsidP="00984546">
      <w:pPr>
        <w:pStyle w:val="Odstavecseseznamem"/>
        <w:numPr>
          <w:ilvl w:val="0"/>
          <w:numId w:val="15"/>
        </w:numPr>
        <w:tabs>
          <w:tab w:val="left" w:pos="357"/>
        </w:tabs>
        <w:rPr>
          <w:rFonts w:cs="Arial"/>
        </w:rPr>
      </w:pPr>
      <w:r w:rsidRPr="00984546">
        <w:rPr>
          <w:rFonts w:cs="Arial"/>
        </w:rPr>
        <w:t>slaďování rodinného a osobního života zaměstnanců</w:t>
      </w:r>
      <w:r>
        <w:rPr>
          <w:rFonts w:cs="Arial"/>
        </w:rPr>
        <w:t>,</w:t>
      </w:r>
    </w:p>
    <w:p w14:paraId="488E9EED" w14:textId="687E2138" w:rsidR="00984546" w:rsidRDefault="00C02865" w:rsidP="00984546">
      <w:pPr>
        <w:pStyle w:val="Odstavecseseznamem"/>
        <w:numPr>
          <w:ilvl w:val="0"/>
          <w:numId w:val="15"/>
        </w:numPr>
        <w:tabs>
          <w:tab w:val="left" w:pos="357"/>
        </w:tabs>
        <w:rPr>
          <w:rFonts w:cs="Arial"/>
        </w:rPr>
      </w:pPr>
      <w:r w:rsidRPr="00C02865">
        <w:rPr>
          <w:rFonts w:cs="Arial"/>
        </w:rPr>
        <w:t>změny a skončení služebních/pracovních poměrů</w:t>
      </w:r>
      <w:r>
        <w:rPr>
          <w:rFonts w:cs="Arial"/>
        </w:rPr>
        <w:t>,</w:t>
      </w:r>
    </w:p>
    <w:p w14:paraId="6321D7B3" w14:textId="66AEC603" w:rsidR="00C02865" w:rsidRDefault="00C02865" w:rsidP="00984546">
      <w:pPr>
        <w:pStyle w:val="Odstavecseseznamem"/>
        <w:numPr>
          <w:ilvl w:val="0"/>
          <w:numId w:val="15"/>
        </w:numPr>
        <w:tabs>
          <w:tab w:val="left" w:pos="357"/>
        </w:tabs>
        <w:rPr>
          <w:rFonts w:cs="Arial"/>
        </w:rPr>
      </w:pPr>
      <w:r w:rsidRPr="00C02865">
        <w:rPr>
          <w:rFonts w:cs="Arial"/>
        </w:rPr>
        <w:t>správa dohod o pracovní činnosti a dohod o provedení práce</w:t>
      </w:r>
      <w:r>
        <w:rPr>
          <w:rFonts w:cs="Arial"/>
        </w:rPr>
        <w:t>,</w:t>
      </w:r>
    </w:p>
    <w:p w14:paraId="4E073C57" w14:textId="2CAAEA52" w:rsidR="00C02865" w:rsidRDefault="00C02865" w:rsidP="00984546">
      <w:pPr>
        <w:pStyle w:val="Odstavecseseznamem"/>
        <w:numPr>
          <w:ilvl w:val="0"/>
          <w:numId w:val="15"/>
        </w:numPr>
        <w:tabs>
          <w:tab w:val="left" w:pos="357"/>
        </w:tabs>
        <w:rPr>
          <w:rFonts w:cs="Arial"/>
        </w:rPr>
      </w:pPr>
      <w:r w:rsidRPr="00C02865">
        <w:rPr>
          <w:rFonts w:cs="Arial"/>
        </w:rPr>
        <w:lastRenderedPageBreak/>
        <w:t>nastavení a zpracování personálních a platových ukazatelů, statistik, výkazů, přehledů apod., analýzy a predikce dat</w:t>
      </w:r>
      <w:r>
        <w:rPr>
          <w:rFonts w:cs="Arial"/>
        </w:rPr>
        <w:t>,</w:t>
      </w:r>
    </w:p>
    <w:p w14:paraId="05528454" w14:textId="4372ACE6" w:rsidR="00C02865" w:rsidRDefault="00C02865" w:rsidP="00984546">
      <w:pPr>
        <w:pStyle w:val="Odstavecseseznamem"/>
        <w:numPr>
          <w:ilvl w:val="0"/>
          <w:numId w:val="15"/>
        </w:numPr>
        <w:tabs>
          <w:tab w:val="left" w:pos="357"/>
        </w:tabs>
        <w:rPr>
          <w:rFonts w:cs="Arial"/>
        </w:rPr>
      </w:pPr>
      <w:r w:rsidRPr="00C02865">
        <w:rPr>
          <w:rFonts w:cs="Arial"/>
        </w:rPr>
        <w:t>stanovování platů</w:t>
      </w:r>
      <w:r>
        <w:rPr>
          <w:rFonts w:cs="Arial"/>
        </w:rPr>
        <w:t>,</w:t>
      </w:r>
    </w:p>
    <w:p w14:paraId="71DEDE4D" w14:textId="2DC1DE8C" w:rsidR="00C02865" w:rsidRDefault="00C02865" w:rsidP="00984546">
      <w:pPr>
        <w:pStyle w:val="Odstavecseseznamem"/>
        <w:numPr>
          <w:ilvl w:val="0"/>
          <w:numId w:val="15"/>
        </w:numPr>
        <w:tabs>
          <w:tab w:val="left" w:pos="357"/>
        </w:tabs>
        <w:rPr>
          <w:rFonts w:cs="Arial"/>
        </w:rPr>
      </w:pPr>
      <w:r w:rsidRPr="00C02865">
        <w:rPr>
          <w:rFonts w:cs="Arial"/>
        </w:rPr>
        <w:t>zpracování výplat, mzdové účetnictví</w:t>
      </w:r>
      <w:r>
        <w:rPr>
          <w:rFonts w:cs="Arial"/>
        </w:rPr>
        <w:t>,</w:t>
      </w:r>
    </w:p>
    <w:p w14:paraId="2AEA6381" w14:textId="4A8AEF01" w:rsidR="00C02865" w:rsidRDefault="00C02865" w:rsidP="00984546">
      <w:pPr>
        <w:pStyle w:val="Odstavecseseznamem"/>
        <w:numPr>
          <w:ilvl w:val="0"/>
          <w:numId w:val="15"/>
        </w:numPr>
        <w:tabs>
          <w:tab w:val="left" w:pos="357"/>
        </w:tabs>
        <w:rPr>
          <w:rFonts w:cs="Arial"/>
        </w:rPr>
      </w:pPr>
      <w:r w:rsidRPr="00C02865">
        <w:rPr>
          <w:rFonts w:cs="Arial"/>
        </w:rPr>
        <w:t>příprava rozpočtů, predikce čerpání, přehled skutečného čerpání</w:t>
      </w:r>
      <w:r>
        <w:rPr>
          <w:rFonts w:cs="Arial"/>
        </w:rPr>
        <w:t>,</w:t>
      </w:r>
    </w:p>
    <w:p w14:paraId="486A3726" w14:textId="46FDC33D" w:rsidR="00C02865" w:rsidRDefault="00C02865" w:rsidP="00984546">
      <w:pPr>
        <w:pStyle w:val="Odstavecseseznamem"/>
        <w:numPr>
          <w:ilvl w:val="0"/>
          <w:numId w:val="15"/>
        </w:numPr>
        <w:tabs>
          <w:tab w:val="left" w:pos="357"/>
        </w:tabs>
        <w:rPr>
          <w:rFonts w:cs="Arial"/>
        </w:rPr>
      </w:pPr>
      <w:r w:rsidRPr="00C02865">
        <w:rPr>
          <w:rFonts w:cs="Arial"/>
        </w:rPr>
        <w:t>kolektivní dohoda, kolektivní smlouva, FKPS a benefity</w:t>
      </w:r>
      <w:r>
        <w:rPr>
          <w:rFonts w:cs="Arial"/>
        </w:rPr>
        <w:t>.</w:t>
      </w:r>
    </w:p>
    <w:p w14:paraId="644221A2" w14:textId="77777777" w:rsidR="00C02865" w:rsidRDefault="00C02865" w:rsidP="00984546">
      <w:pPr>
        <w:tabs>
          <w:tab w:val="left" w:pos="284"/>
        </w:tabs>
        <w:spacing w:line="276" w:lineRule="auto"/>
        <w:jc w:val="center"/>
      </w:pPr>
    </w:p>
    <w:p w14:paraId="5AE8B831" w14:textId="1A8E6840" w:rsidR="00984546" w:rsidRDefault="00984546" w:rsidP="00984546">
      <w:pPr>
        <w:tabs>
          <w:tab w:val="left" w:pos="284"/>
        </w:tabs>
        <w:spacing w:line="276" w:lineRule="auto"/>
        <w:jc w:val="center"/>
      </w:pPr>
      <w:r>
        <w:t xml:space="preserve">Čl. </w:t>
      </w:r>
      <w:r w:rsidRPr="00C73B21">
        <w:rPr>
          <w:color w:val="FF0000"/>
        </w:rPr>
        <w:t>XX</w:t>
      </w:r>
    </w:p>
    <w:p w14:paraId="2CEF1B06" w14:textId="76A77288" w:rsidR="00984546" w:rsidRPr="00FD0CEF" w:rsidRDefault="00984546" w:rsidP="00984546">
      <w:pPr>
        <w:pStyle w:val="Styl4"/>
        <w:outlineLvl w:val="2"/>
      </w:pPr>
      <w:r w:rsidRPr="00FD0CEF">
        <w:t xml:space="preserve">Oddělení </w:t>
      </w:r>
      <w:r w:rsidR="00C02865">
        <w:t>personálního rozvoje a metodik</w:t>
      </w:r>
      <w:r w:rsidRPr="00FD0CEF">
        <w:t xml:space="preserve"> (</w:t>
      </w:r>
      <w:r w:rsidR="00C02865">
        <w:t>113</w:t>
      </w:r>
      <w:r w:rsidRPr="00FD0CEF">
        <w:t>)</w:t>
      </w:r>
    </w:p>
    <w:p w14:paraId="6BEC8C3E" w14:textId="77777777" w:rsidR="00984546" w:rsidRPr="00FD0CEF" w:rsidRDefault="00984546" w:rsidP="00984546">
      <w:pPr>
        <w:tabs>
          <w:tab w:val="left" w:pos="284"/>
        </w:tabs>
        <w:jc w:val="center"/>
        <w:rPr>
          <w:b/>
        </w:rPr>
      </w:pPr>
    </w:p>
    <w:p w14:paraId="6CCD2945" w14:textId="63ED9B0A" w:rsidR="00984546" w:rsidRPr="00A03898" w:rsidRDefault="00984546" w:rsidP="00984546">
      <w:pPr>
        <w:tabs>
          <w:tab w:val="left" w:pos="284"/>
          <w:tab w:val="left" w:pos="357"/>
        </w:tabs>
        <w:ind w:left="426" w:hanging="284"/>
        <w:contextualSpacing/>
        <w:jc w:val="left"/>
      </w:pPr>
      <w:r w:rsidRPr="00FD0CEF">
        <w:t xml:space="preserve">Oddělení </w:t>
      </w:r>
      <w:r w:rsidR="00C02865">
        <w:t>personálního rozvoje a metodik</w:t>
      </w:r>
      <w:r>
        <w:t xml:space="preserve"> vykonává tyto </w:t>
      </w:r>
      <w:r w:rsidRPr="00D205AC">
        <w:rPr>
          <w:b/>
          <w:bCs/>
        </w:rPr>
        <w:t>aktivity</w:t>
      </w:r>
      <w:r>
        <w:t>:</w:t>
      </w:r>
      <w:r w:rsidRPr="00A03898">
        <w:t xml:space="preserve"> </w:t>
      </w:r>
    </w:p>
    <w:p w14:paraId="15B53AEC" w14:textId="5E177276" w:rsidR="00984546" w:rsidRPr="00C02865" w:rsidRDefault="00C02865" w:rsidP="00C02865">
      <w:pPr>
        <w:pStyle w:val="Odstavecseseznamem"/>
        <w:numPr>
          <w:ilvl w:val="0"/>
          <w:numId w:val="16"/>
        </w:numPr>
        <w:tabs>
          <w:tab w:val="left" w:pos="284"/>
        </w:tabs>
        <w:rPr>
          <w:rFonts w:cs="Arial"/>
        </w:rPr>
      </w:pPr>
      <w:r w:rsidRPr="00C02865">
        <w:t>příprava, zpracování a aktualizace materiálů (strategií, koncepcí, vnitřních řídicích aktů apod.) v rámci dílčího procesu Politika lidských zdrojů v působnosti oddělení personálního rozvoje a metodik</w:t>
      </w:r>
      <w:r w:rsidR="00984546">
        <w:t>,</w:t>
      </w:r>
    </w:p>
    <w:p w14:paraId="6DB8647C" w14:textId="2F17D58A" w:rsidR="00C02865" w:rsidRDefault="00C02865" w:rsidP="00C02865">
      <w:pPr>
        <w:pStyle w:val="Odstavecseseznamem"/>
        <w:numPr>
          <w:ilvl w:val="0"/>
          <w:numId w:val="16"/>
        </w:numPr>
        <w:tabs>
          <w:tab w:val="left" w:pos="284"/>
        </w:tabs>
        <w:rPr>
          <w:rFonts w:cs="Arial"/>
        </w:rPr>
      </w:pPr>
      <w:r w:rsidRPr="00C02865">
        <w:rPr>
          <w:rFonts w:cs="Arial"/>
        </w:rPr>
        <w:t>personální marketing, práce s uchazeči o zaměstnání, stáže</w:t>
      </w:r>
      <w:r>
        <w:rPr>
          <w:rFonts w:cs="Arial"/>
        </w:rPr>
        <w:t>,</w:t>
      </w:r>
    </w:p>
    <w:p w14:paraId="6DCEA536" w14:textId="0C57D803" w:rsidR="00C02865" w:rsidRDefault="00C02865" w:rsidP="00C02865">
      <w:pPr>
        <w:pStyle w:val="Odstavecseseznamem"/>
        <w:numPr>
          <w:ilvl w:val="0"/>
          <w:numId w:val="16"/>
        </w:numPr>
        <w:tabs>
          <w:tab w:val="left" w:pos="284"/>
        </w:tabs>
        <w:rPr>
          <w:rFonts w:cs="Arial"/>
        </w:rPr>
      </w:pPr>
      <w:r w:rsidRPr="00C02865">
        <w:rPr>
          <w:rFonts w:cs="Arial"/>
        </w:rPr>
        <w:t>adaptační proces</w:t>
      </w:r>
      <w:r>
        <w:rPr>
          <w:rFonts w:cs="Arial"/>
        </w:rPr>
        <w:t>,</w:t>
      </w:r>
    </w:p>
    <w:p w14:paraId="185F56EF" w14:textId="592CA568" w:rsidR="00C02865" w:rsidRDefault="00C02865" w:rsidP="00C02865">
      <w:pPr>
        <w:pStyle w:val="Odstavecseseznamem"/>
        <w:numPr>
          <w:ilvl w:val="0"/>
          <w:numId w:val="16"/>
        </w:numPr>
        <w:tabs>
          <w:tab w:val="left" w:pos="284"/>
        </w:tabs>
        <w:rPr>
          <w:rFonts w:cs="Arial"/>
        </w:rPr>
      </w:pPr>
      <w:r w:rsidRPr="00C02865">
        <w:rPr>
          <w:rFonts w:cs="Arial"/>
        </w:rPr>
        <w:t>šetření spokojenosti zaměstnanců, výstupní dotazník</w:t>
      </w:r>
      <w:r>
        <w:rPr>
          <w:rFonts w:cs="Arial"/>
        </w:rPr>
        <w:t>,</w:t>
      </w:r>
    </w:p>
    <w:p w14:paraId="44EAE1BD" w14:textId="58666562" w:rsidR="00C02865" w:rsidRDefault="00C02865" w:rsidP="00C02865">
      <w:pPr>
        <w:pStyle w:val="Odstavecseseznamem"/>
        <w:numPr>
          <w:ilvl w:val="0"/>
          <w:numId w:val="16"/>
        </w:numPr>
        <w:tabs>
          <w:tab w:val="left" w:pos="284"/>
        </w:tabs>
        <w:rPr>
          <w:rFonts w:cs="Arial"/>
        </w:rPr>
      </w:pPr>
      <w:r w:rsidRPr="00C02865">
        <w:rPr>
          <w:rFonts w:cs="Arial"/>
        </w:rPr>
        <w:t>gestorství úřednických zkoušek v oborech státní služby spadajících pod MPSV</w:t>
      </w:r>
      <w:r>
        <w:rPr>
          <w:rFonts w:cs="Arial"/>
        </w:rPr>
        <w:t>,</w:t>
      </w:r>
    </w:p>
    <w:p w14:paraId="68DAADA9" w14:textId="6FD0A913" w:rsidR="00C02865" w:rsidRDefault="00C02865" w:rsidP="00C02865">
      <w:pPr>
        <w:pStyle w:val="Odstavecseseznamem"/>
        <w:numPr>
          <w:ilvl w:val="0"/>
          <w:numId w:val="16"/>
        </w:numPr>
        <w:tabs>
          <w:tab w:val="left" w:pos="284"/>
        </w:tabs>
        <w:rPr>
          <w:rFonts w:cs="Arial"/>
        </w:rPr>
      </w:pPr>
      <w:r w:rsidRPr="00C02865">
        <w:rPr>
          <w:rFonts w:cs="Arial"/>
        </w:rPr>
        <w:t>realizace úřednických zkoušek</w:t>
      </w:r>
      <w:r>
        <w:rPr>
          <w:rFonts w:cs="Arial"/>
        </w:rPr>
        <w:t>,</w:t>
      </w:r>
    </w:p>
    <w:p w14:paraId="37FBAB0F" w14:textId="5AF7F6CC" w:rsidR="00C02865" w:rsidRDefault="00C02865" w:rsidP="00C02865">
      <w:pPr>
        <w:pStyle w:val="Odstavecseseznamem"/>
        <w:numPr>
          <w:ilvl w:val="0"/>
          <w:numId w:val="16"/>
        </w:numPr>
        <w:tabs>
          <w:tab w:val="left" w:pos="284"/>
        </w:tabs>
        <w:rPr>
          <w:rFonts w:cs="Arial"/>
        </w:rPr>
      </w:pPr>
      <w:r w:rsidRPr="00C02865">
        <w:rPr>
          <w:rFonts w:cs="Arial"/>
        </w:rPr>
        <w:t>nastavení, příprava a realizace metodik a aktivit v oblasti hodnocení zaměstnanců</w:t>
      </w:r>
      <w:r>
        <w:rPr>
          <w:rFonts w:cs="Arial"/>
        </w:rPr>
        <w:t>,</w:t>
      </w:r>
    </w:p>
    <w:p w14:paraId="73D3B930" w14:textId="0EED17A8" w:rsidR="00C02865" w:rsidRPr="00C02865" w:rsidRDefault="00C02865" w:rsidP="00C02865">
      <w:pPr>
        <w:pStyle w:val="Odstavecseseznamem"/>
        <w:numPr>
          <w:ilvl w:val="0"/>
          <w:numId w:val="16"/>
        </w:numPr>
        <w:tabs>
          <w:tab w:val="left" w:pos="284"/>
        </w:tabs>
        <w:rPr>
          <w:rFonts w:cs="Arial"/>
        </w:rPr>
      </w:pPr>
      <w:r w:rsidRPr="00C02865">
        <w:rPr>
          <w:rFonts w:cs="Arial"/>
        </w:rPr>
        <w:t>nastavení, příprava a realizace metodik a aktivit v oblasti vzdělávání a rozvoje zaměstnanců</w:t>
      </w:r>
      <w:r>
        <w:rPr>
          <w:rFonts w:cs="Arial"/>
        </w:rPr>
        <w:t>.</w:t>
      </w:r>
    </w:p>
    <w:p w14:paraId="7B289DF9" w14:textId="77777777" w:rsidR="00984546" w:rsidRDefault="00984546" w:rsidP="00B65506">
      <w:pPr>
        <w:tabs>
          <w:tab w:val="left" w:pos="284"/>
        </w:tabs>
        <w:ind w:left="720"/>
        <w:contextualSpacing/>
      </w:pPr>
    </w:p>
    <w:p w14:paraId="2F5CCA83" w14:textId="77777777" w:rsidR="00B65506" w:rsidRDefault="00B65506" w:rsidP="00B65506">
      <w:pPr>
        <w:tabs>
          <w:tab w:val="left" w:pos="284"/>
        </w:tabs>
        <w:contextualSpacing/>
        <w:jc w:val="center"/>
      </w:pPr>
      <w:r>
        <w:t>***</w:t>
      </w:r>
    </w:p>
    <w:p w14:paraId="15D1C2E8" w14:textId="77777777" w:rsidR="00B65506" w:rsidRDefault="00B65506" w:rsidP="00B65506">
      <w:pPr>
        <w:tabs>
          <w:tab w:val="left" w:pos="284"/>
        </w:tabs>
        <w:contextualSpacing/>
      </w:pPr>
    </w:p>
    <w:p w14:paraId="2B2F046A" w14:textId="77777777" w:rsidR="000735FE" w:rsidRDefault="000735FE"/>
    <w:sectPr w:rsidR="000735FE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53326" w14:textId="77777777" w:rsidR="00B65506" w:rsidRDefault="00B65506" w:rsidP="00B65506">
      <w:r>
        <w:separator/>
      </w:r>
    </w:p>
  </w:endnote>
  <w:endnote w:type="continuationSeparator" w:id="0">
    <w:p w14:paraId="1C118680" w14:textId="77777777" w:rsidR="00B65506" w:rsidRDefault="00B65506" w:rsidP="00B655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ADB40" w14:textId="77777777" w:rsidR="00B65506" w:rsidRDefault="00B65506" w:rsidP="00B65506">
      <w:r>
        <w:separator/>
      </w:r>
    </w:p>
  </w:footnote>
  <w:footnote w:type="continuationSeparator" w:id="0">
    <w:p w14:paraId="2A5757A1" w14:textId="77777777" w:rsidR="00B65506" w:rsidRDefault="00B65506" w:rsidP="00B655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CDCBF" w14:textId="36144773" w:rsidR="009C45C0" w:rsidRPr="009C45C0" w:rsidRDefault="009C45C0" w:rsidP="009C45C0">
    <w:pPr>
      <w:pStyle w:val="Zhlav"/>
      <w:jc w:val="right"/>
      <w:rPr>
        <w:i/>
        <w:iCs/>
        <w:color w:val="D9D9D9" w:themeColor="background1" w:themeShade="D9"/>
        <w:sz w:val="20"/>
        <w:szCs w:val="20"/>
      </w:rPr>
    </w:pPr>
    <w:r w:rsidRPr="009C45C0">
      <w:rPr>
        <w:i/>
        <w:iCs/>
        <w:color w:val="D9D9D9" w:themeColor="background1" w:themeShade="D9"/>
        <w:sz w:val="20"/>
        <w:szCs w:val="20"/>
      </w:rPr>
      <w:t>Verze k 17.7.2026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7397"/>
    <w:multiLevelType w:val="hybridMultilevel"/>
    <w:tmpl w:val="EAF8B1C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C5555"/>
    <w:multiLevelType w:val="hybridMultilevel"/>
    <w:tmpl w:val="65502D7E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14A4B"/>
    <w:multiLevelType w:val="hybridMultilevel"/>
    <w:tmpl w:val="D676E35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B1000"/>
    <w:multiLevelType w:val="hybridMultilevel"/>
    <w:tmpl w:val="9A80A526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5F1021"/>
    <w:multiLevelType w:val="hybridMultilevel"/>
    <w:tmpl w:val="3BE88386"/>
    <w:lvl w:ilvl="0" w:tplc="2A72B78A">
      <w:start w:val="1"/>
      <w:numFmt w:val="lowerLetter"/>
      <w:lvlText w:val="%1)"/>
      <w:lvlJc w:val="left"/>
      <w:pPr>
        <w:ind w:left="720" w:hanging="360"/>
      </w:pPr>
      <w:rPr>
        <w:rFonts w:hint="default"/>
        <w:strike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13111"/>
    <w:multiLevelType w:val="hybridMultilevel"/>
    <w:tmpl w:val="EAA2105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A217A3"/>
    <w:multiLevelType w:val="hybridMultilevel"/>
    <w:tmpl w:val="96A8318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E31B48"/>
    <w:multiLevelType w:val="hybridMultilevel"/>
    <w:tmpl w:val="A3EAF946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017DBD"/>
    <w:multiLevelType w:val="hybridMultilevel"/>
    <w:tmpl w:val="BE788F1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1163E7"/>
    <w:multiLevelType w:val="hybridMultilevel"/>
    <w:tmpl w:val="CFF4749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2D0EF2"/>
    <w:multiLevelType w:val="hybridMultilevel"/>
    <w:tmpl w:val="EAA2105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474872"/>
    <w:multiLevelType w:val="hybridMultilevel"/>
    <w:tmpl w:val="1C02E7D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7D2C0F"/>
    <w:multiLevelType w:val="hybridMultilevel"/>
    <w:tmpl w:val="EAA2105C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BC12A1"/>
    <w:multiLevelType w:val="hybridMultilevel"/>
    <w:tmpl w:val="EB968032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EC4CE4"/>
    <w:multiLevelType w:val="hybridMultilevel"/>
    <w:tmpl w:val="ED3A4972"/>
    <w:lvl w:ilvl="0" w:tplc="E72AD552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8E6AAD"/>
    <w:multiLevelType w:val="hybridMultilevel"/>
    <w:tmpl w:val="EAA2105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D155C3"/>
    <w:multiLevelType w:val="hybridMultilevel"/>
    <w:tmpl w:val="E376E388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523023">
    <w:abstractNumId w:val="6"/>
  </w:num>
  <w:num w:numId="2" w16cid:durableId="759255590">
    <w:abstractNumId w:val="1"/>
  </w:num>
  <w:num w:numId="3" w16cid:durableId="1182743740">
    <w:abstractNumId w:val="0"/>
  </w:num>
  <w:num w:numId="4" w16cid:durableId="153451231">
    <w:abstractNumId w:val="4"/>
  </w:num>
  <w:num w:numId="5" w16cid:durableId="379129606">
    <w:abstractNumId w:val="9"/>
  </w:num>
  <w:num w:numId="6" w16cid:durableId="34513139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02537817">
    <w:abstractNumId w:val="10"/>
  </w:num>
  <w:num w:numId="8" w16cid:durableId="458764490">
    <w:abstractNumId w:val="12"/>
  </w:num>
  <w:num w:numId="9" w16cid:durableId="1254170998">
    <w:abstractNumId w:val="16"/>
  </w:num>
  <w:num w:numId="10" w16cid:durableId="1825197536">
    <w:abstractNumId w:val="3"/>
  </w:num>
  <w:num w:numId="11" w16cid:durableId="157500392">
    <w:abstractNumId w:val="7"/>
  </w:num>
  <w:num w:numId="12" w16cid:durableId="791051674">
    <w:abstractNumId w:val="15"/>
  </w:num>
  <w:num w:numId="13" w16cid:durableId="1586569080">
    <w:abstractNumId w:val="2"/>
  </w:num>
  <w:num w:numId="14" w16cid:durableId="1093160434">
    <w:abstractNumId w:val="13"/>
  </w:num>
  <w:num w:numId="15" w16cid:durableId="1798990221">
    <w:abstractNumId w:val="11"/>
  </w:num>
  <w:num w:numId="16" w16cid:durableId="368065598">
    <w:abstractNumId w:val="8"/>
  </w:num>
  <w:num w:numId="17" w16cid:durableId="6043129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506"/>
    <w:rsid w:val="0005791E"/>
    <w:rsid w:val="000735FE"/>
    <w:rsid w:val="0011357A"/>
    <w:rsid w:val="00164FA2"/>
    <w:rsid w:val="001E0DC0"/>
    <w:rsid w:val="002E68F1"/>
    <w:rsid w:val="00317500"/>
    <w:rsid w:val="003546C9"/>
    <w:rsid w:val="003C3295"/>
    <w:rsid w:val="003C579A"/>
    <w:rsid w:val="005F5869"/>
    <w:rsid w:val="00744CDF"/>
    <w:rsid w:val="0075066A"/>
    <w:rsid w:val="007C1D68"/>
    <w:rsid w:val="0087430D"/>
    <w:rsid w:val="008C013D"/>
    <w:rsid w:val="00984546"/>
    <w:rsid w:val="009C26B1"/>
    <w:rsid w:val="009C45C0"/>
    <w:rsid w:val="00A95FFA"/>
    <w:rsid w:val="00AF059B"/>
    <w:rsid w:val="00B300F2"/>
    <w:rsid w:val="00B65506"/>
    <w:rsid w:val="00C02865"/>
    <w:rsid w:val="00C73B21"/>
    <w:rsid w:val="00CD49EC"/>
    <w:rsid w:val="00D205AC"/>
    <w:rsid w:val="00E81619"/>
    <w:rsid w:val="00EC158C"/>
    <w:rsid w:val="00EC5715"/>
    <w:rsid w:val="00F712D8"/>
    <w:rsid w:val="00FC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DC2B1"/>
  <w15:chartTrackingRefBased/>
  <w15:docId w15:val="{0D5AAE23-AE82-4DCF-A697-E2891DBD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65506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B65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65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65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6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65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655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655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655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655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65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65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65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6550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6550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6550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6550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6550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6550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655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65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6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6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65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65506"/>
    <w:rPr>
      <w:i/>
      <w:iCs/>
      <w:color w:val="404040" w:themeColor="text1" w:themeTint="BF"/>
    </w:rPr>
  </w:style>
  <w:style w:type="paragraph" w:styleId="Odstavecseseznamem">
    <w:name w:val="List Paragraph"/>
    <w:aliases w:val="Odstavec_muj,Nad,List Paragraph"/>
    <w:basedOn w:val="Normln"/>
    <w:link w:val="OdstavecseseznamemChar"/>
    <w:uiPriority w:val="34"/>
    <w:qFormat/>
    <w:rsid w:val="00B6550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6550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65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6550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65506"/>
    <w:rPr>
      <w:b/>
      <w:bCs/>
      <w:smallCaps/>
      <w:color w:val="0F4761" w:themeColor="accent1" w:themeShade="BF"/>
      <w:spacing w:val="5"/>
    </w:rPr>
  </w:style>
  <w:style w:type="character" w:customStyle="1" w:styleId="OdstavecseseznamemChar">
    <w:name w:val="Odstavec se seznamem Char"/>
    <w:aliases w:val="Odstavec_muj Char,Nad Char,List Paragraph Char"/>
    <w:link w:val="Odstavecseseznamem"/>
    <w:uiPriority w:val="34"/>
    <w:locked/>
    <w:rsid w:val="00B65506"/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B65506"/>
    <w:pPr>
      <w:spacing w:after="160" w:line="259" w:lineRule="auto"/>
      <w:jc w:val="left"/>
    </w:pPr>
    <w:rPr>
      <w:rFonts w:ascii="Times New Roman" w:eastAsia="Calibri" w:hAnsi="Times New Roman"/>
      <w:sz w:val="20"/>
      <w:szCs w:val="20"/>
      <w:lang w:eastAsia="en-US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B65506"/>
    <w:rPr>
      <w:rFonts w:ascii="Times New Roman" w:eastAsia="Calibri" w:hAnsi="Times New Roman" w:cs="Times New Roman"/>
      <w:kern w:val="0"/>
      <w:sz w:val="20"/>
      <w:szCs w:val="20"/>
      <w14:ligatures w14:val="none"/>
    </w:rPr>
  </w:style>
  <w:style w:type="character" w:styleId="Znakapoznpodarou">
    <w:name w:val="footnote reference"/>
    <w:uiPriority w:val="99"/>
    <w:semiHidden/>
    <w:unhideWhenUsed/>
    <w:rsid w:val="00B65506"/>
    <w:rPr>
      <w:vertAlign w:val="superscript"/>
    </w:rPr>
  </w:style>
  <w:style w:type="paragraph" w:customStyle="1" w:styleId="Styl3">
    <w:name w:val="Styl3"/>
    <w:basedOn w:val="Normln"/>
    <w:link w:val="Styl3Char"/>
    <w:qFormat/>
    <w:rsid w:val="00B65506"/>
    <w:pPr>
      <w:tabs>
        <w:tab w:val="left" w:pos="284"/>
      </w:tabs>
      <w:contextualSpacing/>
      <w:jc w:val="center"/>
      <w:outlineLvl w:val="0"/>
    </w:pPr>
    <w:rPr>
      <w:b/>
      <w:i/>
    </w:rPr>
  </w:style>
  <w:style w:type="character" w:customStyle="1" w:styleId="Styl3Char">
    <w:name w:val="Styl3 Char"/>
    <w:basedOn w:val="Standardnpsmoodstavce"/>
    <w:link w:val="Styl3"/>
    <w:rsid w:val="00B65506"/>
    <w:rPr>
      <w:rFonts w:ascii="Arial" w:eastAsia="Times New Roman" w:hAnsi="Arial" w:cs="Times New Roman"/>
      <w:b/>
      <w:i/>
      <w:kern w:val="0"/>
      <w:sz w:val="24"/>
      <w:szCs w:val="24"/>
      <w:lang w:eastAsia="cs-CZ"/>
      <w14:ligatures w14:val="none"/>
    </w:rPr>
  </w:style>
  <w:style w:type="paragraph" w:customStyle="1" w:styleId="Styl4">
    <w:name w:val="Styl4"/>
    <w:basedOn w:val="Normln"/>
    <w:link w:val="Styl4Char"/>
    <w:qFormat/>
    <w:rsid w:val="00B65506"/>
    <w:pPr>
      <w:spacing w:line="276" w:lineRule="auto"/>
      <w:contextualSpacing/>
      <w:jc w:val="center"/>
    </w:pPr>
    <w:rPr>
      <w:rFonts w:cs="Arial"/>
      <w:b/>
    </w:rPr>
  </w:style>
  <w:style w:type="character" w:customStyle="1" w:styleId="Styl4Char">
    <w:name w:val="Styl4 Char"/>
    <w:basedOn w:val="Standardnpsmoodstavce"/>
    <w:link w:val="Styl4"/>
    <w:rsid w:val="00B65506"/>
    <w:rPr>
      <w:rFonts w:ascii="Arial" w:eastAsia="Times New Roman" w:hAnsi="Arial" w:cs="Arial"/>
      <w:b/>
      <w:kern w:val="0"/>
      <w:sz w:val="24"/>
      <w:szCs w:val="24"/>
      <w:lang w:eastAsia="cs-CZ"/>
      <w14:ligatures w14:val="none"/>
    </w:rPr>
  </w:style>
  <w:style w:type="paragraph" w:styleId="Zhlav">
    <w:name w:val="header"/>
    <w:basedOn w:val="Normln"/>
    <w:link w:val="ZhlavChar"/>
    <w:uiPriority w:val="99"/>
    <w:unhideWhenUsed/>
    <w:rsid w:val="009C45C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9C45C0"/>
    <w:rPr>
      <w:rFonts w:ascii="Arial" w:eastAsia="Times New Roman" w:hAnsi="Arial" w:cs="Times New Roman"/>
      <w:kern w:val="0"/>
      <w:sz w:val="24"/>
      <w:szCs w:val="24"/>
      <w:lang w:eastAsia="cs-CZ"/>
      <w14:ligatures w14:val="none"/>
    </w:rPr>
  </w:style>
  <w:style w:type="paragraph" w:styleId="Zpat">
    <w:name w:val="footer"/>
    <w:basedOn w:val="Normln"/>
    <w:link w:val="ZpatChar"/>
    <w:uiPriority w:val="99"/>
    <w:unhideWhenUsed/>
    <w:rsid w:val="009C45C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9C45C0"/>
    <w:rPr>
      <w:rFonts w:ascii="Arial" w:eastAsia="Times New Roman" w:hAnsi="Arial" w:cs="Times New Roman"/>
      <w:kern w:val="0"/>
      <w:sz w:val="24"/>
      <w:szCs w:val="24"/>
      <w:lang w:eastAsia="cs-CZ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865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MPSV ČR</Company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Kroutil Tomáš Ing. (MPSV)</dc:creator>
  <cp:keywords/>
  <dc:description/>
  <cp:lastModifiedBy>Sajfrtová Hana (MPSV)</cp:lastModifiedBy>
  <cp:revision>2</cp:revision>
  <cp:lastPrinted>2026-07-10T08:44:00Z</cp:lastPrinted>
  <dcterms:created xsi:type="dcterms:W3CDTF">2026-07-16T14:10:00Z</dcterms:created>
  <dcterms:modified xsi:type="dcterms:W3CDTF">2026-07-16T14:10:00Z</dcterms:modified>
</cp:coreProperties>
</file>