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Informe de Análisis y Recomendaciones para la Contratación de un Seguro Multirriesgo para Comunidades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b w:val="1"/>
          <w:rtl w:val="0"/>
        </w:rPr>
        <w:t xml:space="preserve">Para:</w:t>
      </w:r>
      <w:r w:rsidDel="00000000" w:rsidR="00000000" w:rsidRPr="00000000">
        <w:rPr>
          <w:rtl w:val="0"/>
        </w:rPr>
        <w:t xml:space="preserve"> Responsable de la Comunidad de Propietarios </w:t>
      </w:r>
      <w:r w:rsidDel="00000000" w:rsidR="00000000" w:rsidRPr="00000000">
        <w:rPr>
          <w:b w:val="1"/>
          <w:rtl w:val="0"/>
        </w:rPr>
        <w:t xml:space="preserve">Ubicación:</w:t>
      </w:r>
      <w:r w:rsidDel="00000000" w:rsidR="00000000" w:rsidRPr="00000000">
        <w:rPr>
          <w:rtl w:val="0"/>
        </w:rPr>
        <w:t xml:space="preserve"> Cambrils, 43850, Tarragona </w:t>
      </w:r>
      <w:r w:rsidDel="00000000" w:rsidR="00000000" w:rsidRPr="00000000">
        <w:rPr>
          <w:b w:val="1"/>
          <w:rtl w:val="0"/>
        </w:rPr>
        <w:t xml:space="preserve">Asunto:</w:t>
      </w:r>
      <w:r w:rsidDel="00000000" w:rsidR="00000000" w:rsidRPr="00000000">
        <w:rPr>
          <w:rtl w:val="0"/>
        </w:rPr>
        <w:t xml:space="preserve"> Guía exhaustiva para la selección y contratación de una póliza de seguro para un edificio de valor significativo con instalaciones complejas.</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Sección 1: Marco Fundamental para el Aseguramiento de su Comunidad</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Obligaciones Legales en Cataluña: Un Requisito Innegociable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punto de partida para el aseguramiento de su comunidad no es una opción, sino una obligación legal. Aunque la Ley de Propiedad Horizontal a nivel estatal no impone de forma universal la contratación de un seguro para comunidades de propietarios , la ubicación del inmueble en Cambrils (Tarragona) lo somete a la jurisdicción autonómica de Cataluña, que es más estricta.</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El </w:t>
      </w:r>
      <w:r w:rsidDel="00000000" w:rsidR="00000000" w:rsidRPr="00000000">
        <w:rPr>
          <w:b w:val="1"/>
          <w:rtl w:val="0"/>
        </w:rPr>
        <w:t xml:space="preserve">Código Civil de Cataluña</w:t>
      </w:r>
      <w:r w:rsidDel="00000000" w:rsidR="00000000" w:rsidRPr="00000000">
        <w:rPr>
          <w:rtl w:val="0"/>
        </w:rPr>
        <w:t xml:space="preserve">, en su Artículo 553-30, establece de manera explícita y mandatoria que todas las comunidades de propietarios deben suscribir una póliza de seguro que cubra, como mínimo, los riesgos de </w:t>
      </w:r>
      <w:r w:rsidDel="00000000" w:rsidR="00000000" w:rsidRPr="00000000">
        <w:rPr>
          <w:b w:val="1"/>
          <w:rtl w:val="0"/>
        </w:rPr>
        <w:t xml:space="preserve">incendio y de responsabilidad civil</w:t>
      </w:r>
      <w:r w:rsidDel="00000000" w:rsidR="00000000" w:rsidRPr="00000000">
        <w:rPr>
          <w:rtl w:val="0"/>
        </w:rPr>
        <w:t xml:space="preserve"> por daños a terceros. Este requisito legal transforma la naturaleza de la decisión: la cuestión no es si se debe asegurar el edificio, sino cómo cumplir con la ley de la manera más eficaz y, a partir de ahí, construir una protección integral que salvaguarde un patrimonio valorado en 15 millones de euros. El incumplimiento de esta normativa no solo expone a la comunidad a una catástrofe financiera en caso de siniestro, sino que también podría acarrear sanciones legales.</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 El Valor Estratégico de una Póliza Multirriesgo: Más Allá de los Mínimos Legales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Cumplir con la ley es el primer paso, pero para una propiedad de la envergadura y complejidad descritas —140 viviendas, 160 plazas de garaje, piscina y locales comerciales—, la única estrategia prudente es la contratación de una </w:t>
      </w:r>
      <w:r w:rsidDel="00000000" w:rsidR="00000000" w:rsidRPr="00000000">
        <w:rPr>
          <w:b w:val="1"/>
          <w:rtl w:val="0"/>
        </w:rPr>
        <w:t xml:space="preserve">póliza multirriesgo</w:t>
      </w:r>
      <w:r w:rsidDel="00000000" w:rsidR="00000000" w:rsidRPr="00000000">
        <w:rPr>
          <w:rtl w:val="0"/>
        </w:rPr>
        <w:t xml:space="preserve">. Este tipo de seguro es el estándar de la industria, ya que agrupa las coberturas obligatorias con un amplio abanico de protecciones adicionales que son esenciales para la gestión de un inmueble de estas características.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 ventajas estratégicas de una póliza multirriesgo son claras y multifacéticas: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Escudo Financiero:</w:t>
      </w:r>
      <w:r w:rsidDel="00000000" w:rsidR="00000000" w:rsidRPr="00000000">
        <w:rPr>
          <w:rtl w:val="0"/>
        </w:rPr>
        <w:t xml:space="preserve"> Protege el activo de 15 millones de euros y, de forma crucial, evita la necesidad de aprobar </w:t>
      </w:r>
      <w:r w:rsidDel="00000000" w:rsidR="00000000" w:rsidRPr="00000000">
        <w:rPr>
          <w:i w:val="1"/>
          <w:rtl w:val="0"/>
        </w:rPr>
        <w:t xml:space="preserve">derramas</w:t>
      </w:r>
      <w:r w:rsidDel="00000000" w:rsidR="00000000" w:rsidRPr="00000000">
        <w:rPr>
          <w:rtl w:val="0"/>
        </w:rPr>
        <w:t xml:space="preserve"> (cuotas extraordinarias) para hacer frente a reparaciones costosas e imprevistas. Esto permite mantener la estabilidad de las cuotas comunitarias y la salud financiera de la comunidad a largo plazo.</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Mitigación de Conflictos:</w:t>
      </w:r>
      <w:r w:rsidDel="00000000" w:rsidR="00000000" w:rsidRPr="00000000">
        <w:rPr>
          <w:rtl w:val="0"/>
        </w:rPr>
        <w:t xml:space="preserve"> Al externalizar la gestión de siniestros a una compañía aseguradora, se establece un procedimiento claro y objetivo para la reparación de daños. Esto minimiza significativamente los conflictos internos entre propietarios, que frecuentemente surgen al debatir sobre la necesidad y el coste de las reparaciones en elementos comunes.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Preservación del Activo:</w:t>
      </w:r>
      <w:r w:rsidDel="00000000" w:rsidR="00000000" w:rsidRPr="00000000">
        <w:rPr>
          <w:rtl w:val="0"/>
        </w:rPr>
        <w:t xml:space="preserve"> Una póliza completa garantiza que los daños en las zonas comunes se reparen con prontitud y manteniendo la coherencia estética del edificio. Esto es fundamental para preservar el valor de la propiedad, su habitabilidad y el bienestar de los residentes.</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Sección 2: Valoración Precisa del Activo para una Protección Total</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Determinación de la Suma Asegurada: El "Valor de Reconstrucción" de 15 Millones de Euros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piedra angular de cualquier póliza de seguro es la suma asegurada. Es de vital importancia comprender que esta cifra debe basarse en el </w:t>
      </w:r>
      <w:r w:rsidDel="00000000" w:rsidR="00000000" w:rsidRPr="00000000">
        <w:rPr>
          <w:b w:val="1"/>
          <w:rtl w:val="0"/>
        </w:rPr>
        <w:t xml:space="preserve">valor de reconstrucción</w:t>
      </w:r>
      <w:r w:rsidDel="00000000" w:rsidR="00000000" w:rsidRPr="00000000">
        <w:rPr>
          <w:rtl w:val="0"/>
        </w:rPr>
        <w:t xml:space="preserve"> del inmueble, no en su valor de mercado. El valor de reconstrucción representa el coste total de volver a edificar la propiedad desde sus cimientos en caso de una pérdida total, utilizando materiales y calidades de construcción similares a las originales. Este cálculo excluye explícitamente el valor del suelo, ya que este no se destruiría en un siniestro.</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El valor de 15 millones de euros proporcionado debe ser verificado como el valor de reconstrucción actual. Este se calcula multiplicando la superficie total construida (incluyendo las 140 viviendas, zonas comunes, 160 plazas de garaje, 3 locales y la infraestructura de la piscina) por el coste medio de construcción por metro cuadrado en la provincia de Tarragona. Los datos de mercado indican que estos costes pueden oscilar entre 1.500 €/m² y más de 2.000 €/m², dependiendo de la calidad de los acabados y la complejidad de la estructura. Para garantizar la exactitud y evitar errores costosos, se recomienda encarecidamente obtener una valoración técnica profesional realizada por un arquitecto, aparejador o perito especializado.</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2.2. El Peligro del "Infraseguro": La Regla de Proporcionalidad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Uno de los errores más graves y comunes en la contratación de seguros comunitarios es valorar incorrectamente el edificio, lo que conduce al infraseguro. Las consecuencias financieras de este error pueden ser devastadoras, incluso en siniestros parciales.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Cuando una propiedad está infrasegurada, la compañía aplica la "regla de proporcionalidad" en caso de siniestro. Esto significa que la aseguradora solo cubrirá el siniestro en la misma proporción que la suma asegurada representa sobre el valor real de reconstrucción. El proceso es el siguiente:</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Supongamos que el valor real de reconstrucción del edificio es de 15 millones de euros, pero la comunidad, para ahorrar en la prima, lo asegura por solo 12 millones de euros. En este caso, el edificio está asegurado solo al 80% de su valor real, resultando en un infraseguro del 20%.</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Ocurre un incendio que causa daños por valor de 1.000.000 €. La comunidad podría esperar que el seguro cubra la totalidad de esta cantidad.</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Sin embargo, la aseguradora aplicará la regla de proporcionalidad. Indemnizará solo el 80% del coste de los daños, ya que ese es el porcentaje de cobertura contratado.</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Por lo tanto, la indemnización sería de 800.000 € (el 80% de 1.000.000 €).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 comunidad de propietarios se vería obligada a cubrir los 200.000 € restantes, muy probablemente a través de una derrama urgente para todos los propietarios.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Este ejemplo demuestra que el infraseguro afecta a cualquier siniestro, no solo a la pérdida total, y que el pequeño ahorro en la prima anual es insignificante en comparación con el enorme riesgo financiero que se asume.</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Sección 3: Un Portfolio de Coberturas a Medida para una Propiedad Compleja</w:t>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Coberturas Esenciales Multirriesgo (Protecciones Centrales)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Una póliza multirriesgo robusta debe incluir, como mínimo, las siguientes coberturas fundamentales:</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Incendio, Explosión y Caída de Rayo:</w:t>
      </w:r>
      <w:r w:rsidDel="00000000" w:rsidR="00000000" w:rsidRPr="00000000">
        <w:rPr>
          <w:rtl w:val="0"/>
        </w:rPr>
        <w:t xml:space="preserve"> Cobertura fundacional y obligatoria en Cataluña. Cubre los daños materiales directos causados por el fuego, el humo, así como los gastos asociados de demolición, desescombro y salvamento.</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Daños por Agua Extensivos:</w:t>
      </w:r>
      <w:r w:rsidDel="00000000" w:rsidR="00000000" w:rsidRPr="00000000">
        <w:rPr>
          <w:rtl w:val="0"/>
        </w:rPr>
        <w:t xml:space="preserve"> Esta es, con diferencia, la causa más frecuente de siniestros en comunidades de propietarios. Una cobertura adecuada es crítica y debe incluir no solo la reparación de los daños materiales causados por fugas en tuberías comunes, sino también los costes de </w:t>
      </w:r>
      <w:r w:rsidDel="00000000" w:rsidR="00000000" w:rsidRPr="00000000">
        <w:rPr>
          <w:b w:val="1"/>
          <w:rtl w:val="0"/>
        </w:rPr>
        <w:t xml:space="preserve">búsqueda, localización y reparación de la avería</w:t>
      </w:r>
      <w:r w:rsidDel="00000000" w:rsidR="00000000" w:rsidRPr="00000000">
        <w:rPr>
          <w:rtl w:val="0"/>
        </w:rPr>
        <w:t xml:space="preserve">, que pueden ser muy elevados, especialmente si la tubería está oculta. Una extensión opcional de gran valor es la que cubre los daños causados por tuberías privativas a elementos comunes u otras viviendas.</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Daños Eléctricos:</w:t>
      </w:r>
      <w:r w:rsidDel="00000000" w:rsidR="00000000" w:rsidRPr="00000000">
        <w:rPr>
          <w:rtl w:val="0"/>
        </w:rPr>
        <w:t xml:space="preserve"> Protege las instalaciones eléctricas comunes del edificio y la maquinaria conectada (motores de ascensor, puertas de garaje, bombas de agua) contra daños por cortocircuitos, sobretensiones o corrientes anormales.</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Actos Vandálicos:</w:t>
      </w:r>
      <w:r w:rsidDel="00000000" w:rsidR="00000000" w:rsidRPr="00000000">
        <w:rPr>
          <w:rtl w:val="0"/>
        </w:rPr>
        <w:t xml:space="preserve"> Cubre los daños malintencionados causados por terceros a la propiedad comunitaria, como grafitis o rotura de elementos en el portal.</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Robo:</w:t>
      </w:r>
      <w:r w:rsidDel="00000000" w:rsidR="00000000" w:rsidRPr="00000000">
        <w:rPr>
          <w:rtl w:val="0"/>
        </w:rPr>
        <w:t xml:space="preserve"> Ampara la sustracción de bienes de las zonas comunes (extintores, mobiliario, etc.) y los desperfectos ocasionados en el continente durante el intento de robo (por ejemplo, en puertas o cerraduras).</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 Responsabilidad Civil (RC): Análisis Crítico de Límites y Alcance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una comunidad con piscina, un garaje de gran capacidad y locales comerciales abiertos al público, un límite estándar de Responsabilidad Civil es manifiestamente insuficiente y representa el mayor riesgo financiero individual al que se enfrenta la comunidad. Un único accidente grave, como una lesión incapacitante en la piscina o un desprendimiento de fachada que afecte a un viandante, puede generar reclamaciones judiciales millonarias que excederían con creces los límites básicos de 300.000 € o 600.000 €. Cualquier cantidad que un tribunal dictamine por encima del límite de la póliza se convierte en una deuda directa para la comunidad, que deberá ser pagada por los 140 propietarios.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 lo tanto, se recomiendan los siguientes capitales y tipos de RC:</w:t>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RC General (Inmobiliaria/Explotación):</w:t>
      </w:r>
      <w:r w:rsidDel="00000000" w:rsidR="00000000" w:rsidRPr="00000000">
        <w:rPr>
          <w:rtl w:val="0"/>
        </w:rPr>
        <w:t xml:space="preserve"> Cubre los daños corporales y materiales causados a terceros (incluidos los propios propietarios en su ámbito privado) que se originen en los elementos comunes. Se recomienda un capital mínimo de </w:t>
      </w:r>
      <w:r w:rsidDel="00000000" w:rsidR="00000000" w:rsidRPr="00000000">
        <w:rPr>
          <w:b w:val="1"/>
          <w:rtl w:val="0"/>
        </w:rPr>
        <w:t xml:space="preserve">1.500.000 €</w:t>
      </w:r>
      <w:r w:rsidDel="00000000" w:rsidR="00000000" w:rsidRPr="00000000">
        <w:rPr>
          <w:rtl w:val="0"/>
        </w:rPr>
        <w:t xml:space="preserve">, siendo aconsejable considerar límites de hasta 3.000.000 €.</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RC Patronal:</w:t>
      </w:r>
      <w:r w:rsidDel="00000000" w:rsidR="00000000" w:rsidRPr="00000000">
        <w:rPr>
          <w:rtl w:val="0"/>
        </w:rPr>
        <w:t xml:space="preserve"> Es una cobertura indispensable si la comunidad tiene empleados contratados directamente (conserje, jardinero, socorrista). Cubre las indemnizaciones derivadas de accidentes laborales que puedan sufrir estos trabajadores.</w:t>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RC de la Junta de Gobierno:</w:t>
      </w:r>
      <w:r w:rsidDel="00000000" w:rsidR="00000000" w:rsidRPr="00000000">
        <w:rPr>
          <w:rtl w:val="0"/>
        </w:rPr>
        <w:t xml:space="preserve"> Protege al presidente y a los demás miembros de la junta directiva frente a reclamaciones personales derivadas de sus decisiones y gestión de la comunidad. Esta cobertura es fundamental para que los vecinos asuman estos cargos de responsabilidad sin temor a arriesgar su patrimonio personal.</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 Evaluación de Riesgos Específicos y Coberturas Recomendadas</w:t>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Piscina (80 m²):</w:t>
      </w:r>
    </w:p>
    <w:p w:rsidR="00000000" w:rsidDel="00000000" w:rsidP="00000000" w:rsidRDefault="00000000" w:rsidRPr="00000000" w14:paraId="0000002A">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La póliza debe incluir explícitamente la cobertura de la piscina. El elevado límite de RC es primordial en este punto.</w:t>
      </w:r>
    </w:p>
    <w:p w:rsidR="00000000" w:rsidDel="00000000" w:rsidP="00000000" w:rsidRDefault="00000000" w:rsidRPr="00000000" w14:paraId="0000002B">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La comunidad es responsable de cumplir estrictamente con toda la normativa de seguridad autonómica y municipal aplicable. Esto incluye la presencia de un socorrista (cuya obligatoriedad depende del tamaño de la lámina de agua y la normativa local), controles de calidad del agua, señalización adecuada (profundidad, normas de uso), vallado perimetral de seguridad y la disponibilidad de un botiquín de primeros auxilios.</w:t>
      </w:r>
    </w:p>
    <w:p w:rsidR="00000000" w:rsidDel="00000000" w:rsidP="00000000" w:rsidRDefault="00000000" w:rsidRPr="00000000" w14:paraId="0000002C">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Es crucial entender que las aseguradoras pueden rehusar la cobertura de un siniestro si se demuestra que la comunidad incumplía la normativa de seguridad en el momento del accidente (por ejemplo, la ausencia del socorrista cuando era obligatorio). El seguro complementa, pero no sustituye, una gestión diligente y responsable.</w:t>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Garaje (160 plazas):</w:t>
      </w:r>
    </w:p>
    <w:p w:rsidR="00000000" w:rsidDel="00000000" w:rsidP="00000000" w:rsidRDefault="00000000" w:rsidRPr="00000000" w14:paraId="0000002E">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La póliza de la comunidad cubre los daños </w:t>
      </w:r>
      <w:r w:rsidDel="00000000" w:rsidR="00000000" w:rsidRPr="00000000">
        <w:rPr>
          <w:b w:val="1"/>
          <w:rtl w:val="0"/>
        </w:rPr>
        <w:t xml:space="preserve">a la estructura del garaje</w:t>
      </w:r>
      <w:r w:rsidDel="00000000" w:rsidR="00000000" w:rsidRPr="00000000">
        <w:rPr>
          <w:rtl w:val="0"/>
        </w:rPr>
        <w:t xml:space="preserve"> (paredes, techo, pilares, instalación eléctrica).</w:t>
      </w:r>
    </w:p>
    <w:p w:rsidR="00000000" w:rsidDel="00000000" w:rsidP="00000000" w:rsidRDefault="00000000" w:rsidRPr="00000000" w14:paraId="0000002F">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También cubre los daños causados </w:t>
      </w:r>
      <w:r w:rsidDel="00000000" w:rsidR="00000000" w:rsidRPr="00000000">
        <w:rPr>
          <w:b w:val="1"/>
          <w:rtl w:val="0"/>
        </w:rPr>
        <w:t xml:space="preserve">a los vehículos estacionados</w:t>
      </w:r>
      <w:r w:rsidDel="00000000" w:rsidR="00000000" w:rsidRPr="00000000">
        <w:rPr>
          <w:rtl w:val="0"/>
        </w:rPr>
        <w:t xml:space="preserve"> </w:t>
      </w:r>
      <w:r w:rsidDel="00000000" w:rsidR="00000000" w:rsidRPr="00000000">
        <w:rPr>
          <w:i w:val="1"/>
          <w:rtl w:val="0"/>
        </w:rPr>
        <w:t xml:space="preserve">únicamente</w:t>
      </w:r>
      <w:r w:rsidDel="00000000" w:rsidR="00000000" w:rsidRPr="00000000">
        <w:rPr>
          <w:rtl w:val="0"/>
        </w:rPr>
        <w:t xml:space="preserve"> cuando dichos daños son consecuencia directa de un siniestro del edificio, como un incendio originado en las instalaciones comunes, una inundación por rotura de una bajante comunitaria o el desprendimiento de elementos constructivos. La póliza comunitaria no cubre el robo de vehículos ni los daños por colisión entre ellos.</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Locales Comerciales (3 unidades):</w:t>
      </w:r>
    </w:p>
    <w:p w:rsidR="00000000" w:rsidDel="00000000" w:rsidP="00000000" w:rsidRDefault="00000000" w:rsidRPr="00000000" w14:paraId="00000031">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La existencia de los locales y, sobre todo, la naturaleza de la actividad comercial que se desarrolla en ellos, deben ser declaradas de forma precisa a la aseguradora.</w:t>
      </w:r>
    </w:p>
    <w:p w:rsidR="00000000" w:rsidDel="00000000" w:rsidP="00000000" w:rsidRDefault="00000000" w:rsidRPr="00000000" w14:paraId="00000032">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El riesgo que presenta un restaurante con cocina industrial no es el mismo que el de una oficina. Esta información es fundamental para que la aseguradora evalúe correctamente el riesgo de incendio y responsabilidad civil del edificio en su conjunto. Omitir o falsear esta información podría invalidar la póliza en caso de siniestro. La prima se ajustará en función de este riesgo añadido.</w:t>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 Coberturas Opcionales de Alto Valor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Además de las coberturas esenciales, existen varias garantías opcionales que aportan un valor añadido muy significativo para una comunidad de estas características:</w:t>
      </w:r>
    </w:p>
    <w:p w:rsidR="00000000" w:rsidDel="00000000" w:rsidP="00000000" w:rsidRDefault="00000000" w:rsidRPr="00000000" w14:paraId="0000003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Defensa Jurídica Amplia:</w:t>
      </w:r>
      <w:r w:rsidDel="00000000" w:rsidR="00000000" w:rsidRPr="00000000">
        <w:rPr>
          <w:rtl w:val="0"/>
        </w:rPr>
        <w:t xml:space="preserve"> Más allá de la defensa básica ante reclamaciones, las pólizas más completas incluyen servicios como la </w:t>
      </w:r>
      <w:r w:rsidDel="00000000" w:rsidR="00000000" w:rsidRPr="00000000">
        <w:rPr>
          <w:b w:val="1"/>
          <w:rtl w:val="0"/>
        </w:rPr>
        <w:t xml:space="preserve">reclamación judicial de cuotas impagadas</w:t>
      </w:r>
      <w:r w:rsidDel="00000000" w:rsidR="00000000" w:rsidRPr="00000000">
        <w:rPr>
          <w:rtl w:val="0"/>
        </w:rPr>
        <w:t xml:space="preserve"> a propietarios morosos. Este es un problema común y su gestión puede ser costosa, por lo que esta cobertura es de gran utilidad.</w:t>
      </w:r>
    </w:p>
    <w:p w:rsidR="00000000" w:rsidDel="00000000" w:rsidP="00000000" w:rsidRDefault="00000000" w:rsidRPr="00000000" w14:paraId="0000003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Restauración de Daños Estéticos:</w:t>
      </w:r>
      <w:r w:rsidDel="00000000" w:rsidR="00000000" w:rsidRPr="00000000">
        <w:rPr>
          <w:rtl w:val="0"/>
        </w:rPr>
        <w:t xml:space="preserve"> Esta es una cobertura crucial. Si la reparación de una avería (por ejemplo, una tubería rota) daña una parte de un suelo de mármol en el portal, y ese material ya no se fabrica, una cobertura básica solo pagaría la reparación del trozo afectado. La garantía de daños estéticos cubre el coste de reemplazar todo el suelo del portal para mantener la uniformidad visual. Para un edificio de alto valor, es aconsejable contratar un límite elevado (por ejemplo, 6.000 € o más por siniestro).</w:t>
      </w:r>
    </w:p>
    <w:p w:rsidR="00000000" w:rsidDel="00000000" w:rsidP="00000000" w:rsidRDefault="00000000" w:rsidRPr="00000000" w14:paraId="0000003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Avería de Maquinaria:</w:t>
      </w:r>
      <w:r w:rsidDel="00000000" w:rsidR="00000000" w:rsidRPr="00000000">
        <w:rPr>
          <w:rtl w:val="0"/>
        </w:rPr>
        <w:t xml:space="preserve"> Cubre los gastos de reparación o sustitución de equipos comunitarios clave (ascensores, bombas de presión de agua, sistema de filtrado de la piscina) por una avería mecánica o eléctrica interna, no causada por un factor externo.</w:t>
      </w:r>
    </w:p>
    <w:p w:rsidR="00000000" w:rsidDel="00000000" w:rsidP="00000000" w:rsidRDefault="00000000" w:rsidRPr="00000000" w14:paraId="00000038">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Desatascos:</w:t>
      </w:r>
      <w:r w:rsidDel="00000000" w:rsidR="00000000" w:rsidRPr="00000000">
        <w:rPr>
          <w:rtl w:val="0"/>
        </w:rPr>
        <w:t xml:space="preserve"> Muchas pólizas lo ofrecen como una garantía específica con un sublímite propio. Cubre los costes de desatascar las tuberías generales de desagüe sin que sea necesaria la rotura de la conducción.</w:t>
      </w:r>
    </w:p>
    <w:p w:rsidR="00000000" w:rsidDel="00000000" w:rsidP="00000000" w:rsidRDefault="00000000" w:rsidRPr="00000000" w14:paraId="00000039">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Sección 4: Análisis Financiero: Estimación de la Prima y Factores Influyentes</w:t>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Anatomía de la Prima: ¿Qué Determina el Coste?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cálculo de la prima anual es un proceso complejo que se basa en el perfil de riesgo específico del edificio. Los factores clave que determinarán el coste final son:</w:t>
      </w:r>
    </w:p>
    <w:p w:rsidR="00000000" w:rsidDel="00000000" w:rsidP="00000000" w:rsidRDefault="00000000" w:rsidRPr="00000000" w14:paraId="0000003C">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Construcción y Antigüedad:</w:t>
      </w:r>
      <w:r w:rsidDel="00000000" w:rsidR="00000000" w:rsidRPr="00000000">
        <w:rPr>
          <w:rtl w:val="0"/>
        </w:rPr>
        <w:t xml:space="preserve"> El año de construcción del edificio, la calidad de los materiales empleados y la fecha de las últimas reformas integrales (especialmente de fontanería y electricidad) son determinantes. Los edificios más antiguos y sin rehabilitar presentan un riesgo mayor y, por tanto, tienen primas más altas.</w:t>
      </w:r>
    </w:p>
    <w:p w:rsidR="00000000" w:rsidDel="00000000" w:rsidP="00000000" w:rsidRDefault="00000000" w:rsidRPr="00000000" w14:paraId="0000003D">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Ubicación:</w:t>
      </w:r>
      <w:r w:rsidDel="00000000" w:rsidR="00000000" w:rsidRPr="00000000">
        <w:rPr>
          <w:rtl w:val="0"/>
        </w:rPr>
        <w:t xml:space="preserve"> La localización en Cambrils, una zona costera, puede suponer un ligero incremento del riesgo asociado a fenómenos atmosféricos. También se tienen en cuenta factores como los índices de criminalidad de la zona.</w:t>
      </w:r>
    </w:p>
    <w:p w:rsidR="00000000" w:rsidDel="00000000" w:rsidP="00000000" w:rsidRDefault="00000000" w:rsidRPr="00000000" w14:paraId="0000003E">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Valor Asegurado:</w:t>
      </w:r>
      <w:r w:rsidDel="00000000" w:rsidR="00000000" w:rsidRPr="00000000">
        <w:rPr>
          <w:rtl w:val="0"/>
        </w:rPr>
        <w:t xml:space="preserve"> El elevado valor de reconstrucción de 15 millones de euros es uno de los principales componentes del cálculo de la prima base.</w:t>
      </w:r>
    </w:p>
    <w:p w:rsidR="00000000" w:rsidDel="00000000" w:rsidP="00000000" w:rsidRDefault="00000000" w:rsidRPr="00000000" w14:paraId="0000003F">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Historial de Siniestralidad:</w:t>
      </w:r>
      <w:r w:rsidDel="00000000" w:rsidR="00000000" w:rsidRPr="00000000">
        <w:rPr>
          <w:rtl w:val="0"/>
        </w:rPr>
        <w:t xml:space="preserve"> Un historial con una alta frecuencia de siniestros en los últimos años, especialmente por daños por agua, incrementará significativamente la prima en el momento de la contratación y en las sucesivas renovaciones.</w:t>
      </w:r>
    </w:p>
    <w:p w:rsidR="00000000" w:rsidDel="00000000" w:rsidP="00000000" w:rsidRDefault="00000000" w:rsidRPr="00000000" w14:paraId="00000040">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Riesgos Específicos:</w:t>
      </w:r>
      <w:r w:rsidDel="00000000" w:rsidR="00000000" w:rsidRPr="00000000">
        <w:rPr>
          <w:rtl w:val="0"/>
        </w:rPr>
        <w:t xml:space="preserve"> La presencia de la piscina, el garaje de gran tamaño y los locales comerciales son agravantes del riesgo que se reflejan directamente en el coste del seguro.</w:t>
      </w:r>
    </w:p>
    <w:p w:rsidR="00000000" w:rsidDel="00000000" w:rsidP="00000000" w:rsidRDefault="00000000" w:rsidRPr="00000000" w14:paraId="00000041">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Nivel de Coberturas:</w:t>
      </w:r>
      <w:r w:rsidDel="00000000" w:rsidR="00000000" w:rsidRPr="00000000">
        <w:rPr>
          <w:rtl w:val="0"/>
        </w:rPr>
        <w:t xml:space="preserve"> La contratación de capitales de RC más elevados y la inclusión de garantías opcionales aumentarán lógicamente el precio final de la póliza.</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 Rango Estimado de la Prima Anual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 cifras genéricas que a veces se manejan, como un coste de entre 60 € y 140 € por vivienda al año , son aplicables a edificios de mucho menor valor y complejidad, y no son una referencia válida en este caso.</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obtener una estimación más realista, se puede aplicar una metodología basada en un porcentaje sobre el valor total de reconstrucción. Para un edificio moderno, bien mantenido y con las características descritas, un rango de mercado habitual podría situarse entre el 0,08% y el 0,15% del capital asegurado para el continente.</w:t>
      </w:r>
    </w:p>
    <w:p w:rsidR="00000000" w:rsidDel="00000000" w:rsidP="00000000" w:rsidRDefault="00000000" w:rsidRPr="00000000" w14:paraId="0000004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Cálculo de la Estimación:</w:t>
      </w:r>
    </w:p>
    <w:p w:rsidR="00000000" w:rsidDel="00000000" w:rsidP="00000000" w:rsidRDefault="00000000" w:rsidRPr="00000000" w14:paraId="00000046">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Extremo inferior del rango: 15.000.000\ € \times 0,0008 = 12.000\ €</w:t>
      </w:r>
    </w:p>
    <w:p w:rsidR="00000000" w:rsidDel="00000000" w:rsidP="00000000" w:rsidRDefault="00000000" w:rsidRPr="00000000" w14:paraId="00000047">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Extremo superior del rango: 15.000.000\ € \times 0,0015 = 22.500\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Por consiguiente, un rango estimado razonable para la prima anual de una póliza multirriesgo completa para esta comunidad se situaría </w:t>
      </w:r>
      <w:r w:rsidDel="00000000" w:rsidR="00000000" w:rsidRPr="00000000">
        <w:rPr>
          <w:b w:val="1"/>
          <w:rtl w:val="0"/>
        </w:rPr>
        <w:t xml:space="preserve">entre 12.000 € y 22.500 €</w:t>
      </w:r>
      <w:r w:rsidDel="00000000" w:rsidR="00000000" w:rsidRPr="00000000">
        <w:rPr>
          <w:rtl w:val="0"/>
        </w:rPr>
        <w:t xml:space="preserve">. Esta cifra es una estimación y puede variar considerablemente en función de los factores de riesgo detallados anteriormente y de la política de suscripción de cada aseguradora.</w:t>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Sección 5: Análisis de Mercado: Aseguradoras Líderes y Comparativa de Pólizas</w:t>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5.1. Panorama de Proveedores Clave para Grandes Comunidades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El mercado español de seguros para comunidades es maduro y competitivo, con varias compañías de primer nivel especializadas en la gestión de riesgos para propiedades grandes y complejas. Entre las aseguradoras más destacadas se encuentran </w:t>
      </w:r>
      <w:r w:rsidDel="00000000" w:rsidR="00000000" w:rsidRPr="00000000">
        <w:rPr>
          <w:b w:val="1"/>
          <w:rtl w:val="0"/>
        </w:rPr>
        <w:t xml:space="preserve">Mapfre, Allianz, Generali, Caser, AXA y Reale Seguros</w:t>
      </w:r>
      <w:r w:rsidDel="00000000" w:rsidR="00000000" w:rsidRPr="00000000">
        <w:rPr>
          <w:rtl w:val="0"/>
        </w:rPr>
        <w:t xml:space="preserve">. Para navegar este mercado con eficacia, es muy recomendable contar con el asesoramiento de una correduría de seguros independiente y especializada en comunidades, ya que pueden ofrecer un análisis objetivo del mercado y negociar mejores condiciones.</w:t>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5.2. Análisis Comparativo de las Ofertas de las Aseguradoras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 pólizas de seguro no son productos estandarizados; las diferencias en los límites y condiciones pueden ser enormes. Una póliza más económica a menudo esconde sublímites peligrosamente bajos para los siniestros más comunes. La siguiente tabla comparativa está diseñada para destacar estas diferencias críticas y facilitar una decisión informada basada en el valor y la mitigación de riesgos, no solo en el precio.</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Tabla 1: Análisis Comparativo de Pólizas de Seguros para Comunidades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Característica de Cobertura</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Oferta Típica de Mapfre</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Oferta Típica de Allianz</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Oferta Típica de Generali</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Oferta Típica de Caser</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Aspecto Clave a Valorar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Responsabilidad Civil (RC) General</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Suma Asegurada (ej. 600k € - 3M €)</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Suma Asegurada (ej. 600k € - 3M €)</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Suma Asegurada (ej. 600k € - 1.5M €)</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Suma Asegurada (ej. 600k € - 1.5M €)</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Mínimo recomendado: 1.500.000 €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RC Límite por Víctima</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Especificado en póliza (ej. 250k €)</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Especificado en póliza (ej. 250k €)</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suele especificarse en resúmenes</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suele especificarse en resúmenes</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límite alto es crucial para no agotar el capital total con un único afectado.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Daños Estéticos (Continente)</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Opciones de 1.5k, 3k, 4.5k, 6k €</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Opciones de 1.8k, 3k, 4.5k, 6k €</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Opciones de 1.5k, 3k, 4.5k, 6k €</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Opciones de 3k, 6k, 10k €</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Mínimo recomendado: 6.000 €</w:t>
            </w:r>
            <w:r w:rsidDel="00000000" w:rsidR="00000000" w:rsidRPr="00000000">
              <w:rPr>
                <w:rtl w:val="0"/>
              </w:rPr>
              <w:t xml:space="preserve"> para un edificio de alto valor.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Daños por Agua (Búsqueda/Reparación)</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Incluido (S/L.E. - Sin Límite Específico)</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Incluido</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Límite de 1.500 €</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Límite de 500 €</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Priorizar pólizas sin sublímite (S/L.E.) o con uno muy elevado.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Desatascos (Sin Rotura)</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Límite de 600 €</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Límite de 500 €</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Límite de 500 €</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Límite de 500 €</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Siniestro frecuente; asegurar que el límite es adecuado.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Defensa Jurídica (Reclamación de Cuotas)</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Incluido</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Opcional</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Opcional</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Incluido</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Cobertura de gran valor para combatir la morosidad.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RC Junta de Gobierno</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Incluido</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Incluido</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Incluido</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Incluido</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Cobertura no negociable para los miembros de la junta.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Control de Plagas</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Opcional</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Incluido (2/año)</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Incluido</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Opcional</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servicio beneficioso y útil.</w:t>
            </w:r>
          </w:p>
        </w:tc>
      </w:tr>
    </w:tbl>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 Entendiendo la Letra Pequeña: Exclusiones Comunes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Ninguna póliza lo cubre todo. Es fundamental conocer las exclusiones habituales para gestionar las expectativas y evitar sorpresas en caso de siniestro. Las más importantes son:</w:t>
      </w:r>
    </w:p>
    <w:p w:rsidR="00000000" w:rsidDel="00000000" w:rsidP="00000000" w:rsidRDefault="00000000" w:rsidRPr="00000000" w14:paraId="00000087">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Falta de Mantenimiento y Desgaste:</w:t>
      </w:r>
      <w:r w:rsidDel="00000000" w:rsidR="00000000" w:rsidRPr="00000000">
        <w:rPr>
          <w:rtl w:val="0"/>
        </w:rPr>
        <w:t xml:space="preserve"> Las aseguradoras no cubren los daños que son consecuencia de un deterioro gradual, la falta de mantenimiento o el desgaste por el uso normal. Por ejemplo, una filtración a través de un tejado con tejas visiblemente deterioradas que no han sido reparadas no estaría cubierta.</w:t>
      </w:r>
    </w:p>
    <w:p w:rsidR="00000000" w:rsidDel="00000000" w:rsidP="00000000" w:rsidRDefault="00000000" w:rsidRPr="00000000" w14:paraId="00000088">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Actos Intencionados:</w:t>
      </w:r>
      <w:r w:rsidDel="00000000" w:rsidR="00000000" w:rsidRPr="00000000">
        <w:rPr>
          <w:rtl w:val="0"/>
        </w:rPr>
        <w:t xml:space="preserve"> Los daños causados de forma deliberada por un propietario, inquilino o empleado de la comunidad están excluidos.</w:t>
      </w:r>
    </w:p>
    <w:p w:rsidR="00000000" w:rsidDel="00000000" w:rsidP="00000000" w:rsidRDefault="00000000" w:rsidRPr="00000000" w14:paraId="00000089">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Defectos de Construcción:</w:t>
      </w:r>
      <w:r w:rsidDel="00000000" w:rsidR="00000000" w:rsidRPr="00000000">
        <w:rPr>
          <w:rtl w:val="0"/>
        </w:rPr>
        <w:t xml:space="preserve"> Los vicios o defectos originarios de la construcción del edificio son responsabilidad del promotor o constructor, no de la aseguradora.</w:t>
      </w:r>
    </w:p>
    <w:p w:rsidR="00000000" w:rsidDel="00000000" w:rsidP="00000000" w:rsidRDefault="00000000" w:rsidRPr="00000000" w14:paraId="0000008A">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Riesgos Extraordinarios y Catastróficos:</w:t>
      </w:r>
      <w:r w:rsidDel="00000000" w:rsidR="00000000" w:rsidRPr="00000000">
        <w:rPr>
          <w:rtl w:val="0"/>
        </w:rPr>
        <w:t xml:space="preserve"> Fenómenos naturales de gran magnitud (terremotos, inundaciones extraordinarias, etc.) y los actos de terrorismo están excluidos de las pólizas comerciales. Estos riesgos están cubiertos en España por el </w:t>
      </w:r>
      <w:r w:rsidDel="00000000" w:rsidR="00000000" w:rsidRPr="00000000">
        <w:rPr>
          <w:b w:val="1"/>
          <w:rtl w:val="0"/>
        </w:rPr>
        <w:t xml:space="preserve">Consorcio de Compensación de Seguros</w:t>
      </w:r>
      <w:r w:rsidDel="00000000" w:rsidR="00000000" w:rsidRPr="00000000">
        <w:rPr>
          <w:rtl w:val="0"/>
        </w:rPr>
        <w:t xml:space="preserve">, un organismo público al que se destina una pequeña parte de la prima de su seguro.</w:t>
      </w:r>
    </w:p>
    <w:p w:rsidR="00000000" w:rsidDel="00000000" w:rsidP="00000000" w:rsidRDefault="00000000" w:rsidRPr="00000000" w14:paraId="0000008B">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Sección 6: Recomendaciones Estratégicas y Plan de Acción Final</w:t>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6.1. Lista de Verificación para la Solicitud de Ofertas y Selección de la Póliza</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 proporciona a continuación un plan de acción práctico para guiar al órgano de gobierno de la comunidad en el proceso de contratación:</w:t>
      </w:r>
    </w:p>
    <w:p w:rsidR="00000000" w:rsidDel="00000000" w:rsidP="00000000" w:rsidRDefault="00000000" w:rsidRPr="00000000" w14:paraId="0000008E">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Contratar a un Profesional:</w:t>
      </w:r>
      <w:r w:rsidDel="00000000" w:rsidR="00000000" w:rsidRPr="00000000">
        <w:rPr>
          <w:rtl w:val="0"/>
        </w:rPr>
        <w:t xml:space="preserve"> Colabore con una correduría de seguros independiente con experiencia demostrada en comunidades de gran tamaño. Un corredor puede acceder a todo el mercado, traducir los términos técnicos de las pólizas y negociar en nombre de la comunidad para obtener las mejores condiciones.</w:t>
      </w:r>
    </w:p>
    <w:p w:rsidR="00000000" w:rsidDel="00000000" w:rsidP="00000000" w:rsidRDefault="00000000" w:rsidRPr="00000000" w14:paraId="0000008F">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Preparar Información Precisa:</w:t>
      </w:r>
      <w:r w:rsidDel="00000000" w:rsidR="00000000" w:rsidRPr="00000000">
        <w:rPr>
          <w:rtl w:val="0"/>
        </w:rPr>
        <w:t xml:space="preserve"> Recopile un dosier detallado del edificio que incluya: año de construcción, superficie total construida en metros cuadrados, fecha de las últimas rehabilitaciones importantes (fontanería, electricidad, fachada), descripción detallada de la actividad de los tres locales comerciales y el historial de siniestralidad de los últimos cinco años.</w:t>
      </w:r>
    </w:p>
    <w:p w:rsidR="00000000" w:rsidDel="00000000" w:rsidP="00000000" w:rsidRDefault="00000000" w:rsidRPr="00000000" w14:paraId="00000090">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Realizar Preguntas Clave a Aseguradoras y Corredores:</w:t>
      </w:r>
      <w:r w:rsidDel="00000000" w:rsidR="00000000" w:rsidRPr="00000000">
        <w:rPr>
          <w:rtl w:val="0"/>
        </w:rPr>
        <w:t xml:space="preserve"> Al evaluar las ofertas, es fundamental ir más allá de la prima y plantear preguntas específicas para descubrir las verdaderas fortalezas y debilidades de cada póliza :</w:t>
      </w:r>
    </w:p>
    <w:p w:rsidR="00000000" w:rsidDel="00000000" w:rsidP="00000000" w:rsidRDefault="00000000" w:rsidRPr="00000000" w14:paraId="00000091">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"¿Confirman que la suma asegurada de 15 M€ se basa en un cálculo detallado del coste de reconstrucción y no en el valor de mercado?"</w:t>
      </w:r>
    </w:p>
    <w:p w:rsidR="00000000" w:rsidDel="00000000" w:rsidP="00000000" w:rsidRDefault="00000000" w:rsidRPr="00000000" w14:paraId="00000092">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"¿Cuál es el sublímite específico para la cobertura de 'Daños Estéticos'? ¿Es por siniestro o por anualidad?"</w:t>
      </w:r>
    </w:p>
    <w:p w:rsidR="00000000" w:rsidDel="00000000" w:rsidP="00000000" w:rsidRDefault="00000000" w:rsidRPr="00000000" w14:paraId="00000093">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"La cobertura de 'Daños por Agua', ¿incluye los daños causados por fugas en tuberías privativas que afecten a zonas comunes?"</w:t>
      </w:r>
    </w:p>
    <w:p w:rsidR="00000000" w:rsidDel="00000000" w:rsidP="00000000" w:rsidRDefault="00000000" w:rsidRPr="00000000" w14:paraId="00000094">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"¿Cuál es el límite exacto para los gastos de 'Búsqueda y Localización' de averías de agua? ¿Está limitado a una cantidad fija?"</w:t>
      </w:r>
    </w:p>
    <w:p w:rsidR="00000000" w:rsidDel="00000000" w:rsidP="00000000" w:rsidRDefault="00000000" w:rsidRPr="00000000" w14:paraId="00000095">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"La cobertura de 'Defensa Jurídica', ¿incluye explícitamente el procedimiento judicial completo para la reclamación de cuotas impagadas a propietarios morosos?"</w:t>
      </w:r>
    </w:p>
    <w:p w:rsidR="00000000" w:rsidDel="00000000" w:rsidP="00000000" w:rsidRDefault="00000000" w:rsidRPr="00000000" w14:paraId="00000096">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"Por favor, confirmen por escrito que la póliza cubre un edificio de uso mixto con las actividades comerciales específicas que hemos declarado."</w:t>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 Recomendaciones Finales: Una Estrategia de Aseguramiento Óptima</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Basado en el análisis exhaustivo de los riesgos y características de la propiedad, se establece la siguiente estrategia de aseguramiento óptima:</w:t>
      </w:r>
    </w:p>
    <w:p w:rsidR="00000000" w:rsidDel="00000000" w:rsidP="00000000" w:rsidRDefault="00000000" w:rsidRPr="00000000" w14:paraId="0000009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Priorizar una Responsabilidad Civil Elevada:</w:t>
      </w:r>
      <w:r w:rsidDel="00000000" w:rsidR="00000000" w:rsidRPr="00000000">
        <w:rPr>
          <w:rtl w:val="0"/>
        </w:rPr>
        <w:t xml:space="preserve"> No escatimar en esta cobertura. Contratar un límite de RC de, como mínimo, </w:t>
      </w:r>
      <w:r w:rsidDel="00000000" w:rsidR="00000000" w:rsidRPr="00000000">
        <w:rPr>
          <w:b w:val="1"/>
          <w:rtl w:val="0"/>
        </w:rPr>
        <w:t xml:space="preserve">1.500.000 €</w:t>
      </w:r>
      <w:r w:rsidDel="00000000" w:rsidR="00000000" w:rsidRPr="00000000">
        <w:rPr>
          <w:rtl w:val="0"/>
        </w:rPr>
        <w:t xml:space="preserve">, que incluya las modalidades de RC Patronal y RC de la Junta de Gobierno.</w:t>
      </w:r>
    </w:p>
    <w:p w:rsidR="00000000" w:rsidDel="00000000" w:rsidP="00000000" w:rsidRDefault="00000000" w:rsidRPr="00000000" w14:paraId="0000009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Verificar la Valoración del Continente:</w:t>
      </w:r>
      <w:r w:rsidDel="00000000" w:rsidR="00000000" w:rsidRPr="00000000">
        <w:rPr>
          <w:rtl w:val="0"/>
        </w:rPr>
        <w:t xml:space="preserve"> Asegurar que el capital de 15 millones de euros es una cifra precisa y profesionalmente validada del coste de reconstrucción para eliminar el riesgo de infraseguro.</w:t>
      </w:r>
    </w:p>
    <w:p w:rsidR="00000000" w:rsidDel="00000000" w:rsidP="00000000" w:rsidRDefault="00000000" w:rsidRPr="00000000" w14:paraId="0000009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Enfocarse en los Sublímites:</w:t>
      </w:r>
      <w:r w:rsidDel="00000000" w:rsidR="00000000" w:rsidRPr="00000000">
        <w:rPr>
          <w:rtl w:val="0"/>
        </w:rPr>
        <w:t xml:space="preserve"> Al comparar ofertas, prestar más atención a los límites específicos de coberturas clave como Daños por Agua (búsqueda y reparación), Daños Estéticos y Defensa Jurídica que a pequeñas diferencias en la prima total. Es en estos detalles donde las pólizas de menor calidad fallan.</w:t>
      </w:r>
    </w:p>
    <w:p w:rsidR="00000000" w:rsidDel="00000000" w:rsidP="00000000" w:rsidRDefault="00000000" w:rsidRPr="00000000" w14:paraId="0000009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Fomentar el Mantenimiento Proactivo:</w:t>
      </w:r>
      <w:r w:rsidDel="00000000" w:rsidR="00000000" w:rsidRPr="00000000">
        <w:rPr>
          <w:rtl w:val="0"/>
        </w:rPr>
        <w:t xml:space="preserve"> Implementar y documentar un plan de mantenimiento preventivo para las instalaciones críticas del edificio (fontanería, cubiertas, sistemas eléctricos). A largo plazo, esta es la estrategia más eficaz para controlar la siniestralidad y, por ende, el coste del seguro.</w:t>
      </w:r>
    </w:p>
    <w:p w:rsidR="00000000" w:rsidDel="00000000" w:rsidP="00000000" w:rsidRDefault="00000000" w:rsidRPr="00000000" w14:paraId="0000009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Garantizar la Transparencia Total:</w:t>
      </w:r>
      <w:r w:rsidDel="00000000" w:rsidR="00000000" w:rsidRPr="00000000">
        <w:rPr>
          <w:rtl w:val="0"/>
        </w:rPr>
        <w:t xml:space="preserve"> La póliza finalmente seleccionada, junto con un resumen claro de sus coberturas, límites y coste, debe ser comunicada de forma transparente a los 140 propietarios para fomentar el entendimiento y el consenso.</w:t>
      </w:r>
    </w:p>
    <w:p w:rsidR="00000000" w:rsidDel="00000000" w:rsidP="00000000" w:rsidRDefault="00000000" w:rsidRPr="00000000" w14:paraId="0000009E">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 cited</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 BOE-A-1960-10906 Ley 49/1960, de 21 de julio, sobre propiedad horizontal., https://www.boe.es/buscar/act.php?id=BOE-A-1960-10906 2. ¿Es obligatorio tener un seguro de comunidades? - Grupo Mutua Propietarios, https://mutuadepropietarios.es/blog/es-obligatorio-tener-un-seguro-de-comunidades/ 3. Seguro de Comunidad Obligatorio - Grupo Mutua Propietarios, https://mutuadepropietarios.es/seguro-de-comunidades/seguro-de-comunidad-obligatorio/ 4. ¿Está tu comunidad bien protegida? - Finques Falcón, https://finquesfalcon.com/esta-tu-comunidad-bien-protegida/ 5. Estos son los seguros obligatorios en una comunidad de propietarios - Area Real Estate, https://areagestio.com/estos-son-los-seguros-obligatorios-en-una-comunidad-de-propietarios/ 6. Normativa Seguro Comunidad Propietarios: ACTUALIZADO 2025 - Adity, https://adity.es/normativa-seguro-comunidad-propietarios-actualizado-2024/ 7. Seguros multirriesgo para comunidades de propietarios: todo lo que necesitas saber, https://bbseguros.es/seguros-multirriesgo-para-comunidades-de-propietarios-todo-lo-que-necesitas-saber/ 8. ¿Es obligatorio el seguro en una comunidad de vecinos? - Santalucia, https://www.santalucia.es/seguros-hogar/articulos/es-obligatorio-seguro-en-comunidad-de-vecinos 9. ¿Es obligatorio tener seguro en una comunidad? - DUPLEX Ascensores, https://www.duplexascensores.com/blog/obligatorio-contratar-seguro-comunidad-propietarios/ 10. ¿Cuánto cuesta un seguro de comunidad de propietarios? - Segurfer, https://www.segurfer.es/seguros/comunidad/cuanto-cuesta-un-seguro-de-comunidad-de-propietarios 11. Cómo los costos de construcción afectan su seguro de vivienda - Texas Department of Insurance, https://www.tdi.texas.gov/tips/spanish/building-costs-and-home-insurance-sp.html 12. ¿Cómo Calcular el Valor de Reconstrucción de un Inmueble? - Pérez Lara, https://perezlara.com/valor-de-reconstruccion-de-un-inmueble/ 13. ¿Cómo calculo el continente a asegurar en un seguro de Edificios o de Comunidad de propietarios? - Blog de miotroseguro.com, https://blog.miotroseguro.com/como-calculo-el-continente-a-asegurar-en-un-seguro-de-edificios-o-de-comunidad-de-propietarios/ 14. ¿Cómo calculo el Continente a asegurar en un seguro de Edificios y Comunidades?, https://www.santalucia.es/seguros-hogar/preguntas-frecuentes/como-calculo-el-continente-a-asegurar-en-un-seguro-de-edificios-y-comunidades 15. Qué es el valor de reconstrucción en vivienda - El blog de Hogar de MAPFRE, https://www.hogar.mapfre.es/hogar/vivienda/que-es-el-valor-de-reconstruccion-como-calcularlo/ 16. Costos estimados de construir una casa en Cataluña en 2024 - EcoTown, https://ecotown.es/coste-de-construccion-de-una-casa-en-cataluna-en-2024/ 17. ¿Cuánto cuesta construir una casa en España 2025? - Autopromotor.info, https://autopromotor.info/construir-una-casa/ 18. ¿Cuánto cuesta construir una casa en Cataluña en 2025? - Arquitectos Sant Cugat, https://www.corba.es/cuanto-cuesta-construir-una-casa-en-cataluna/ 19. Seguro de comunidad | Calcular precio seguro de comunidades, https://www.segurodecomunidad.es/ 20. Preguntas frecuentes sobre el Seguro de Comunidad - Nb21, https://www.nb21.es/preguntas-frecuentes-sobre-el-seguro-de-comunidad/ 21. Seguros de Comunidad de Vecinos y Propietarios | GENERALI, https://www.generali.es/seguros-particulares/comunidad 22. seguro de la comunidad de propietarios - Santalucia, https://www.santalucia.es/seguros-hogar/comunidades-propietarios 23. Homeowners association pool accidents - Downtown LA Law Group, https://downtownlalaw.com/es/practice-areas/personal-injury/homeowners-association-pool-accidents/ 24. ¿Tiene piscina? ¿Le cubre su seguro en caso de accidente? - Compass Mortgage, https://www.compmort.com/es/swimming-pool-insurance/ 25. Coberturas más recomendadas en seguros de comunidades de propietarios - Arrenta, https://www.arrenta.es/blog/seguros-inmobiliarios/coberturas-mas-recomendadas-seguros-comunidades-propietarios/ 26. Seguro para la piscina comunitaria: ¿es obligatorio? - Allianz, https://www.allianz.es/blog/faqs/seguro-piscina-comunitaria-es-obligatorio.html 27. COBERTURA DE SEGUROS, NORMATIVA VIGENTE Y GESTIÓN DE RIESGOS EN COMUNIDADES DE PROPIETARIOS QUE DISPONEN DE PISCINAS COMUNITARIAS - Mario Iglesias Asesores, https://marioiglesiasasesores.es/cobertura-de-seguros-normativa-vigente-y-gestion-de-riesgos-en-comunidades-de-propietarios-que-disponen-de-piscinas-comunitarias/ 28. Asegúrese de que su piscina cumple con la legislación - Comunidad de Madrid |, https://www.comunidad.madrid/servicios/consumo/asegurese-su-piscina-cumple-legislacion 29. Piscina Comunitaria ¿Es obligatorio contratar un seguro? - iSeguros, https://isegurosonline.com/obligatorio-contratar-seguro-piscina-comunitaria/ 30. Piscina en comunidad de propietarios: Normativa y responsabilidad - Empia, https://empia.org/piscina-comunidad-propietarios/ 31. Seguro Comunidad De Propietarios - Nb21, https://www.nb21.es/particulares/seguro-de-comunidades/ 32. Cuatro factores que influyen en el precio de su seguro corporativo - Chubb, https://www.chubb.com/es-es/recursos/cuatro-factores-que-influyen-en-el-precio-de-su-seguro-corporativo.html 33. ¿Los locales tienen que pagar el seguro de la comunidad?, https://sms-seguros.es/los-locales-tienen-que-pagar-el-seguro-de-la-comunidad/ 34. Seguros para Comunidades de Vecinos - Allianz, https://www.allianz.es/seguros-comunidades.html 35. ¿Qué es un seguro de comunidad de propietarios y qué cubre? - Zurich, https://www.zurich.es/blog/que-es-seguro-comunidad-de-propietarios-que-cubre 36. Seguros para Comunidades de Propietarios - LABORAL Kutxa, https://www.laboralkutxa.com/es/personas/seguros/comunidades/ 37. Comparativa de Precios de Seguros Comunidades de Propietarios, https://www.segurodecomunidad.es/noticias/comparativa-de-seguros-para-comunidades-de-vecinos 38. Mejor seguro Comunidades Propietarios: TOP 5 Seguros para vecinos - Selectra, https://selectra.es/seguros/seguros-hogar/seguro-comunidad-vecinos 39. Exclusiones habituales en Seguros de Comunidades - Brokalia, https://brokalia.com/exclusiones-habituales-seguros-comunidades/ 40. Guía de seguro para propietarios de vivienda - Texas Department of Insurance, https://www.tdi.texas.gov/pubs/consumer/cb025s.html 41. SEGURO DE COMUNIDAD - PG Corredores de Seguros, https://pgcorredoresdeseguros.com/seguro-de-comunidad/ 42. ¿Qué factores influyen en el precio de un seguro de hogar?, https://www.caser.es/seguros-de-hogar/articulos/factores-que-determinan-el-precio 43. ¿Por qué aumentan las primas del seguro de propietarios de vivienda? - Security First Insurance, https://www.securityfirstflorida.com/es/blog/why-homeowners-insurance-premiums-increase/ 44. ¿Por qué sube el seguro de tus comunidades? Factores clave en el aumento de las primas, https://cmscomunidades.es/factores-clave-aumento-primas-seguro-comunidades/ 45. ¿Qué es el seguro de propietarios de vivienda y qué cubre? - State Farm®, https://es.statefarm.com/simple-insights/residencia/que-es-el-seguro-de-propietarios-de-vivienda-y-que-cubre 46. ▷ ¿Cuánto cuesta un seguro para una comunidad de propietarios?【 2025 】 | ARRENTA, https://www.arrenta.es/blog/seguros-inmobiliarios/precio-seguro-comunidad-propietarios/ 47. Los mejores seguros de comunidades de vecinos: compañías, coberturas y precios, https://www.aon.es/site/segurocomunidades/mejores-seguros-comunidades-vecinos/ 48. Mejores Seguros Comunidades de Vecinos | [Ranking 2025], https://rscseguros.com/blog/mejores-seguros-comunidades-de-vecinos/ 49. Comparativa de seguros de comunidades en las mejores compañías - Brokalia, https://brokalia.com/comparativa-seguros-comunidades/ 50. ExCLUSIONES DEL CONTRATO - Caser Seguros, https://www.caser.es/documents/473773/15908428/Seguro-comunidades-vecinos-inmuebles-hogar.pdf/c970ed1f-99b7-7726-4a38-3452bd3b8214?t=1650630586740&amp;download=true 51. Limitaciones y exclusiones en seguros de comunidades de propietarios, https://mutuadepropietarios.es/blog/limitaciones-y-exclusiones-en-seguros-de-comunidades-de-propietarios/ 52. Exclusiones habituales en Seguros de Comunidades - Servigestión, https://servigestioncomunidades.es/exclusiones-habituales-en-seguros-de-comunidades/ 53. SEGURO DE PROPIETARIOS DE VIVIENDA - Maryland Insurance Administration, https://insurance.maryland.gov/consumer/documents/publications/homeownersspanish.pdf 54. Preguntas frecuentes sobre seguros para propietarios de viviendas - GEICO, https://www.geico.com/espanol/information/aboutinsurance/homeowners/faq/</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