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3511" w14:textId="77777777" w:rsidR="0093771E" w:rsidRDefault="0093771E" w:rsidP="0093771E">
      <w:pPr>
        <w:spacing w:after="0"/>
        <w:jc w:val="center"/>
        <w:rPr>
          <w:rFonts w:ascii="Segoe UI" w:hAnsi="Segoe UI" w:cs="Segoe UI"/>
          <w:b/>
          <w:bCs/>
          <w:color w:val="4472C4" w:themeColor="accent1"/>
          <w:sz w:val="40"/>
          <w:szCs w:val="40"/>
        </w:rPr>
      </w:pPr>
    </w:p>
    <w:p w14:paraId="32871A44" w14:textId="77777777" w:rsidR="0093771E" w:rsidRDefault="0093771E" w:rsidP="0093771E">
      <w:pPr>
        <w:spacing w:after="0"/>
        <w:jc w:val="center"/>
        <w:rPr>
          <w:rFonts w:ascii="Segoe UI" w:hAnsi="Segoe UI" w:cs="Segoe UI"/>
          <w:b/>
          <w:bCs/>
          <w:color w:val="4472C4" w:themeColor="accent1"/>
          <w:sz w:val="40"/>
          <w:szCs w:val="40"/>
        </w:rPr>
      </w:pPr>
    </w:p>
    <w:p w14:paraId="2AF49831" w14:textId="77777777" w:rsidR="0093771E" w:rsidRDefault="0093771E" w:rsidP="0093771E">
      <w:pPr>
        <w:spacing w:after="0"/>
        <w:jc w:val="center"/>
        <w:rPr>
          <w:rFonts w:ascii="Segoe UI" w:hAnsi="Segoe UI" w:cs="Segoe UI"/>
          <w:b/>
          <w:bCs/>
          <w:color w:val="4472C4" w:themeColor="accent1"/>
          <w:sz w:val="40"/>
          <w:szCs w:val="40"/>
        </w:rPr>
      </w:pPr>
    </w:p>
    <w:p w14:paraId="248C26B4" w14:textId="77777777" w:rsidR="0093771E" w:rsidRDefault="0093771E" w:rsidP="0093771E">
      <w:pPr>
        <w:spacing w:after="0"/>
        <w:jc w:val="center"/>
        <w:rPr>
          <w:rFonts w:ascii="Segoe UI" w:hAnsi="Segoe UI" w:cs="Segoe UI"/>
          <w:b/>
          <w:bCs/>
          <w:color w:val="4472C4" w:themeColor="accent1"/>
          <w:sz w:val="40"/>
          <w:szCs w:val="40"/>
        </w:rPr>
      </w:pPr>
    </w:p>
    <w:p w14:paraId="63C97F31" w14:textId="77777777" w:rsidR="0093771E" w:rsidRDefault="0093771E" w:rsidP="0093771E">
      <w:pPr>
        <w:spacing w:after="0"/>
        <w:jc w:val="center"/>
        <w:rPr>
          <w:rFonts w:ascii="Segoe UI" w:hAnsi="Segoe UI" w:cs="Segoe UI"/>
          <w:b/>
          <w:bCs/>
          <w:color w:val="4472C4" w:themeColor="accent1"/>
          <w:sz w:val="40"/>
          <w:szCs w:val="40"/>
        </w:rPr>
      </w:pPr>
    </w:p>
    <w:p w14:paraId="527BB26A" w14:textId="77777777" w:rsidR="0093771E" w:rsidRDefault="0093771E" w:rsidP="0093771E">
      <w:pPr>
        <w:spacing w:after="0"/>
        <w:jc w:val="center"/>
        <w:rPr>
          <w:rFonts w:ascii="Segoe UI" w:hAnsi="Segoe UI" w:cs="Segoe UI"/>
          <w:b/>
          <w:bCs/>
          <w:color w:val="4472C4" w:themeColor="accent1"/>
          <w:sz w:val="40"/>
          <w:szCs w:val="40"/>
        </w:rPr>
      </w:pPr>
    </w:p>
    <w:p w14:paraId="1E84D8C7" w14:textId="77777777" w:rsidR="0093771E" w:rsidRDefault="0093771E" w:rsidP="0093771E">
      <w:pPr>
        <w:spacing w:after="0"/>
        <w:jc w:val="center"/>
        <w:rPr>
          <w:rFonts w:ascii="Segoe UI" w:hAnsi="Segoe UI" w:cs="Segoe UI"/>
          <w:b/>
          <w:bCs/>
          <w:color w:val="4472C4" w:themeColor="accent1"/>
          <w:sz w:val="40"/>
          <w:szCs w:val="40"/>
        </w:rPr>
      </w:pPr>
    </w:p>
    <w:p w14:paraId="7F369129" w14:textId="77777777" w:rsidR="0093771E" w:rsidRDefault="0093771E" w:rsidP="0093771E">
      <w:pPr>
        <w:spacing w:after="0"/>
        <w:jc w:val="center"/>
        <w:rPr>
          <w:rFonts w:ascii="Segoe UI" w:hAnsi="Segoe UI" w:cs="Segoe UI"/>
          <w:b/>
          <w:bCs/>
          <w:color w:val="4472C4" w:themeColor="accent1"/>
          <w:sz w:val="40"/>
          <w:szCs w:val="40"/>
        </w:rPr>
      </w:pPr>
    </w:p>
    <w:p w14:paraId="4F7C91C0" w14:textId="697D190A" w:rsidR="0093771E" w:rsidRPr="005621CA" w:rsidRDefault="0093771E" w:rsidP="0093771E">
      <w:pPr>
        <w:spacing w:after="0"/>
        <w:jc w:val="center"/>
        <w:rPr>
          <w:rFonts w:ascii="Segoe UI" w:hAnsi="Segoe UI" w:cs="Segoe UI"/>
          <w:b/>
          <w:bCs/>
          <w:color w:val="4472C4" w:themeColor="accent1"/>
          <w:sz w:val="40"/>
          <w:szCs w:val="40"/>
        </w:rPr>
      </w:pPr>
      <w:proofErr w:type="spellStart"/>
      <w:r>
        <w:rPr>
          <w:rFonts w:ascii="Segoe UI" w:hAnsi="Segoe UI" w:cs="Segoe UI"/>
          <w:b/>
          <w:bCs/>
          <w:color w:val="4472C4" w:themeColor="accent1"/>
          <w:sz w:val="40"/>
          <w:szCs w:val="40"/>
        </w:rPr>
        <w:t>BigDecimal</w:t>
      </w:r>
      <w:proofErr w:type="spellEnd"/>
      <w:r w:rsidRPr="005621CA">
        <w:rPr>
          <w:rFonts w:ascii="Segoe UI" w:hAnsi="Segoe UI" w:cs="Segoe UI"/>
          <w:b/>
          <w:bCs/>
          <w:color w:val="4472C4" w:themeColor="accent1"/>
          <w:sz w:val="40"/>
          <w:szCs w:val="40"/>
        </w:rPr>
        <w:t xml:space="preserve"> </w:t>
      </w:r>
      <w:r>
        <w:rPr>
          <w:rFonts w:ascii="Segoe UI" w:hAnsi="Segoe UI" w:cs="Segoe UI"/>
          <w:b/>
          <w:bCs/>
          <w:color w:val="4472C4" w:themeColor="accent1"/>
          <w:sz w:val="40"/>
          <w:szCs w:val="40"/>
        </w:rPr>
        <w:t xml:space="preserve">v1.2 </w:t>
      </w:r>
      <w:r w:rsidRPr="005621CA">
        <w:rPr>
          <w:rFonts w:ascii="Segoe UI" w:hAnsi="Segoe UI" w:cs="Segoe UI"/>
          <w:b/>
          <w:bCs/>
          <w:color w:val="4472C4" w:themeColor="accent1"/>
          <w:sz w:val="40"/>
          <w:szCs w:val="40"/>
        </w:rPr>
        <w:t>Add-in</w:t>
      </w:r>
    </w:p>
    <w:p w14:paraId="78F04039" w14:textId="77777777"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33DCC3DE" w14:textId="767096AF"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Version 1.</w:t>
      </w:r>
      <w:r w:rsidR="000753AA">
        <w:rPr>
          <w:rFonts w:ascii="Segoe UI" w:hAnsi="Segoe UI" w:cs="Segoe UI"/>
          <w:sz w:val="40"/>
          <w:szCs w:val="40"/>
        </w:rPr>
        <w:t>1</w:t>
      </w:r>
    </w:p>
    <w:p w14:paraId="5AD2D699" w14:textId="6B6BCDC0" w:rsidR="0093771E" w:rsidRDefault="0093771E">
      <w:r>
        <w:br w:type="page"/>
      </w:r>
    </w:p>
    <w:sdt>
      <w:sdtPr>
        <w:rPr>
          <w:rFonts w:asciiTheme="minorHAnsi" w:eastAsiaTheme="minorHAnsi" w:hAnsiTheme="minorHAnsi" w:cstheme="minorBidi"/>
          <w:color w:val="auto"/>
          <w:kern w:val="2"/>
          <w:sz w:val="22"/>
          <w:szCs w:val="22"/>
          <w:lang w:val="en-AU"/>
          <w14:ligatures w14:val="standardContextual"/>
        </w:rPr>
        <w:id w:val="1477654844"/>
        <w:docPartObj>
          <w:docPartGallery w:val="Table of Contents"/>
          <w:docPartUnique/>
        </w:docPartObj>
      </w:sdtPr>
      <w:sdtEndPr>
        <w:rPr>
          <w:b/>
          <w:bCs/>
          <w:noProof/>
        </w:rPr>
      </w:sdtEndPr>
      <w:sdtContent>
        <w:p w14:paraId="6E682B71" w14:textId="56E28FCD" w:rsidR="0093771E" w:rsidRDefault="0093771E">
          <w:pPr>
            <w:pStyle w:val="TOCHeading"/>
          </w:pPr>
          <w:r>
            <w:t>Table of Contents</w:t>
          </w:r>
        </w:p>
        <w:p w14:paraId="405F39C0" w14:textId="2516AC33" w:rsidR="00E67A76" w:rsidRDefault="0093771E">
          <w:pPr>
            <w:pStyle w:val="TOC1"/>
            <w:tabs>
              <w:tab w:val="left" w:pos="440"/>
              <w:tab w:val="right" w:leader="dot" w:pos="9016"/>
            </w:tabs>
            <w:rPr>
              <w:rFonts w:eastAsiaTheme="minorEastAsia"/>
              <w:noProof/>
              <w:lang w:eastAsia="en-AU"/>
            </w:rPr>
          </w:pPr>
          <w:r>
            <w:fldChar w:fldCharType="begin"/>
          </w:r>
          <w:r>
            <w:instrText xml:space="preserve"> TOC \o "1-3" \h \z \u </w:instrText>
          </w:r>
          <w:r>
            <w:fldChar w:fldCharType="separate"/>
          </w:r>
          <w:hyperlink w:anchor="_Toc230380829" w:history="1">
            <w:r w:rsidR="00E67A76" w:rsidRPr="000D6228">
              <w:rPr>
                <w:rStyle w:val="Hyperlink"/>
                <w:rFonts w:ascii="Segoe UI" w:hAnsi="Segoe UI" w:cs="Segoe UI"/>
                <w:noProof/>
              </w:rPr>
              <w:t>1</w:t>
            </w:r>
            <w:r w:rsidR="00E67A76">
              <w:rPr>
                <w:rFonts w:eastAsiaTheme="minorEastAsia"/>
                <w:noProof/>
                <w:lang w:eastAsia="en-AU"/>
              </w:rPr>
              <w:tab/>
            </w:r>
            <w:r w:rsidR="00E67A76" w:rsidRPr="000D6228">
              <w:rPr>
                <w:rStyle w:val="Hyperlink"/>
                <w:rFonts w:ascii="Segoe UI" w:hAnsi="Segoe UI" w:cs="Segoe UI"/>
                <w:noProof/>
              </w:rPr>
              <w:t>Introduction</w:t>
            </w:r>
            <w:r w:rsidR="00E67A76">
              <w:rPr>
                <w:noProof/>
                <w:webHidden/>
              </w:rPr>
              <w:tab/>
            </w:r>
            <w:r w:rsidR="00E67A76">
              <w:rPr>
                <w:noProof/>
                <w:webHidden/>
              </w:rPr>
              <w:fldChar w:fldCharType="begin"/>
            </w:r>
            <w:r w:rsidR="00E67A76">
              <w:rPr>
                <w:noProof/>
                <w:webHidden/>
              </w:rPr>
              <w:instrText xml:space="preserve"> PAGEREF _Toc230380829 \h </w:instrText>
            </w:r>
            <w:r w:rsidR="00E67A76">
              <w:rPr>
                <w:noProof/>
                <w:webHidden/>
              </w:rPr>
            </w:r>
            <w:r w:rsidR="00E67A76">
              <w:rPr>
                <w:noProof/>
                <w:webHidden/>
              </w:rPr>
              <w:fldChar w:fldCharType="separate"/>
            </w:r>
            <w:r w:rsidR="00E67A76">
              <w:rPr>
                <w:noProof/>
                <w:webHidden/>
              </w:rPr>
              <w:t>4</w:t>
            </w:r>
            <w:r w:rsidR="00E67A76">
              <w:rPr>
                <w:noProof/>
                <w:webHidden/>
              </w:rPr>
              <w:fldChar w:fldCharType="end"/>
            </w:r>
          </w:hyperlink>
        </w:p>
        <w:p w14:paraId="203742FC" w14:textId="2C8A9990" w:rsidR="00E67A76" w:rsidRDefault="00E67A76">
          <w:pPr>
            <w:pStyle w:val="TOC2"/>
            <w:tabs>
              <w:tab w:val="left" w:pos="880"/>
              <w:tab w:val="right" w:leader="dot" w:pos="9016"/>
            </w:tabs>
            <w:rPr>
              <w:rFonts w:eastAsiaTheme="minorEastAsia"/>
              <w:noProof/>
              <w:lang w:eastAsia="en-AU"/>
            </w:rPr>
          </w:pPr>
          <w:hyperlink w:anchor="_Toc230380830" w:history="1">
            <w:r w:rsidRPr="000D6228">
              <w:rPr>
                <w:rStyle w:val="Hyperlink"/>
                <w:noProof/>
              </w:rPr>
              <w:t>1.1</w:t>
            </w:r>
            <w:r>
              <w:rPr>
                <w:rFonts w:eastAsiaTheme="minorEastAsia"/>
                <w:noProof/>
                <w:lang w:eastAsia="en-AU"/>
              </w:rPr>
              <w:tab/>
            </w:r>
            <w:r w:rsidRPr="000D6228">
              <w:rPr>
                <w:rStyle w:val="Hyperlink"/>
                <w:noProof/>
              </w:rPr>
              <w:t>Why BigDecimal?</w:t>
            </w:r>
            <w:r>
              <w:rPr>
                <w:noProof/>
                <w:webHidden/>
              </w:rPr>
              <w:tab/>
            </w:r>
            <w:r>
              <w:rPr>
                <w:noProof/>
                <w:webHidden/>
              </w:rPr>
              <w:fldChar w:fldCharType="begin"/>
            </w:r>
            <w:r>
              <w:rPr>
                <w:noProof/>
                <w:webHidden/>
              </w:rPr>
              <w:instrText xml:space="preserve"> PAGEREF _Toc230380830 \h </w:instrText>
            </w:r>
            <w:r>
              <w:rPr>
                <w:noProof/>
                <w:webHidden/>
              </w:rPr>
            </w:r>
            <w:r>
              <w:rPr>
                <w:noProof/>
                <w:webHidden/>
              </w:rPr>
              <w:fldChar w:fldCharType="separate"/>
            </w:r>
            <w:r>
              <w:rPr>
                <w:noProof/>
                <w:webHidden/>
              </w:rPr>
              <w:t>4</w:t>
            </w:r>
            <w:r>
              <w:rPr>
                <w:noProof/>
                <w:webHidden/>
              </w:rPr>
              <w:fldChar w:fldCharType="end"/>
            </w:r>
          </w:hyperlink>
        </w:p>
        <w:p w14:paraId="031174EC" w14:textId="723C21D8" w:rsidR="00E67A76" w:rsidRDefault="00E67A76">
          <w:pPr>
            <w:pStyle w:val="TOC1"/>
            <w:tabs>
              <w:tab w:val="left" w:pos="440"/>
              <w:tab w:val="right" w:leader="dot" w:pos="9016"/>
            </w:tabs>
            <w:rPr>
              <w:rFonts w:eastAsiaTheme="minorEastAsia"/>
              <w:noProof/>
              <w:lang w:eastAsia="en-AU"/>
            </w:rPr>
          </w:pPr>
          <w:hyperlink w:anchor="_Toc230380831" w:history="1">
            <w:r w:rsidRPr="000D6228">
              <w:rPr>
                <w:rStyle w:val="Hyperlink"/>
                <w:rFonts w:ascii="Segoe UI" w:hAnsi="Segoe UI" w:cs="Segoe UI"/>
                <w:noProof/>
              </w:rPr>
              <w:t>2</w:t>
            </w:r>
            <w:r>
              <w:rPr>
                <w:rFonts w:eastAsiaTheme="minorEastAsia"/>
                <w:noProof/>
                <w:lang w:eastAsia="en-AU"/>
              </w:rPr>
              <w:tab/>
            </w:r>
            <w:r w:rsidRPr="000D6228">
              <w:rPr>
                <w:rStyle w:val="Hyperlink"/>
                <w:rFonts w:ascii="Segoe UI" w:hAnsi="Segoe UI" w:cs="Segoe UI"/>
                <w:noProof/>
              </w:rPr>
              <w:t>Installation of BigDecimal v1.2.xlam</w:t>
            </w:r>
            <w:r>
              <w:rPr>
                <w:noProof/>
                <w:webHidden/>
              </w:rPr>
              <w:tab/>
            </w:r>
            <w:r>
              <w:rPr>
                <w:noProof/>
                <w:webHidden/>
              </w:rPr>
              <w:fldChar w:fldCharType="begin"/>
            </w:r>
            <w:r>
              <w:rPr>
                <w:noProof/>
                <w:webHidden/>
              </w:rPr>
              <w:instrText xml:space="preserve"> PAGEREF _Toc230380831 \h </w:instrText>
            </w:r>
            <w:r>
              <w:rPr>
                <w:noProof/>
                <w:webHidden/>
              </w:rPr>
            </w:r>
            <w:r>
              <w:rPr>
                <w:noProof/>
                <w:webHidden/>
              </w:rPr>
              <w:fldChar w:fldCharType="separate"/>
            </w:r>
            <w:r>
              <w:rPr>
                <w:noProof/>
                <w:webHidden/>
              </w:rPr>
              <w:t>4</w:t>
            </w:r>
            <w:r>
              <w:rPr>
                <w:noProof/>
                <w:webHidden/>
              </w:rPr>
              <w:fldChar w:fldCharType="end"/>
            </w:r>
          </w:hyperlink>
        </w:p>
        <w:p w14:paraId="4FBF3E20" w14:textId="58A8FFF4" w:rsidR="00E67A76" w:rsidRDefault="00E67A76">
          <w:pPr>
            <w:pStyle w:val="TOC3"/>
            <w:tabs>
              <w:tab w:val="left" w:pos="1320"/>
              <w:tab w:val="right" w:leader="dot" w:pos="9016"/>
            </w:tabs>
            <w:rPr>
              <w:rFonts w:eastAsiaTheme="minorEastAsia"/>
              <w:noProof/>
              <w:lang w:eastAsia="en-AU"/>
            </w:rPr>
          </w:pPr>
          <w:hyperlink w:anchor="_Toc230380832" w:history="1">
            <w:r w:rsidRPr="000D6228">
              <w:rPr>
                <w:rStyle w:val="Hyperlink"/>
                <w:rFonts w:ascii="Segoe UI" w:hAnsi="Segoe UI" w:cs="Segoe UI"/>
                <w:noProof/>
              </w:rPr>
              <w:t>2.1.1</w:t>
            </w:r>
            <w:r>
              <w:rPr>
                <w:rFonts w:eastAsiaTheme="minorEastAsia"/>
                <w:noProof/>
                <w:lang w:eastAsia="en-AU"/>
              </w:rPr>
              <w:tab/>
            </w:r>
            <w:r w:rsidRPr="000D6228">
              <w:rPr>
                <w:rStyle w:val="Hyperlink"/>
                <w:rFonts w:ascii="Segoe UI" w:hAnsi="Segoe UI" w:cs="Segoe UI"/>
                <w:noProof/>
              </w:rPr>
              <w:t>Downloading the BigDecimal Add-in</w:t>
            </w:r>
            <w:r>
              <w:rPr>
                <w:noProof/>
                <w:webHidden/>
              </w:rPr>
              <w:tab/>
            </w:r>
            <w:r>
              <w:rPr>
                <w:noProof/>
                <w:webHidden/>
              </w:rPr>
              <w:fldChar w:fldCharType="begin"/>
            </w:r>
            <w:r>
              <w:rPr>
                <w:noProof/>
                <w:webHidden/>
              </w:rPr>
              <w:instrText xml:space="preserve"> PAGEREF _Toc230380832 \h </w:instrText>
            </w:r>
            <w:r>
              <w:rPr>
                <w:noProof/>
                <w:webHidden/>
              </w:rPr>
            </w:r>
            <w:r>
              <w:rPr>
                <w:noProof/>
                <w:webHidden/>
              </w:rPr>
              <w:fldChar w:fldCharType="separate"/>
            </w:r>
            <w:r>
              <w:rPr>
                <w:noProof/>
                <w:webHidden/>
              </w:rPr>
              <w:t>4</w:t>
            </w:r>
            <w:r>
              <w:rPr>
                <w:noProof/>
                <w:webHidden/>
              </w:rPr>
              <w:fldChar w:fldCharType="end"/>
            </w:r>
          </w:hyperlink>
        </w:p>
        <w:p w14:paraId="76BF3AE6" w14:textId="712498F4" w:rsidR="00E67A76" w:rsidRDefault="00E67A76">
          <w:pPr>
            <w:pStyle w:val="TOC3"/>
            <w:tabs>
              <w:tab w:val="left" w:pos="1320"/>
              <w:tab w:val="right" w:leader="dot" w:pos="9016"/>
            </w:tabs>
            <w:rPr>
              <w:rFonts w:eastAsiaTheme="minorEastAsia"/>
              <w:noProof/>
              <w:lang w:eastAsia="en-AU"/>
            </w:rPr>
          </w:pPr>
          <w:hyperlink w:anchor="_Toc230380833" w:history="1">
            <w:r w:rsidRPr="000D6228">
              <w:rPr>
                <w:rStyle w:val="Hyperlink"/>
                <w:rFonts w:ascii="Segoe UI" w:hAnsi="Segoe UI" w:cs="Segoe UI"/>
                <w:noProof/>
              </w:rPr>
              <w:t>2.1.2</w:t>
            </w:r>
            <w:r>
              <w:rPr>
                <w:rFonts w:eastAsiaTheme="minorEastAsia"/>
                <w:noProof/>
                <w:lang w:eastAsia="en-AU"/>
              </w:rPr>
              <w:tab/>
            </w:r>
            <w:r w:rsidRPr="000D6228">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_Toc230380833 \h </w:instrText>
            </w:r>
            <w:r>
              <w:rPr>
                <w:noProof/>
                <w:webHidden/>
              </w:rPr>
            </w:r>
            <w:r>
              <w:rPr>
                <w:noProof/>
                <w:webHidden/>
              </w:rPr>
              <w:fldChar w:fldCharType="separate"/>
            </w:r>
            <w:r>
              <w:rPr>
                <w:noProof/>
                <w:webHidden/>
              </w:rPr>
              <w:t>5</w:t>
            </w:r>
            <w:r>
              <w:rPr>
                <w:noProof/>
                <w:webHidden/>
              </w:rPr>
              <w:fldChar w:fldCharType="end"/>
            </w:r>
          </w:hyperlink>
        </w:p>
        <w:p w14:paraId="21438244" w14:textId="295C98AE" w:rsidR="00E67A76" w:rsidRDefault="00E67A76">
          <w:pPr>
            <w:pStyle w:val="TOC1"/>
            <w:tabs>
              <w:tab w:val="left" w:pos="440"/>
              <w:tab w:val="right" w:leader="dot" w:pos="9016"/>
            </w:tabs>
            <w:rPr>
              <w:rFonts w:eastAsiaTheme="minorEastAsia"/>
              <w:noProof/>
              <w:lang w:eastAsia="en-AU"/>
            </w:rPr>
          </w:pPr>
          <w:hyperlink w:anchor="_Toc230380834" w:history="1">
            <w:r w:rsidRPr="000D6228">
              <w:rPr>
                <w:rStyle w:val="Hyperlink"/>
                <w:rFonts w:ascii="Segoe UI" w:hAnsi="Segoe UI" w:cs="Segoe UI"/>
                <w:noProof/>
              </w:rPr>
              <w:t>3</w:t>
            </w:r>
            <w:r>
              <w:rPr>
                <w:rFonts w:eastAsiaTheme="minorEastAsia"/>
                <w:noProof/>
                <w:lang w:eastAsia="en-AU"/>
              </w:rPr>
              <w:tab/>
            </w:r>
            <w:r w:rsidRPr="000D6228">
              <w:rPr>
                <w:rStyle w:val="Hyperlink"/>
                <w:rFonts w:ascii="Segoe UI" w:hAnsi="Segoe UI" w:cs="Segoe UI"/>
                <w:noProof/>
              </w:rPr>
              <w:t>Working with BigDecimal</w:t>
            </w:r>
            <w:r>
              <w:rPr>
                <w:noProof/>
                <w:webHidden/>
              </w:rPr>
              <w:tab/>
            </w:r>
            <w:r>
              <w:rPr>
                <w:noProof/>
                <w:webHidden/>
              </w:rPr>
              <w:fldChar w:fldCharType="begin"/>
            </w:r>
            <w:r>
              <w:rPr>
                <w:noProof/>
                <w:webHidden/>
              </w:rPr>
              <w:instrText xml:space="preserve"> PAGEREF _Toc230380834 \h </w:instrText>
            </w:r>
            <w:r>
              <w:rPr>
                <w:noProof/>
                <w:webHidden/>
              </w:rPr>
            </w:r>
            <w:r>
              <w:rPr>
                <w:noProof/>
                <w:webHidden/>
              </w:rPr>
              <w:fldChar w:fldCharType="separate"/>
            </w:r>
            <w:r>
              <w:rPr>
                <w:noProof/>
                <w:webHidden/>
              </w:rPr>
              <w:t>6</w:t>
            </w:r>
            <w:r>
              <w:rPr>
                <w:noProof/>
                <w:webHidden/>
              </w:rPr>
              <w:fldChar w:fldCharType="end"/>
            </w:r>
          </w:hyperlink>
        </w:p>
        <w:p w14:paraId="35E93628" w14:textId="1AF633C5" w:rsidR="00E67A76" w:rsidRDefault="00E67A76">
          <w:pPr>
            <w:pStyle w:val="TOC2"/>
            <w:tabs>
              <w:tab w:val="left" w:pos="880"/>
              <w:tab w:val="right" w:leader="dot" w:pos="9016"/>
            </w:tabs>
            <w:rPr>
              <w:rFonts w:eastAsiaTheme="minorEastAsia"/>
              <w:noProof/>
              <w:lang w:eastAsia="en-AU"/>
            </w:rPr>
          </w:pPr>
          <w:hyperlink w:anchor="_Toc230380835" w:history="1">
            <w:r w:rsidRPr="000D6228">
              <w:rPr>
                <w:rStyle w:val="Hyperlink"/>
                <w:rFonts w:ascii="Segoe UI" w:hAnsi="Segoe UI" w:cs="Segoe UI"/>
                <w:noProof/>
              </w:rPr>
              <w:t>3.1</w:t>
            </w:r>
            <w:r>
              <w:rPr>
                <w:rFonts w:eastAsiaTheme="minorEastAsia"/>
                <w:noProof/>
                <w:lang w:eastAsia="en-AU"/>
              </w:rPr>
              <w:tab/>
            </w:r>
            <w:r w:rsidRPr="000D6228">
              <w:rPr>
                <w:rStyle w:val="Hyperlink"/>
                <w:rFonts w:ascii="Segoe UI" w:hAnsi="Segoe UI" w:cs="Segoe UI"/>
                <w:noProof/>
              </w:rPr>
              <w:t>Referencing BigDecimal in VBA</w:t>
            </w:r>
            <w:r>
              <w:rPr>
                <w:noProof/>
                <w:webHidden/>
              </w:rPr>
              <w:tab/>
            </w:r>
            <w:r>
              <w:rPr>
                <w:noProof/>
                <w:webHidden/>
              </w:rPr>
              <w:fldChar w:fldCharType="begin"/>
            </w:r>
            <w:r>
              <w:rPr>
                <w:noProof/>
                <w:webHidden/>
              </w:rPr>
              <w:instrText xml:space="preserve"> PAGEREF _Toc230380835 \h </w:instrText>
            </w:r>
            <w:r>
              <w:rPr>
                <w:noProof/>
                <w:webHidden/>
              </w:rPr>
            </w:r>
            <w:r>
              <w:rPr>
                <w:noProof/>
                <w:webHidden/>
              </w:rPr>
              <w:fldChar w:fldCharType="separate"/>
            </w:r>
            <w:r>
              <w:rPr>
                <w:noProof/>
                <w:webHidden/>
              </w:rPr>
              <w:t>6</w:t>
            </w:r>
            <w:r>
              <w:rPr>
                <w:noProof/>
                <w:webHidden/>
              </w:rPr>
              <w:fldChar w:fldCharType="end"/>
            </w:r>
          </w:hyperlink>
        </w:p>
        <w:p w14:paraId="4ECF72FF" w14:textId="12ED5AD0" w:rsidR="00E67A76" w:rsidRDefault="00E67A76">
          <w:pPr>
            <w:pStyle w:val="TOC1"/>
            <w:tabs>
              <w:tab w:val="left" w:pos="440"/>
              <w:tab w:val="right" w:leader="dot" w:pos="9016"/>
            </w:tabs>
            <w:rPr>
              <w:rFonts w:eastAsiaTheme="minorEastAsia"/>
              <w:noProof/>
              <w:lang w:eastAsia="en-AU"/>
            </w:rPr>
          </w:pPr>
          <w:hyperlink w:anchor="_Toc230380836" w:history="1">
            <w:r w:rsidRPr="000D6228">
              <w:rPr>
                <w:rStyle w:val="Hyperlink"/>
                <w:rFonts w:ascii="Segoe UI" w:hAnsi="Segoe UI" w:cs="Segoe UI"/>
                <w:noProof/>
              </w:rPr>
              <w:t>4</w:t>
            </w:r>
            <w:r>
              <w:rPr>
                <w:rFonts w:eastAsiaTheme="minorEastAsia"/>
                <w:noProof/>
                <w:lang w:eastAsia="en-AU"/>
              </w:rPr>
              <w:tab/>
            </w:r>
            <w:r w:rsidRPr="000D6228">
              <w:rPr>
                <w:rStyle w:val="Hyperlink"/>
                <w:rFonts w:ascii="Segoe UI" w:hAnsi="Segoe UI" w:cs="Segoe UI"/>
                <w:noProof/>
              </w:rPr>
              <w:t>BigDecimal “Quick Start” Guide</w:t>
            </w:r>
            <w:r>
              <w:rPr>
                <w:noProof/>
                <w:webHidden/>
              </w:rPr>
              <w:tab/>
            </w:r>
            <w:r>
              <w:rPr>
                <w:noProof/>
                <w:webHidden/>
              </w:rPr>
              <w:fldChar w:fldCharType="begin"/>
            </w:r>
            <w:r>
              <w:rPr>
                <w:noProof/>
                <w:webHidden/>
              </w:rPr>
              <w:instrText xml:space="preserve"> PAGEREF _Toc230380836 \h </w:instrText>
            </w:r>
            <w:r>
              <w:rPr>
                <w:noProof/>
                <w:webHidden/>
              </w:rPr>
            </w:r>
            <w:r>
              <w:rPr>
                <w:noProof/>
                <w:webHidden/>
              </w:rPr>
              <w:fldChar w:fldCharType="separate"/>
            </w:r>
            <w:r>
              <w:rPr>
                <w:noProof/>
                <w:webHidden/>
              </w:rPr>
              <w:t>6</w:t>
            </w:r>
            <w:r>
              <w:rPr>
                <w:noProof/>
                <w:webHidden/>
              </w:rPr>
              <w:fldChar w:fldCharType="end"/>
            </w:r>
          </w:hyperlink>
        </w:p>
        <w:p w14:paraId="077B9202" w14:textId="77451214" w:rsidR="00E67A76" w:rsidRDefault="00E67A76">
          <w:pPr>
            <w:pStyle w:val="TOC2"/>
            <w:tabs>
              <w:tab w:val="left" w:pos="880"/>
              <w:tab w:val="right" w:leader="dot" w:pos="9016"/>
            </w:tabs>
            <w:rPr>
              <w:rFonts w:eastAsiaTheme="minorEastAsia"/>
              <w:noProof/>
              <w:lang w:eastAsia="en-AU"/>
            </w:rPr>
          </w:pPr>
          <w:hyperlink w:anchor="_Toc230380837" w:history="1">
            <w:r w:rsidRPr="000D6228">
              <w:rPr>
                <w:rStyle w:val="Hyperlink"/>
                <w:noProof/>
              </w:rPr>
              <w:t>4.1</w:t>
            </w:r>
            <w:r>
              <w:rPr>
                <w:rFonts w:eastAsiaTheme="minorEastAsia"/>
                <w:noProof/>
                <w:lang w:eastAsia="en-AU"/>
              </w:rPr>
              <w:tab/>
            </w:r>
            <w:r w:rsidRPr="000D6228">
              <w:rPr>
                <w:rStyle w:val="Hyperlink"/>
                <w:noProof/>
              </w:rPr>
              <w:t>Instantiating the BigDecimal Class</w:t>
            </w:r>
            <w:r>
              <w:rPr>
                <w:noProof/>
                <w:webHidden/>
              </w:rPr>
              <w:tab/>
            </w:r>
            <w:r>
              <w:rPr>
                <w:noProof/>
                <w:webHidden/>
              </w:rPr>
              <w:fldChar w:fldCharType="begin"/>
            </w:r>
            <w:r>
              <w:rPr>
                <w:noProof/>
                <w:webHidden/>
              </w:rPr>
              <w:instrText xml:space="preserve"> PAGEREF _Toc230380837 \h </w:instrText>
            </w:r>
            <w:r>
              <w:rPr>
                <w:noProof/>
                <w:webHidden/>
              </w:rPr>
            </w:r>
            <w:r>
              <w:rPr>
                <w:noProof/>
                <w:webHidden/>
              </w:rPr>
              <w:fldChar w:fldCharType="separate"/>
            </w:r>
            <w:r>
              <w:rPr>
                <w:noProof/>
                <w:webHidden/>
              </w:rPr>
              <w:t>7</w:t>
            </w:r>
            <w:r>
              <w:rPr>
                <w:noProof/>
                <w:webHidden/>
              </w:rPr>
              <w:fldChar w:fldCharType="end"/>
            </w:r>
          </w:hyperlink>
        </w:p>
        <w:p w14:paraId="2A9D0363" w14:textId="5EBDEAB4" w:rsidR="00E67A76" w:rsidRDefault="00E67A76">
          <w:pPr>
            <w:pStyle w:val="TOC2"/>
            <w:tabs>
              <w:tab w:val="left" w:pos="880"/>
              <w:tab w:val="right" w:leader="dot" w:pos="9016"/>
            </w:tabs>
            <w:rPr>
              <w:rFonts w:eastAsiaTheme="minorEastAsia"/>
              <w:noProof/>
              <w:lang w:eastAsia="en-AU"/>
            </w:rPr>
          </w:pPr>
          <w:hyperlink w:anchor="_Toc230380838" w:history="1">
            <w:r w:rsidRPr="000D6228">
              <w:rPr>
                <w:rStyle w:val="Hyperlink"/>
                <w:noProof/>
              </w:rPr>
              <w:t>4.2</w:t>
            </w:r>
            <w:r>
              <w:rPr>
                <w:rFonts w:eastAsiaTheme="minorEastAsia"/>
                <w:noProof/>
                <w:lang w:eastAsia="en-AU"/>
              </w:rPr>
              <w:tab/>
            </w:r>
            <w:r w:rsidRPr="000D6228">
              <w:rPr>
                <w:rStyle w:val="Hyperlink"/>
                <w:noProof/>
              </w:rPr>
              <w:t>Casting standard types</w:t>
            </w:r>
            <w:r>
              <w:rPr>
                <w:noProof/>
                <w:webHidden/>
              </w:rPr>
              <w:tab/>
            </w:r>
            <w:r>
              <w:rPr>
                <w:noProof/>
                <w:webHidden/>
              </w:rPr>
              <w:fldChar w:fldCharType="begin"/>
            </w:r>
            <w:r>
              <w:rPr>
                <w:noProof/>
                <w:webHidden/>
              </w:rPr>
              <w:instrText xml:space="preserve"> PAGEREF _Toc230380838 \h </w:instrText>
            </w:r>
            <w:r>
              <w:rPr>
                <w:noProof/>
                <w:webHidden/>
              </w:rPr>
            </w:r>
            <w:r>
              <w:rPr>
                <w:noProof/>
                <w:webHidden/>
              </w:rPr>
              <w:fldChar w:fldCharType="separate"/>
            </w:r>
            <w:r>
              <w:rPr>
                <w:noProof/>
                <w:webHidden/>
              </w:rPr>
              <w:t>7</w:t>
            </w:r>
            <w:r>
              <w:rPr>
                <w:noProof/>
                <w:webHidden/>
              </w:rPr>
              <w:fldChar w:fldCharType="end"/>
            </w:r>
          </w:hyperlink>
        </w:p>
        <w:p w14:paraId="6497AA54" w14:textId="1840D3EE" w:rsidR="00E67A76" w:rsidRDefault="00E67A76">
          <w:pPr>
            <w:pStyle w:val="TOC2"/>
            <w:tabs>
              <w:tab w:val="left" w:pos="880"/>
              <w:tab w:val="right" w:leader="dot" w:pos="9016"/>
            </w:tabs>
            <w:rPr>
              <w:rFonts w:eastAsiaTheme="minorEastAsia"/>
              <w:noProof/>
              <w:lang w:eastAsia="en-AU"/>
            </w:rPr>
          </w:pPr>
          <w:hyperlink w:anchor="_Toc230380839" w:history="1">
            <w:r w:rsidRPr="000D6228">
              <w:rPr>
                <w:rStyle w:val="Hyperlink"/>
                <w:noProof/>
              </w:rPr>
              <w:t>4.3</w:t>
            </w:r>
            <w:r>
              <w:rPr>
                <w:rFonts w:eastAsiaTheme="minorEastAsia"/>
                <w:noProof/>
                <w:lang w:eastAsia="en-AU"/>
              </w:rPr>
              <w:tab/>
            </w:r>
            <w:r w:rsidRPr="000D6228">
              <w:rPr>
                <w:rStyle w:val="Hyperlink"/>
                <w:noProof/>
              </w:rPr>
              <w:t>Implementation Example: Basic Addition</w:t>
            </w:r>
            <w:r>
              <w:rPr>
                <w:noProof/>
                <w:webHidden/>
              </w:rPr>
              <w:tab/>
            </w:r>
            <w:r>
              <w:rPr>
                <w:noProof/>
                <w:webHidden/>
              </w:rPr>
              <w:fldChar w:fldCharType="begin"/>
            </w:r>
            <w:r>
              <w:rPr>
                <w:noProof/>
                <w:webHidden/>
              </w:rPr>
              <w:instrText xml:space="preserve"> PAGEREF _Toc230380839 \h </w:instrText>
            </w:r>
            <w:r>
              <w:rPr>
                <w:noProof/>
                <w:webHidden/>
              </w:rPr>
            </w:r>
            <w:r>
              <w:rPr>
                <w:noProof/>
                <w:webHidden/>
              </w:rPr>
              <w:fldChar w:fldCharType="separate"/>
            </w:r>
            <w:r>
              <w:rPr>
                <w:noProof/>
                <w:webHidden/>
              </w:rPr>
              <w:t>7</w:t>
            </w:r>
            <w:r>
              <w:rPr>
                <w:noProof/>
                <w:webHidden/>
              </w:rPr>
              <w:fldChar w:fldCharType="end"/>
            </w:r>
          </w:hyperlink>
        </w:p>
        <w:p w14:paraId="296E4FA7" w14:textId="505E6FDE" w:rsidR="00E67A76" w:rsidRDefault="00E67A76">
          <w:pPr>
            <w:pStyle w:val="TOC2"/>
            <w:tabs>
              <w:tab w:val="left" w:pos="880"/>
              <w:tab w:val="right" w:leader="dot" w:pos="9016"/>
            </w:tabs>
            <w:rPr>
              <w:rFonts w:eastAsiaTheme="minorEastAsia"/>
              <w:noProof/>
              <w:lang w:eastAsia="en-AU"/>
            </w:rPr>
          </w:pPr>
          <w:hyperlink w:anchor="_Toc230380840" w:history="1">
            <w:r w:rsidRPr="000D6228">
              <w:rPr>
                <w:rStyle w:val="Hyperlink"/>
                <w:noProof/>
              </w:rPr>
              <w:t>4.4</w:t>
            </w:r>
            <w:r>
              <w:rPr>
                <w:rFonts w:eastAsiaTheme="minorEastAsia"/>
                <w:noProof/>
                <w:lang w:eastAsia="en-AU"/>
              </w:rPr>
              <w:tab/>
            </w:r>
            <w:r w:rsidRPr="000D6228">
              <w:rPr>
                <w:rStyle w:val="Hyperlink"/>
                <w:noProof/>
              </w:rPr>
              <w:t>Language Limitations: Operator Overloading</w:t>
            </w:r>
            <w:r>
              <w:rPr>
                <w:noProof/>
                <w:webHidden/>
              </w:rPr>
              <w:tab/>
            </w:r>
            <w:r>
              <w:rPr>
                <w:noProof/>
                <w:webHidden/>
              </w:rPr>
              <w:fldChar w:fldCharType="begin"/>
            </w:r>
            <w:r>
              <w:rPr>
                <w:noProof/>
                <w:webHidden/>
              </w:rPr>
              <w:instrText xml:space="preserve"> PAGEREF _Toc230380840 \h </w:instrText>
            </w:r>
            <w:r>
              <w:rPr>
                <w:noProof/>
                <w:webHidden/>
              </w:rPr>
            </w:r>
            <w:r>
              <w:rPr>
                <w:noProof/>
                <w:webHidden/>
              </w:rPr>
              <w:fldChar w:fldCharType="separate"/>
            </w:r>
            <w:r>
              <w:rPr>
                <w:noProof/>
                <w:webHidden/>
              </w:rPr>
              <w:t>8</w:t>
            </w:r>
            <w:r>
              <w:rPr>
                <w:noProof/>
                <w:webHidden/>
              </w:rPr>
              <w:fldChar w:fldCharType="end"/>
            </w:r>
          </w:hyperlink>
        </w:p>
        <w:p w14:paraId="07F28C2B" w14:textId="7E52892B" w:rsidR="00E67A76" w:rsidRDefault="00E67A76">
          <w:pPr>
            <w:pStyle w:val="TOC1"/>
            <w:tabs>
              <w:tab w:val="left" w:pos="440"/>
              <w:tab w:val="right" w:leader="dot" w:pos="9016"/>
            </w:tabs>
            <w:rPr>
              <w:rFonts w:eastAsiaTheme="minorEastAsia"/>
              <w:noProof/>
              <w:lang w:eastAsia="en-AU"/>
            </w:rPr>
          </w:pPr>
          <w:hyperlink w:anchor="_Toc230380841" w:history="1">
            <w:r w:rsidRPr="000D6228">
              <w:rPr>
                <w:rStyle w:val="Hyperlink"/>
                <w:rFonts w:ascii="Segoe UI" w:hAnsi="Segoe UI" w:cs="Segoe UI"/>
                <w:noProof/>
              </w:rPr>
              <w:t>5</w:t>
            </w:r>
            <w:r>
              <w:rPr>
                <w:rFonts w:eastAsiaTheme="minorEastAsia"/>
                <w:noProof/>
                <w:lang w:eastAsia="en-AU"/>
              </w:rPr>
              <w:tab/>
            </w:r>
            <w:r w:rsidRPr="000D6228">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_Toc230380841 \h </w:instrText>
            </w:r>
            <w:r>
              <w:rPr>
                <w:noProof/>
                <w:webHidden/>
              </w:rPr>
            </w:r>
            <w:r>
              <w:rPr>
                <w:noProof/>
                <w:webHidden/>
              </w:rPr>
              <w:fldChar w:fldCharType="separate"/>
            </w:r>
            <w:r>
              <w:rPr>
                <w:noProof/>
                <w:webHidden/>
              </w:rPr>
              <w:t>8</w:t>
            </w:r>
            <w:r>
              <w:rPr>
                <w:noProof/>
                <w:webHidden/>
              </w:rPr>
              <w:fldChar w:fldCharType="end"/>
            </w:r>
          </w:hyperlink>
        </w:p>
        <w:p w14:paraId="7EF80092" w14:textId="3CCF1589" w:rsidR="00E67A76" w:rsidRDefault="00E67A76">
          <w:pPr>
            <w:pStyle w:val="TOC2"/>
            <w:tabs>
              <w:tab w:val="left" w:pos="880"/>
              <w:tab w:val="right" w:leader="dot" w:pos="9016"/>
            </w:tabs>
            <w:rPr>
              <w:rFonts w:eastAsiaTheme="minorEastAsia"/>
              <w:noProof/>
              <w:lang w:eastAsia="en-AU"/>
            </w:rPr>
          </w:pPr>
          <w:hyperlink w:anchor="_Toc230380842" w:history="1">
            <w:r w:rsidRPr="000D6228">
              <w:rPr>
                <w:rStyle w:val="Hyperlink"/>
                <w:noProof/>
              </w:rPr>
              <w:t>5.1</w:t>
            </w:r>
            <w:r>
              <w:rPr>
                <w:rFonts w:eastAsiaTheme="minorEastAsia"/>
                <w:noProof/>
                <w:lang w:eastAsia="en-AU"/>
              </w:rPr>
              <w:tab/>
            </w:r>
            <w:r w:rsidRPr="000D6228">
              <w:rPr>
                <w:rStyle w:val="Hyperlink"/>
                <w:noProof/>
              </w:rPr>
              <w:t>BigDecimal Methods</w:t>
            </w:r>
            <w:r>
              <w:rPr>
                <w:noProof/>
                <w:webHidden/>
              </w:rPr>
              <w:tab/>
            </w:r>
            <w:r>
              <w:rPr>
                <w:noProof/>
                <w:webHidden/>
              </w:rPr>
              <w:fldChar w:fldCharType="begin"/>
            </w:r>
            <w:r>
              <w:rPr>
                <w:noProof/>
                <w:webHidden/>
              </w:rPr>
              <w:instrText xml:space="preserve"> PAGEREF _Toc230380842 \h </w:instrText>
            </w:r>
            <w:r>
              <w:rPr>
                <w:noProof/>
                <w:webHidden/>
              </w:rPr>
            </w:r>
            <w:r>
              <w:rPr>
                <w:noProof/>
                <w:webHidden/>
              </w:rPr>
              <w:fldChar w:fldCharType="separate"/>
            </w:r>
            <w:r>
              <w:rPr>
                <w:noProof/>
                <w:webHidden/>
              </w:rPr>
              <w:t>9</w:t>
            </w:r>
            <w:r>
              <w:rPr>
                <w:noProof/>
                <w:webHidden/>
              </w:rPr>
              <w:fldChar w:fldCharType="end"/>
            </w:r>
          </w:hyperlink>
        </w:p>
        <w:p w14:paraId="0B3ACEAA" w14:textId="68FEDEF3" w:rsidR="00E67A76" w:rsidRDefault="00E67A76">
          <w:pPr>
            <w:pStyle w:val="TOC2"/>
            <w:tabs>
              <w:tab w:val="left" w:pos="880"/>
              <w:tab w:val="right" w:leader="dot" w:pos="9016"/>
            </w:tabs>
            <w:rPr>
              <w:rFonts w:eastAsiaTheme="minorEastAsia"/>
              <w:noProof/>
              <w:lang w:eastAsia="en-AU"/>
            </w:rPr>
          </w:pPr>
          <w:hyperlink w:anchor="_Toc230380843" w:history="1">
            <w:r w:rsidRPr="000D6228">
              <w:rPr>
                <w:rStyle w:val="Hyperlink"/>
                <w:noProof/>
              </w:rPr>
              <w:t>5.2</w:t>
            </w:r>
            <w:r>
              <w:rPr>
                <w:rFonts w:eastAsiaTheme="minorEastAsia"/>
                <w:noProof/>
                <w:lang w:eastAsia="en-AU"/>
              </w:rPr>
              <w:tab/>
            </w:r>
            <w:r w:rsidRPr="000D6228">
              <w:rPr>
                <w:rStyle w:val="Hyperlink"/>
                <w:noProof/>
              </w:rPr>
              <w:t>BigDecimal Properties</w:t>
            </w:r>
            <w:r>
              <w:rPr>
                <w:noProof/>
                <w:webHidden/>
              </w:rPr>
              <w:tab/>
            </w:r>
            <w:r>
              <w:rPr>
                <w:noProof/>
                <w:webHidden/>
              </w:rPr>
              <w:fldChar w:fldCharType="begin"/>
            </w:r>
            <w:r>
              <w:rPr>
                <w:noProof/>
                <w:webHidden/>
              </w:rPr>
              <w:instrText xml:space="preserve"> PAGEREF _Toc230380843 \h </w:instrText>
            </w:r>
            <w:r>
              <w:rPr>
                <w:noProof/>
                <w:webHidden/>
              </w:rPr>
            </w:r>
            <w:r>
              <w:rPr>
                <w:noProof/>
                <w:webHidden/>
              </w:rPr>
              <w:fldChar w:fldCharType="separate"/>
            </w:r>
            <w:r>
              <w:rPr>
                <w:noProof/>
                <w:webHidden/>
              </w:rPr>
              <w:t>9</w:t>
            </w:r>
            <w:r>
              <w:rPr>
                <w:noProof/>
                <w:webHidden/>
              </w:rPr>
              <w:fldChar w:fldCharType="end"/>
            </w:r>
          </w:hyperlink>
        </w:p>
        <w:p w14:paraId="6A16F957" w14:textId="460CAF5E" w:rsidR="00E67A76" w:rsidRDefault="00E67A76">
          <w:pPr>
            <w:pStyle w:val="TOC3"/>
            <w:tabs>
              <w:tab w:val="left" w:pos="1320"/>
              <w:tab w:val="right" w:leader="dot" w:pos="9016"/>
            </w:tabs>
            <w:rPr>
              <w:rFonts w:eastAsiaTheme="minorEastAsia"/>
              <w:noProof/>
              <w:lang w:eastAsia="en-AU"/>
            </w:rPr>
          </w:pPr>
          <w:hyperlink w:anchor="_Toc230380844" w:history="1">
            <w:r w:rsidRPr="000D6228">
              <w:rPr>
                <w:rStyle w:val="Hyperlink"/>
                <w:noProof/>
              </w:rPr>
              <w:t>5.2.1</w:t>
            </w:r>
            <w:r>
              <w:rPr>
                <w:rFonts w:eastAsiaTheme="minorEastAsia"/>
                <w:noProof/>
                <w:lang w:eastAsia="en-AU"/>
              </w:rPr>
              <w:tab/>
            </w:r>
            <w:r w:rsidRPr="000D6228">
              <w:rPr>
                <w:rStyle w:val="Hyperlink"/>
                <w:noProof/>
              </w:rPr>
              <w:t>The Default .Value Property</w:t>
            </w:r>
            <w:r>
              <w:rPr>
                <w:noProof/>
                <w:webHidden/>
              </w:rPr>
              <w:tab/>
            </w:r>
            <w:r>
              <w:rPr>
                <w:noProof/>
                <w:webHidden/>
              </w:rPr>
              <w:fldChar w:fldCharType="begin"/>
            </w:r>
            <w:r>
              <w:rPr>
                <w:noProof/>
                <w:webHidden/>
              </w:rPr>
              <w:instrText xml:space="preserve"> PAGEREF _Toc230380844 \h </w:instrText>
            </w:r>
            <w:r>
              <w:rPr>
                <w:noProof/>
                <w:webHidden/>
              </w:rPr>
            </w:r>
            <w:r>
              <w:rPr>
                <w:noProof/>
                <w:webHidden/>
              </w:rPr>
              <w:fldChar w:fldCharType="separate"/>
            </w:r>
            <w:r>
              <w:rPr>
                <w:noProof/>
                <w:webHidden/>
              </w:rPr>
              <w:t>10</w:t>
            </w:r>
            <w:r>
              <w:rPr>
                <w:noProof/>
                <w:webHidden/>
              </w:rPr>
              <w:fldChar w:fldCharType="end"/>
            </w:r>
          </w:hyperlink>
        </w:p>
        <w:p w14:paraId="0E68778B" w14:textId="6031C83C" w:rsidR="00E67A76" w:rsidRDefault="00E67A76">
          <w:pPr>
            <w:pStyle w:val="TOC3"/>
            <w:tabs>
              <w:tab w:val="left" w:pos="1320"/>
              <w:tab w:val="right" w:leader="dot" w:pos="9016"/>
            </w:tabs>
            <w:rPr>
              <w:rFonts w:eastAsiaTheme="minorEastAsia"/>
              <w:noProof/>
              <w:lang w:eastAsia="en-AU"/>
            </w:rPr>
          </w:pPr>
          <w:hyperlink w:anchor="_Toc230380845" w:history="1">
            <w:r w:rsidRPr="000D6228">
              <w:rPr>
                <w:rStyle w:val="Hyperlink"/>
                <w:noProof/>
              </w:rPr>
              <w:t>5.2.2</w:t>
            </w:r>
            <w:r>
              <w:rPr>
                <w:rFonts w:eastAsiaTheme="minorEastAsia"/>
                <w:noProof/>
                <w:lang w:eastAsia="en-AU"/>
              </w:rPr>
              <w:tab/>
            </w:r>
            <w:r w:rsidRPr="000D6228">
              <w:rPr>
                <w:rStyle w:val="Hyperlink"/>
                <w:noProof/>
              </w:rPr>
              <w:t>The .ValueEx Property</w:t>
            </w:r>
            <w:r>
              <w:rPr>
                <w:noProof/>
                <w:webHidden/>
              </w:rPr>
              <w:tab/>
            </w:r>
            <w:r>
              <w:rPr>
                <w:noProof/>
                <w:webHidden/>
              </w:rPr>
              <w:fldChar w:fldCharType="begin"/>
            </w:r>
            <w:r>
              <w:rPr>
                <w:noProof/>
                <w:webHidden/>
              </w:rPr>
              <w:instrText xml:space="preserve"> PAGEREF _Toc230380845 \h </w:instrText>
            </w:r>
            <w:r>
              <w:rPr>
                <w:noProof/>
                <w:webHidden/>
              </w:rPr>
            </w:r>
            <w:r>
              <w:rPr>
                <w:noProof/>
                <w:webHidden/>
              </w:rPr>
              <w:fldChar w:fldCharType="separate"/>
            </w:r>
            <w:r>
              <w:rPr>
                <w:noProof/>
                <w:webHidden/>
              </w:rPr>
              <w:t>10</w:t>
            </w:r>
            <w:r>
              <w:rPr>
                <w:noProof/>
                <w:webHidden/>
              </w:rPr>
              <w:fldChar w:fldCharType="end"/>
            </w:r>
          </w:hyperlink>
        </w:p>
        <w:p w14:paraId="58BEC96A" w14:textId="0440255D" w:rsidR="00E67A76" w:rsidRDefault="00E67A76">
          <w:pPr>
            <w:pStyle w:val="TOC3"/>
            <w:tabs>
              <w:tab w:val="left" w:pos="1320"/>
              <w:tab w:val="right" w:leader="dot" w:pos="9016"/>
            </w:tabs>
            <w:rPr>
              <w:rFonts w:eastAsiaTheme="minorEastAsia"/>
              <w:noProof/>
              <w:lang w:eastAsia="en-AU"/>
            </w:rPr>
          </w:pPr>
          <w:hyperlink w:anchor="_Toc230380846" w:history="1">
            <w:r w:rsidRPr="000D6228">
              <w:rPr>
                <w:rStyle w:val="Hyperlink"/>
                <w:noProof/>
              </w:rPr>
              <w:t>5.2.3</w:t>
            </w:r>
            <w:r>
              <w:rPr>
                <w:rFonts w:eastAsiaTheme="minorEastAsia"/>
                <w:noProof/>
                <w:lang w:eastAsia="en-AU"/>
              </w:rPr>
              <w:tab/>
            </w:r>
            <w:r w:rsidRPr="000D6228">
              <w:rPr>
                <w:rStyle w:val="Hyperlink"/>
                <w:noProof/>
              </w:rPr>
              <w:t>The .MaxScale Property</w:t>
            </w:r>
            <w:r>
              <w:rPr>
                <w:noProof/>
                <w:webHidden/>
              </w:rPr>
              <w:tab/>
            </w:r>
            <w:r>
              <w:rPr>
                <w:noProof/>
                <w:webHidden/>
              </w:rPr>
              <w:fldChar w:fldCharType="begin"/>
            </w:r>
            <w:r>
              <w:rPr>
                <w:noProof/>
                <w:webHidden/>
              </w:rPr>
              <w:instrText xml:space="preserve"> PAGEREF _Toc230380846 \h </w:instrText>
            </w:r>
            <w:r>
              <w:rPr>
                <w:noProof/>
                <w:webHidden/>
              </w:rPr>
            </w:r>
            <w:r>
              <w:rPr>
                <w:noProof/>
                <w:webHidden/>
              </w:rPr>
              <w:fldChar w:fldCharType="separate"/>
            </w:r>
            <w:r>
              <w:rPr>
                <w:noProof/>
                <w:webHidden/>
              </w:rPr>
              <w:t>11</w:t>
            </w:r>
            <w:r>
              <w:rPr>
                <w:noProof/>
                <w:webHidden/>
              </w:rPr>
              <w:fldChar w:fldCharType="end"/>
            </w:r>
          </w:hyperlink>
        </w:p>
        <w:p w14:paraId="2A41D102" w14:textId="50E3EB5D" w:rsidR="00E67A76" w:rsidRDefault="00E67A76">
          <w:pPr>
            <w:pStyle w:val="TOC3"/>
            <w:tabs>
              <w:tab w:val="left" w:pos="1320"/>
              <w:tab w:val="right" w:leader="dot" w:pos="9016"/>
            </w:tabs>
            <w:rPr>
              <w:rFonts w:eastAsiaTheme="minorEastAsia"/>
              <w:noProof/>
              <w:lang w:eastAsia="en-AU"/>
            </w:rPr>
          </w:pPr>
          <w:hyperlink w:anchor="_Toc230380847" w:history="1">
            <w:r w:rsidRPr="000D6228">
              <w:rPr>
                <w:rStyle w:val="Hyperlink"/>
                <w:noProof/>
              </w:rPr>
              <w:t>5.2.4</w:t>
            </w:r>
            <w:r>
              <w:rPr>
                <w:rFonts w:eastAsiaTheme="minorEastAsia"/>
                <w:noProof/>
                <w:lang w:eastAsia="en-AU"/>
              </w:rPr>
              <w:tab/>
            </w:r>
            <w:r w:rsidRPr="000D6228">
              <w:rPr>
                <w:rStyle w:val="Hyperlink"/>
                <w:noProof/>
              </w:rPr>
              <w:t>Auto-Casting of Standard Types</w:t>
            </w:r>
            <w:r>
              <w:rPr>
                <w:noProof/>
                <w:webHidden/>
              </w:rPr>
              <w:tab/>
            </w:r>
            <w:r>
              <w:rPr>
                <w:noProof/>
                <w:webHidden/>
              </w:rPr>
              <w:fldChar w:fldCharType="begin"/>
            </w:r>
            <w:r>
              <w:rPr>
                <w:noProof/>
                <w:webHidden/>
              </w:rPr>
              <w:instrText xml:space="preserve"> PAGEREF _Toc230380847 \h </w:instrText>
            </w:r>
            <w:r>
              <w:rPr>
                <w:noProof/>
                <w:webHidden/>
              </w:rPr>
            </w:r>
            <w:r>
              <w:rPr>
                <w:noProof/>
                <w:webHidden/>
              </w:rPr>
              <w:fldChar w:fldCharType="separate"/>
            </w:r>
            <w:r>
              <w:rPr>
                <w:noProof/>
                <w:webHidden/>
              </w:rPr>
              <w:t>12</w:t>
            </w:r>
            <w:r>
              <w:rPr>
                <w:noProof/>
                <w:webHidden/>
              </w:rPr>
              <w:fldChar w:fldCharType="end"/>
            </w:r>
          </w:hyperlink>
        </w:p>
        <w:p w14:paraId="39FC09FA" w14:textId="3C7BFFE7" w:rsidR="00E67A76" w:rsidRDefault="00E67A76">
          <w:pPr>
            <w:pStyle w:val="TOC3"/>
            <w:tabs>
              <w:tab w:val="left" w:pos="1320"/>
              <w:tab w:val="right" w:leader="dot" w:pos="9016"/>
            </w:tabs>
            <w:rPr>
              <w:rFonts w:eastAsiaTheme="minorEastAsia"/>
              <w:noProof/>
              <w:lang w:eastAsia="en-AU"/>
            </w:rPr>
          </w:pPr>
          <w:hyperlink w:anchor="_Toc230380848" w:history="1">
            <w:r w:rsidRPr="000D6228">
              <w:rPr>
                <w:rStyle w:val="Hyperlink"/>
                <w:noProof/>
              </w:rPr>
              <w:t>5.2.5</w:t>
            </w:r>
            <w:r>
              <w:rPr>
                <w:rFonts w:eastAsiaTheme="minorEastAsia"/>
                <w:noProof/>
                <w:lang w:eastAsia="en-AU"/>
              </w:rPr>
              <w:tab/>
            </w:r>
            <w:r w:rsidRPr="000D6228">
              <w:rPr>
                <w:rStyle w:val="Hyperlink"/>
                <w:noProof/>
              </w:rPr>
              <w:t>Effortless Precision with Auto-Trimming</w:t>
            </w:r>
            <w:r>
              <w:rPr>
                <w:noProof/>
                <w:webHidden/>
              </w:rPr>
              <w:tab/>
            </w:r>
            <w:r>
              <w:rPr>
                <w:noProof/>
                <w:webHidden/>
              </w:rPr>
              <w:fldChar w:fldCharType="begin"/>
            </w:r>
            <w:r>
              <w:rPr>
                <w:noProof/>
                <w:webHidden/>
              </w:rPr>
              <w:instrText xml:space="preserve"> PAGEREF _Toc230380848 \h </w:instrText>
            </w:r>
            <w:r>
              <w:rPr>
                <w:noProof/>
                <w:webHidden/>
              </w:rPr>
            </w:r>
            <w:r>
              <w:rPr>
                <w:noProof/>
                <w:webHidden/>
              </w:rPr>
              <w:fldChar w:fldCharType="separate"/>
            </w:r>
            <w:r>
              <w:rPr>
                <w:noProof/>
                <w:webHidden/>
              </w:rPr>
              <w:t>13</w:t>
            </w:r>
            <w:r>
              <w:rPr>
                <w:noProof/>
                <w:webHidden/>
              </w:rPr>
              <w:fldChar w:fldCharType="end"/>
            </w:r>
          </w:hyperlink>
        </w:p>
        <w:p w14:paraId="151783E7" w14:textId="25D19741" w:rsidR="00E67A76" w:rsidRDefault="00E67A76">
          <w:pPr>
            <w:pStyle w:val="TOC3"/>
            <w:tabs>
              <w:tab w:val="left" w:pos="1320"/>
              <w:tab w:val="right" w:leader="dot" w:pos="9016"/>
            </w:tabs>
            <w:rPr>
              <w:rFonts w:eastAsiaTheme="minorEastAsia"/>
              <w:noProof/>
              <w:lang w:eastAsia="en-AU"/>
            </w:rPr>
          </w:pPr>
          <w:hyperlink w:anchor="_Toc230380849" w:history="1">
            <w:r w:rsidRPr="000D6228">
              <w:rPr>
                <w:rStyle w:val="Hyperlink"/>
                <w:noProof/>
              </w:rPr>
              <w:t>5.2.6</w:t>
            </w:r>
            <w:r>
              <w:rPr>
                <w:rFonts w:eastAsiaTheme="minorEastAsia"/>
                <w:noProof/>
                <w:lang w:eastAsia="en-AU"/>
              </w:rPr>
              <w:tab/>
            </w:r>
            <w:r w:rsidRPr="000D6228">
              <w:rPr>
                <w:rStyle w:val="Hyperlink"/>
                <w:noProof/>
              </w:rPr>
              <w:t>Mutable vs. Immutable Properties</w:t>
            </w:r>
            <w:r>
              <w:rPr>
                <w:noProof/>
                <w:webHidden/>
              </w:rPr>
              <w:tab/>
            </w:r>
            <w:r>
              <w:rPr>
                <w:noProof/>
                <w:webHidden/>
              </w:rPr>
              <w:fldChar w:fldCharType="begin"/>
            </w:r>
            <w:r>
              <w:rPr>
                <w:noProof/>
                <w:webHidden/>
              </w:rPr>
              <w:instrText xml:space="preserve"> PAGEREF _Toc230380849 \h </w:instrText>
            </w:r>
            <w:r>
              <w:rPr>
                <w:noProof/>
                <w:webHidden/>
              </w:rPr>
            </w:r>
            <w:r>
              <w:rPr>
                <w:noProof/>
                <w:webHidden/>
              </w:rPr>
              <w:fldChar w:fldCharType="separate"/>
            </w:r>
            <w:r>
              <w:rPr>
                <w:noProof/>
                <w:webHidden/>
              </w:rPr>
              <w:t>13</w:t>
            </w:r>
            <w:r>
              <w:rPr>
                <w:noProof/>
                <w:webHidden/>
              </w:rPr>
              <w:fldChar w:fldCharType="end"/>
            </w:r>
          </w:hyperlink>
        </w:p>
        <w:p w14:paraId="422C04B7" w14:textId="0C8B6EB8" w:rsidR="00E67A76" w:rsidRDefault="00E67A76">
          <w:pPr>
            <w:pStyle w:val="TOC2"/>
            <w:tabs>
              <w:tab w:val="left" w:pos="880"/>
              <w:tab w:val="right" w:leader="dot" w:pos="9016"/>
            </w:tabs>
            <w:rPr>
              <w:rFonts w:eastAsiaTheme="minorEastAsia"/>
              <w:noProof/>
              <w:lang w:eastAsia="en-AU"/>
            </w:rPr>
          </w:pPr>
          <w:hyperlink w:anchor="_Toc230380850" w:history="1">
            <w:r w:rsidRPr="000D6228">
              <w:rPr>
                <w:rStyle w:val="Hyperlink"/>
                <w:noProof/>
              </w:rPr>
              <w:t>5.3</w:t>
            </w:r>
            <w:r>
              <w:rPr>
                <w:rFonts w:eastAsiaTheme="minorEastAsia"/>
                <w:noProof/>
                <w:lang w:eastAsia="en-AU"/>
              </w:rPr>
              <w:tab/>
            </w:r>
            <w:r w:rsidRPr="000D6228">
              <w:rPr>
                <w:rStyle w:val="Hyperlink"/>
                <w:noProof/>
              </w:rPr>
              <w:t>Global Configuration with BigOption</w:t>
            </w:r>
            <w:r>
              <w:rPr>
                <w:noProof/>
                <w:webHidden/>
              </w:rPr>
              <w:tab/>
            </w:r>
            <w:r>
              <w:rPr>
                <w:noProof/>
                <w:webHidden/>
              </w:rPr>
              <w:fldChar w:fldCharType="begin"/>
            </w:r>
            <w:r>
              <w:rPr>
                <w:noProof/>
                <w:webHidden/>
              </w:rPr>
              <w:instrText xml:space="preserve"> PAGEREF _Toc230380850 \h </w:instrText>
            </w:r>
            <w:r>
              <w:rPr>
                <w:noProof/>
                <w:webHidden/>
              </w:rPr>
            </w:r>
            <w:r>
              <w:rPr>
                <w:noProof/>
                <w:webHidden/>
              </w:rPr>
              <w:fldChar w:fldCharType="separate"/>
            </w:r>
            <w:r>
              <w:rPr>
                <w:noProof/>
                <w:webHidden/>
              </w:rPr>
              <w:t>13</w:t>
            </w:r>
            <w:r>
              <w:rPr>
                <w:noProof/>
                <w:webHidden/>
              </w:rPr>
              <w:fldChar w:fldCharType="end"/>
            </w:r>
          </w:hyperlink>
        </w:p>
        <w:p w14:paraId="2DBDCB7B" w14:textId="1D39D18D" w:rsidR="00E67A76" w:rsidRDefault="00E67A76">
          <w:pPr>
            <w:pStyle w:val="TOC2"/>
            <w:tabs>
              <w:tab w:val="left" w:pos="880"/>
              <w:tab w:val="right" w:leader="dot" w:pos="9016"/>
            </w:tabs>
            <w:rPr>
              <w:rFonts w:eastAsiaTheme="minorEastAsia"/>
              <w:noProof/>
              <w:lang w:eastAsia="en-AU"/>
            </w:rPr>
          </w:pPr>
          <w:hyperlink w:anchor="_Toc230380851" w:history="1">
            <w:r w:rsidRPr="000D6228">
              <w:rPr>
                <w:rStyle w:val="Hyperlink"/>
                <w:noProof/>
              </w:rPr>
              <w:t>5.4</w:t>
            </w:r>
            <w:r>
              <w:rPr>
                <w:rFonts w:eastAsiaTheme="minorEastAsia"/>
                <w:noProof/>
                <w:lang w:eastAsia="en-AU"/>
              </w:rPr>
              <w:tab/>
            </w:r>
            <w:r w:rsidRPr="000D6228">
              <w:rPr>
                <w:rStyle w:val="Hyperlink"/>
                <w:noProof/>
              </w:rPr>
              <w:t>Active State Management</w:t>
            </w:r>
            <w:r>
              <w:rPr>
                <w:noProof/>
                <w:webHidden/>
              </w:rPr>
              <w:tab/>
            </w:r>
            <w:r>
              <w:rPr>
                <w:noProof/>
                <w:webHidden/>
              </w:rPr>
              <w:fldChar w:fldCharType="begin"/>
            </w:r>
            <w:r>
              <w:rPr>
                <w:noProof/>
                <w:webHidden/>
              </w:rPr>
              <w:instrText xml:space="preserve"> PAGEREF _Toc230380851 \h </w:instrText>
            </w:r>
            <w:r>
              <w:rPr>
                <w:noProof/>
                <w:webHidden/>
              </w:rPr>
            </w:r>
            <w:r>
              <w:rPr>
                <w:noProof/>
                <w:webHidden/>
              </w:rPr>
              <w:fldChar w:fldCharType="separate"/>
            </w:r>
            <w:r>
              <w:rPr>
                <w:noProof/>
                <w:webHidden/>
              </w:rPr>
              <w:t>14</w:t>
            </w:r>
            <w:r>
              <w:rPr>
                <w:noProof/>
                <w:webHidden/>
              </w:rPr>
              <w:fldChar w:fldCharType="end"/>
            </w:r>
          </w:hyperlink>
        </w:p>
        <w:p w14:paraId="6533EFD8" w14:textId="387E13DC" w:rsidR="00E67A76" w:rsidRDefault="00E67A76">
          <w:pPr>
            <w:pStyle w:val="TOC1"/>
            <w:tabs>
              <w:tab w:val="left" w:pos="440"/>
              <w:tab w:val="right" w:leader="dot" w:pos="9016"/>
            </w:tabs>
            <w:rPr>
              <w:rFonts w:eastAsiaTheme="minorEastAsia"/>
              <w:noProof/>
              <w:lang w:eastAsia="en-AU"/>
            </w:rPr>
          </w:pPr>
          <w:hyperlink w:anchor="_Toc230380852" w:history="1">
            <w:r w:rsidRPr="000D6228">
              <w:rPr>
                <w:rStyle w:val="Hyperlink"/>
                <w:rFonts w:ascii="Segoe UI" w:hAnsi="Segoe UI" w:cs="Segoe UI"/>
                <w:noProof/>
              </w:rPr>
              <w:t>6</w:t>
            </w:r>
            <w:r>
              <w:rPr>
                <w:rFonts w:eastAsiaTheme="minorEastAsia"/>
                <w:noProof/>
                <w:lang w:eastAsia="en-AU"/>
              </w:rPr>
              <w:tab/>
            </w:r>
            <w:r w:rsidRPr="000D6228">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_Toc230380852 \h </w:instrText>
            </w:r>
            <w:r>
              <w:rPr>
                <w:noProof/>
                <w:webHidden/>
              </w:rPr>
            </w:r>
            <w:r>
              <w:rPr>
                <w:noProof/>
                <w:webHidden/>
              </w:rPr>
              <w:fldChar w:fldCharType="separate"/>
            </w:r>
            <w:r>
              <w:rPr>
                <w:noProof/>
                <w:webHidden/>
              </w:rPr>
              <w:t>15</w:t>
            </w:r>
            <w:r>
              <w:rPr>
                <w:noProof/>
                <w:webHidden/>
              </w:rPr>
              <w:fldChar w:fldCharType="end"/>
            </w:r>
          </w:hyperlink>
        </w:p>
        <w:p w14:paraId="2D5788EF" w14:textId="14851A39" w:rsidR="0093771E" w:rsidRDefault="0093771E">
          <w:r>
            <w:rPr>
              <w:b/>
              <w:bCs/>
              <w:noProof/>
            </w:rPr>
            <w:fldChar w:fldCharType="end"/>
          </w:r>
        </w:p>
      </w:sdtContent>
    </w:sdt>
    <w:p w14:paraId="620FADED" w14:textId="77777777" w:rsidR="0093771E" w:rsidRDefault="0093771E"/>
    <w:p w14:paraId="52E809B0" w14:textId="77777777" w:rsidR="0093771E" w:rsidRDefault="0093771E"/>
    <w:p w14:paraId="1F59A62C" w14:textId="77777777" w:rsidR="0093771E" w:rsidRDefault="0093771E"/>
    <w:p w14:paraId="78926EBD" w14:textId="77777777" w:rsidR="0093771E" w:rsidRDefault="0093771E"/>
    <w:p w14:paraId="722C67CF" w14:textId="77777777" w:rsidR="0093771E" w:rsidRDefault="0093771E"/>
    <w:p w14:paraId="7CC1DD2D" w14:textId="77777777" w:rsidR="0093771E" w:rsidRDefault="0093771E"/>
    <w:p w14:paraId="0FD657C5" w14:textId="77777777" w:rsidR="005C2F04" w:rsidRDefault="005C2F04"/>
    <w:p w14:paraId="5B998C7C" w14:textId="5AEEA254" w:rsidR="005C2F04" w:rsidRDefault="005C2F04">
      <w:r>
        <w:br w:type="page"/>
      </w:r>
    </w:p>
    <w:p w14:paraId="4A040CF5" w14:textId="43E11CFD" w:rsidR="00761096" w:rsidRDefault="00761096">
      <w:pPr>
        <w:pStyle w:val="TableofFigures"/>
        <w:tabs>
          <w:tab w:val="right" w:leader="dot" w:pos="9016"/>
        </w:tabs>
        <w:rPr>
          <w:rFonts w:ascii="Segoe UI" w:hAnsi="Segoe UI" w:cs="Segoe UI"/>
          <w:color w:val="2F5496" w:themeColor="accent1" w:themeShade="BF"/>
          <w:sz w:val="24"/>
          <w:szCs w:val="24"/>
        </w:rPr>
      </w:pPr>
      <w:r>
        <w:rPr>
          <w:rFonts w:ascii="Segoe UI" w:hAnsi="Segoe UI" w:cs="Segoe UI"/>
          <w:color w:val="2F5496" w:themeColor="accent1" w:themeShade="BF"/>
          <w:sz w:val="24"/>
          <w:szCs w:val="24"/>
        </w:rPr>
        <w:lastRenderedPageBreak/>
        <w:t>List of Tables</w:t>
      </w:r>
    </w:p>
    <w:p w14:paraId="60A19A12" w14:textId="7B7B703E" w:rsidR="00E67A76" w:rsidRDefault="00967BB3">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"Table" </w:instrText>
      </w:r>
      <w:r w:rsidRPr="00967BB3">
        <w:rPr>
          <w:rFonts w:ascii="Segoe UI" w:hAnsi="Segoe UI" w:cs="Segoe UI"/>
        </w:rPr>
        <w:fldChar w:fldCharType="separate"/>
      </w:r>
      <w:hyperlink w:anchor="_Toc230380853" w:history="1">
        <w:r w:rsidR="00E67A76" w:rsidRPr="003A3725">
          <w:rPr>
            <w:rStyle w:val="Hyperlink"/>
            <w:noProof/>
          </w:rPr>
          <w:t>Table 5</w:t>
        </w:r>
        <w:r w:rsidR="00E67A76" w:rsidRPr="003A3725">
          <w:rPr>
            <w:rStyle w:val="Hyperlink"/>
            <w:noProof/>
          </w:rPr>
          <w:noBreakHyphen/>
          <w:t>1: BigDecimal Methods</w:t>
        </w:r>
        <w:r w:rsidR="00E67A76">
          <w:rPr>
            <w:noProof/>
            <w:webHidden/>
          </w:rPr>
          <w:tab/>
        </w:r>
        <w:r w:rsidR="00E67A76">
          <w:rPr>
            <w:noProof/>
            <w:webHidden/>
          </w:rPr>
          <w:fldChar w:fldCharType="begin"/>
        </w:r>
        <w:r w:rsidR="00E67A76">
          <w:rPr>
            <w:noProof/>
            <w:webHidden/>
          </w:rPr>
          <w:instrText xml:space="preserve"> PAGEREF _Toc230380853 \h </w:instrText>
        </w:r>
        <w:r w:rsidR="00E67A76">
          <w:rPr>
            <w:noProof/>
            <w:webHidden/>
          </w:rPr>
        </w:r>
        <w:r w:rsidR="00E67A76">
          <w:rPr>
            <w:noProof/>
            <w:webHidden/>
          </w:rPr>
          <w:fldChar w:fldCharType="separate"/>
        </w:r>
        <w:r w:rsidR="00E67A76">
          <w:rPr>
            <w:noProof/>
            <w:webHidden/>
          </w:rPr>
          <w:t>9</w:t>
        </w:r>
        <w:r w:rsidR="00E67A76">
          <w:rPr>
            <w:noProof/>
            <w:webHidden/>
          </w:rPr>
          <w:fldChar w:fldCharType="end"/>
        </w:r>
      </w:hyperlink>
    </w:p>
    <w:p w14:paraId="32A08C51" w14:textId="1D197EDA" w:rsidR="00E67A76" w:rsidRDefault="00E67A76">
      <w:pPr>
        <w:pStyle w:val="TableofFigures"/>
        <w:tabs>
          <w:tab w:val="right" w:leader="dot" w:pos="9016"/>
        </w:tabs>
        <w:rPr>
          <w:rFonts w:eastAsiaTheme="minorEastAsia"/>
          <w:noProof/>
          <w:lang w:eastAsia="en-AU"/>
        </w:rPr>
      </w:pPr>
      <w:hyperlink w:anchor="_Toc230380854" w:history="1">
        <w:r w:rsidRPr="003A3725">
          <w:rPr>
            <w:rStyle w:val="Hyperlink"/>
            <w:noProof/>
          </w:rPr>
          <w:t>Table 5</w:t>
        </w:r>
        <w:r w:rsidRPr="003A3725">
          <w:rPr>
            <w:rStyle w:val="Hyperlink"/>
            <w:noProof/>
          </w:rPr>
          <w:noBreakHyphen/>
          <w:t>2: BigDecimal Properties</w:t>
        </w:r>
        <w:r>
          <w:rPr>
            <w:noProof/>
            <w:webHidden/>
          </w:rPr>
          <w:tab/>
        </w:r>
        <w:r>
          <w:rPr>
            <w:noProof/>
            <w:webHidden/>
          </w:rPr>
          <w:fldChar w:fldCharType="begin"/>
        </w:r>
        <w:r>
          <w:rPr>
            <w:noProof/>
            <w:webHidden/>
          </w:rPr>
          <w:instrText xml:space="preserve"> PAGEREF _Toc230380854 \h </w:instrText>
        </w:r>
        <w:r>
          <w:rPr>
            <w:noProof/>
            <w:webHidden/>
          </w:rPr>
        </w:r>
        <w:r>
          <w:rPr>
            <w:noProof/>
            <w:webHidden/>
          </w:rPr>
          <w:fldChar w:fldCharType="separate"/>
        </w:r>
        <w:r>
          <w:rPr>
            <w:noProof/>
            <w:webHidden/>
          </w:rPr>
          <w:t>10</w:t>
        </w:r>
        <w:r>
          <w:rPr>
            <w:noProof/>
            <w:webHidden/>
          </w:rPr>
          <w:fldChar w:fldCharType="end"/>
        </w:r>
      </w:hyperlink>
    </w:p>
    <w:p w14:paraId="5433C8DB" w14:textId="135BEB34" w:rsidR="00E67A76" w:rsidRDefault="00E67A76">
      <w:pPr>
        <w:pStyle w:val="TableofFigures"/>
        <w:tabs>
          <w:tab w:val="right" w:leader="dot" w:pos="9016"/>
        </w:tabs>
        <w:rPr>
          <w:rFonts w:eastAsiaTheme="minorEastAsia"/>
          <w:noProof/>
          <w:lang w:eastAsia="en-AU"/>
        </w:rPr>
      </w:pPr>
      <w:hyperlink w:anchor="_Toc230380855" w:history="1">
        <w:r w:rsidRPr="003A3725">
          <w:rPr>
            <w:rStyle w:val="Hyperlink"/>
            <w:noProof/>
          </w:rPr>
          <w:t>Table 5</w:t>
        </w:r>
        <w:r w:rsidRPr="003A3725">
          <w:rPr>
            <w:rStyle w:val="Hyperlink"/>
            <w:noProof/>
          </w:rPr>
          <w:noBreakHyphen/>
          <w:t>3: .ValueEx Property VBA Types</w:t>
        </w:r>
        <w:r>
          <w:rPr>
            <w:noProof/>
            <w:webHidden/>
          </w:rPr>
          <w:tab/>
        </w:r>
        <w:r>
          <w:rPr>
            <w:noProof/>
            <w:webHidden/>
          </w:rPr>
          <w:fldChar w:fldCharType="begin"/>
        </w:r>
        <w:r>
          <w:rPr>
            <w:noProof/>
            <w:webHidden/>
          </w:rPr>
          <w:instrText xml:space="preserve"> PAGEREF _Toc230380855 \h </w:instrText>
        </w:r>
        <w:r>
          <w:rPr>
            <w:noProof/>
            <w:webHidden/>
          </w:rPr>
        </w:r>
        <w:r>
          <w:rPr>
            <w:noProof/>
            <w:webHidden/>
          </w:rPr>
          <w:fldChar w:fldCharType="separate"/>
        </w:r>
        <w:r>
          <w:rPr>
            <w:noProof/>
            <w:webHidden/>
          </w:rPr>
          <w:t>11</w:t>
        </w:r>
        <w:r>
          <w:rPr>
            <w:noProof/>
            <w:webHidden/>
          </w:rPr>
          <w:fldChar w:fldCharType="end"/>
        </w:r>
      </w:hyperlink>
    </w:p>
    <w:p w14:paraId="61AD53B2" w14:textId="64AC610B" w:rsidR="00E67A76" w:rsidRDefault="00E67A76">
      <w:pPr>
        <w:pStyle w:val="TableofFigures"/>
        <w:tabs>
          <w:tab w:val="right" w:leader="dot" w:pos="9016"/>
        </w:tabs>
        <w:rPr>
          <w:rFonts w:eastAsiaTheme="minorEastAsia"/>
          <w:noProof/>
          <w:lang w:eastAsia="en-AU"/>
        </w:rPr>
      </w:pPr>
      <w:hyperlink w:anchor="_Toc230380856" w:history="1">
        <w:r w:rsidRPr="003A3725">
          <w:rPr>
            <w:rStyle w:val="Hyperlink"/>
            <w:noProof/>
          </w:rPr>
          <w:t>Table 5</w:t>
        </w:r>
        <w:r w:rsidRPr="003A3725">
          <w:rPr>
            <w:rStyle w:val="Hyperlink"/>
            <w:noProof/>
          </w:rPr>
          <w:noBreakHyphen/>
          <w:t>4: BigOption Properties</w:t>
        </w:r>
        <w:r>
          <w:rPr>
            <w:noProof/>
            <w:webHidden/>
          </w:rPr>
          <w:tab/>
        </w:r>
        <w:r>
          <w:rPr>
            <w:noProof/>
            <w:webHidden/>
          </w:rPr>
          <w:fldChar w:fldCharType="begin"/>
        </w:r>
        <w:r>
          <w:rPr>
            <w:noProof/>
            <w:webHidden/>
          </w:rPr>
          <w:instrText xml:space="preserve"> PAGEREF _Toc230380856 \h </w:instrText>
        </w:r>
        <w:r>
          <w:rPr>
            <w:noProof/>
            <w:webHidden/>
          </w:rPr>
        </w:r>
        <w:r>
          <w:rPr>
            <w:noProof/>
            <w:webHidden/>
          </w:rPr>
          <w:fldChar w:fldCharType="separate"/>
        </w:r>
        <w:r>
          <w:rPr>
            <w:noProof/>
            <w:webHidden/>
          </w:rPr>
          <w:t>14</w:t>
        </w:r>
        <w:r>
          <w:rPr>
            <w:noProof/>
            <w:webHidden/>
          </w:rPr>
          <w:fldChar w:fldCharType="end"/>
        </w:r>
      </w:hyperlink>
    </w:p>
    <w:p w14:paraId="67DD6013" w14:textId="5170C135" w:rsidR="00761096" w:rsidRPr="00761096" w:rsidRDefault="00967BB3" w:rsidP="00761096">
      <w:r w:rsidRPr="00967BB3">
        <w:rPr>
          <w:rFonts w:ascii="Segoe UI" w:hAnsi="Segoe UI" w:cs="Segoe UI"/>
        </w:rPr>
        <w:fldChar w:fldCharType="end"/>
      </w:r>
    </w:p>
    <w:p w14:paraId="65A64B7E"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37F52CD5"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65922781"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561B27C0" w14:textId="53C5C7E3" w:rsidR="005C2F04" w:rsidRPr="005C2F04" w:rsidRDefault="005C2F04">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List of Figures</w:t>
      </w:r>
    </w:p>
    <w:p w14:paraId="78ABD4DD" w14:textId="283C2858" w:rsidR="00E67A76" w:rsidRDefault="005C2F04">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"Figure" </w:instrText>
      </w:r>
      <w:r w:rsidRPr="00967BB3">
        <w:rPr>
          <w:rFonts w:ascii="Segoe UI" w:hAnsi="Segoe UI" w:cs="Segoe UI"/>
        </w:rPr>
        <w:fldChar w:fldCharType="separate"/>
      </w:r>
      <w:hyperlink w:anchor="_Toc230380857" w:history="1">
        <w:r w:rsidR="00E67A76" w:rsidRPr="002C4260">
          <w:rPr>
            <w:rStyle w:val="Hyperlink"/>
            <w:rFonts w:ascii="Segoe UI" w:hAnsi="Segoe UI" w:cs="Segoe UI"/>
            <w:noProof/>
          </w:rPr>
          <w:t>Figure 2</w:t>
        </w:r>
        <w:r w:rsidR="00E67A76" w:rsidRPr="002C4260">
          <w:rPr>
            <w:rStyle w:val="Hyperlink"/>
            <w:rFonts w:ascii="Segoe UI" w:hAnsi="Segoe UI" w:cs="Segoe UI"/>
            <w:noProof/>
          </w:rPr>
          <w:noBreakHyphen/>
          <w:t>1: Excel Add-ins Folder</w:t>
        </w:r>
        <w:r w:rsidR="00E67A76">
          <w:rPr>
            <w:noProof/>
            <w:webHidden/>
          </w:rPr>
          <w:tab/>
        </w:r>
        <w:r w:rsidR="00E67A76">
          <w:rPr>
            <w:noProof/>
            <w:webHidden/>
          </w:rPr>
          <w:fldChar w:fldCharType="begin"/>
        </w:r>
        <w:r w:rsidR="00E67A76">
          <w:rPr>
            <w:noProof/>
            <w:webHidden/>
          </w:rPr>
          <w:instrText xml:space="preserve"> PAGEREF _Toc230380857 \h </w:instrText>
        </w:r>
        <w:r w:rsidR="00E67A76">
          <w:rPr>
            <w:noProof/>
            <w:webHidden/>
          </w:rPr>
        </w:r>
        <w:r w:rsidR="00E67A76">
          <w:rPr>
            <w:noProof/>
            <w:webHidden/>
          </w:rPr>
          <w:fldChar w:fldCharType="separate"/>
        </w:r>
        <w:r w:rsidR="00E67A76">
          <w:rPr>
            <w:noProof/>
            <w:webHidden/>
          </w:rPr>
          <w:t>5</w:t>
        </w:r>
        <w:r w:rsidR="00E67A76">
          <w:rPr>
            <w:noProof/>
            <w:webHidden/>
          </w:rPr>
          <w:fldChar w:fldCharType="end"/>
        </w:r>
      </w:hyperlink>
    </w:p>
    <w:p w14:paraId="73121A51" w14:textId="40D6ABC7" w:rsidR="00E67A76" w:rsidRDefault="00E67A76">
      <w:pPr>
        <w:pStyle w:val="TableofFigures"/>
        <w:tabs>
          <w:tab w:val="right" w:leader="dot" w:pos="9016"/>
        </w:tabs>
        <w:rPr>
          <w:rFonts w:eastAsiaTheme="minorEastAsia"/>
          <w:noProof/>
          <w:lang w:eastAsia="en-AU"/>
        </w:rPr>
      </w:pPr>
      <w:hyperlink w:anchor="_Toc230380858" w:history="1">
        <w:r w:rsidRPr="002C4260">
          <w:rPr>
            <w:rStyle w:val="Hyperlink"/>
            <w:rFonts w:ascii="Segoe UI" w:hAnsi="Segoe UI" w:cs="Segoe UI"/>
            <w:noProof/>
          </w:rPr>
          <w:t>Figure 2</w:t>
        </w:r>
        <w:r w:rsidRPr="002C4260">
          <w:rPr>
            <w:rStyle w:val="Hyperlink"/>
            <w:rFonts w:ascii="Segoe UI" w:hAnsi="Segoe UI" w:cs="Segoe UI"/>
            <w:noProof/>
          </w:rPr>
          <w:noBreakHyphen/>
          <w:t>2: Unblock Downloaded BigDecimal Add-in</w:t>
        </w:r>
        <w:r>
          <w:rPr>
            <w:noProof/>
            <w:webHidden/>
          </w:rPr>
          <w:tab/>
        </w:r>
        <w:r>
          <w:rPr>
            <w:noProof/>
            <w:webHidden/>
          </w:rPr>
          <w:fldChar w:fldCharType="begin"/>
        </w:r>
        <w:r>
          <w:rPr>
            <w:noProof/>
            <w:webHidden/>
          </w:rPr>
          <w:instrText xml:space="preserve"> PAGEREF _Toc230380858 \h </w:instrText>
        </w:r>
        <w:r>
          <w:rPr>
            <w:noProof/>
            <w:webHidden/>
          </w:rPr>
        </w:r>
        <w:r>
          <w:rPr>
            <w:noProof/>
            <w:webHidden/>
          </w:rPr>
          <w:fldChar w:fldCharType="separate"/>
        </w:r>
        <w:r>
          <w:rPr>
            <w:noProof/>
            <w:webHidden/>
          </w:rPr>
          <w:t>5</w:t>
        </w:r>
        <w:r>
          <w:rPr>
            <w:noProof/>
            <w:webHidden/>
          </w:rPr>
          <w:fldChar w:fldCharType="end"/>
        </w:r>
      </w:hyperlink>
    </w:p>
    <w:p w14:paraId="18889555" w14:textId="1F87397C" w:rsidR="00E67A76" w:rsidRDefault="00E67A76">
      <w:pPr>
        <w:pStyle w:val="TableofFigures"/>
        <w:tabs>
          <w:tab w:val="right" w:leader="dot" w:pos="9016"/>
        </w:tabs>
        <w:rPr>
          <w:rFonts w:eastAsiaTheme="minorEastAsia"/>
          <w:noProof/>
          <w:lang w:eastAsia="en-AU"/>
        </w:rPr>
      </w:pPr>
      <w:hyperlink w:anchor="_Toc230380859" w:history="1">
        <w:r w:rsidRPr="002C4260">
          <w:rPr>
            <w:rStyle w:val="Hyperlink"/>
            <w:rFonts w:ascii="Segoe UI" w:hAnsi="Segoe UI" w:cs="Segoe UI"/>
            <w:noProof/>
          </w:rPr>
          <w:t>Figure 3</w:t>
        </w:r>
        <w:r w:rsidRPr="002C4260">
          <w:rPr>
            <w:rStyle w:val="Hyperlink"/>
            <w:rFonts w:ascii="Segoe UI" w:hAnsi="Segoe UI" w:cs="Segoe UI"/>
            <w:noProof/>
          </w:rPr>
          <w:noBreakHyphen/>
          <w:t>1: Adding BigDecimal_v1_2 as a Reference</w:t>
        </w:r>
        <w:r>
          <w:rPr>
            <w:noProof/>
            <w:webHidden/>
          </w:rPr>
          <w:tab/>
        </w:r>
        <w:r>
          <w:rPr>
            <w:noProof/>
            <w:webHidden/>
          </w:rPr>
          <w:fldChar w:fldCharType="begin"/>
        </w:r>
        <w:r>
          <w:rPr>
            <w:noProof/>
            <w:webHidden/>
          </w:rPr>
          <w:instrText xml:space="preserve"> PAGEREF _Toc230380859 \h </w:instrText>
        </w:r>
        <w:r>
          <w:rPr>
            <w:noProof/>
            <w:webHidden/>
          </w:rPr>
        </w:r>
        <w:r>
          <w:rPr>
            <w:noProof/>
            <w:webHidden/>
          </w:rPr>
          <w:fldChar w:fldCharType="separate"/>
        </w:r>
        <w:r>
          <w:rPr>
            <w:noProof/>
            <w:webHidden/>
          </w:rPr>
          <w:t>6</w:t>
        </w:r>
        <w:r>
          <w:rPr>
            <w:noProof/>
            <w:webHidden/>
          </w:rPr>
          <w:fldChar w:fldCharType="end"/>
        </w:r>
      </w:hyperlink>
    </w:p>
    <w:p w14:paraId="20F3B8EE" w14:textId="4AD593C1" w:rsidR="0093771E" w:rsidRDefault="005C2F04">
      <w:r w:rsidRPr="00967BB3">
        <w:rPr>
          <w:rFonts w:ascii="Segoe UI" w:hAnsi="Segoe UI" w:cs="Segoe UI"/>
        </w:rPr>
        <w:fldChar w:fldCharType="end"/>
      </w:r>
    </w:p>
    <w:p w14:paraId="72EAEC28" w14:textId="77777777" w:rsidR="0093771E" w:rsidRDefault="0093771E"/>
    <w:p w14:paraId="336F121F" w14:textId="77777777" w:rsidR="0093771E" w:rsidRDefault="0093771E"/>
    <w:p w14:paraId="5F0716C1" w14:textId="77777777" w:rsidR="0093771E" w:rsidRDefault="0093771E"/>
    <w:p w14:paraId="6182DF64" w14:textId="77777777" w:rsidR="0093771E" w:rsidRDefault="0093771E"/>
    <w:p w14:paraId="3684291C" w14:textId="77777777" w:rsidR="0093771E" w:rsidRDefault="0093771E"/>
    <w:p w14:paraId="56E1C198" w14:textId="01FB1DFC" w:rsidR="00AC02FA" w:rsidRDefault="00AC02FA">
      <w:r>
        <w:br w:type="page"/>
      </w:r>
    </w:p>
    <w:p w14:paraId="3685634F" w14:textId="4953F416" w:rsidR="0093771E" w:rsidRPr="002C0915" w:rsidRDefault="0093771E" w:rsidP="0093771E">
      <w:pPr>
        <w:pStyle w:val="Heading1"/>
        <w:pBdr>
          <w:bottom w:val="single" w:sz="12" w:space="1" w:color="4472C4" w:themeColor="accent1"/>
        </w:pBdr>
        <w:spacing w:before="0" w:after="240" w:line="240" w:lineRule="auto"/>
        <w:rPr>
          <w:rFonts w:ascii="Segoe UI" w:hAnsi="Segoe UI" w:cs="Segoe UI"/>
        </w:rPr>
      </w:pPr>
      <w:bookmarkStart w:id="0" w:name="_Toc229488303"/>
      <w:bookmarkStart w:id="1" w:name="_Toc230380829"/>
      <w:r w:rsidRPr="002C0915">
        <w:rPr>
          <w:rFonts w:ascii="Segoe UI" w:hAnsi="Segoe UI" w:cs="Segoe UI"/>
        </w:rPr>
        <w:lastRenderedPageBreak/>
        <w:t>Introduction</w:t>
      </w:r>
      <w:bookmarkEnd w:id="0"/>
      <w:bookmarkEnd w:id="1"/>
    </w:p>
    <w:p w14:paraId="411D31E5" w14:textId="77777777" w:rsidR="0093771E" w:rsidRPr="0093771E" w:rsidRDefault="0093771E" w:rsidP="0093771E">
      <w:pPr>
        <w:rPr>
          <w:rFonts w:ascii="Segoe UI" w:hAnsi="Segoe UI" w:cs="Segoe UI"/>
        </w:rPr>
      </w:pPr>
      <w:r w:rsidRPr="0093771E">
        <w:rPr>
          <w:rFonts w:ascii="Segoe UI" w:hAnsi="Segoe UI" w:cs="Segoe UI"/>
        </w:rPr>
        <w:t xml:space="preserve">Welcome to </w:t>
      </w:r>
      <w:proofErr w:type="spellStart"/>
      <w:r w:rsidRPr="0093771E">
        <w:rPr>
          <w:rFonts w:ascii="Segoe UI" w:hAnsi="Segoe UI" w:cs="Segoe UI"/>
        </w:rPr>
        <w:t>BigDecimal</w:t>
      </w:r>
      <w:proofErr w:type="spellEnd"/>
      <w:r w:rsidRPr="0093771E">
        <w:rPr>
          <w:rFonts w:ascii="Segoe UI" w:hAnsi="Segoe UI" w:cs="Segoe UI"/>
        </w:rPr>
        <w:t xml:space="preserve">, </w:t>
      </w:r>
      <w:r>
        <w:rPr>
          <w:rFonts w:ascii="Segoe UI" w:hAnsi="Segoe UI" w:cs="Segoe UI"/>
        </w:rPr>
        <w:t xml:space="preserve">a </w:t>
      </w:r>
      <w:proofErr w:type="spellStart"/>
      <w:r w:rsidRPr="0093771E">
        <w:rPr>
          <w:rFonts w:ascii="Segoe UI" w:hAnsi="Segoe UI" w:cs="Segoe UI"/>
        </w:rPr>
        <w:t>a</w:t>
      </w:r>
      <w:proofErr w:type="spellEnd"/>
      <w:r w:rsidRPr="0093771E">
        <w:rPr>
          <w:rFonts w:ascii="Segoe UI" w:hAnsi="Segoe UI" w:cs="Segoe UI"/>
        </w:rPr>
        <w:t xml:space="preserve"> high-performance, arbitrary-precision decimal library designed to break the 15-digit precision barrier of standard Excel calculations. Heavily inspired by the robust </w:t>
      </w:r>
      <w:proofErr w:type="spellStart"/>
      <w:r w:rsidRPr="0093771E">
        <w:rPr>
          <w:rFonts w:ascii="Segoe UI" w:hAnsi="Segoe UI" w:cs="Segoe UI"/>
        </w:rPr>
        <w:t>BigDecimal</w:t>
      </w:r>
      <w:proofErr w:type="spellEnd"/>
      <w:r w:rsidRPr="0093771E">
        <w:rPr>
          <w:rFonts w:ascii="Segoe UI" w:hAnsi="Segoe UI" w:cs="Segoe UI"/>
        </w:rPr>
        <w:t xml:space="preserve"> implementations found in enterprise languages like Java, this add-in brings industrial-grade numerical accuracy directly to your spreadsheets.</w:t>
      </w:r>
    </w:p>
    <w:p w14:paraId="180FEA9F" w14:textId="77777777" w:rsidR="0093771E" w:rsidRDefault="0093771E" w:rsidP="005C2F04">
      <w:pPr>
        <w:spacing w:after="0"/>
        <w:rPr>
          <w:rFonts w:ascii="Segoe UI" w:hAnsi="Segoe UI" w:cs="Segoe UI"/>
        </w:rPr>
      </w:pPr>
      <w:r w:rsidRPr="0093771E">
        <w:rPr>
          <w:rFonts w:ascii="Segoe UI" w:hAnsi="Segoe UI" w:cs="Segoe UI"/>
        </w:rPr>
        <w:t xml:space="preserve">Whether you are performing complex financial reconciliations or deep scientific research, </w:t>
      </w:r>
      <w:proofErr w:type="spellStart"/>
      <w:r w:rsidRPr="0093771E">
        <w:rPr>
          <w:rFonts w:ascii="Segoe UI" w:hAnsi="Segoe UI" w:cs="Segoe UI"/>
        </w:rPr>
        <w:t>BigDecimal</w:t>
      </w:r>
      <w:proofErr w:type="spellEnd"/>
      <w:r w:rsidRPr="0093771E">
        <w:rPr>
          <w:rFonts w:ascii="Segoe UI" w:hAnsi="Segoe UI" w:cs="Segoe UI"/>
        </w:rPr>
        <w:t xml:space="preserve"> ensures that your results are never compromised by floating-point errors or rounding limitations.</w:t>
      </w:r>
    </w:p>
    <w:p w14:paraId="6C8B7327" w14:textId="77777777" w:rsidR="005C2F04" w:rsidRPr="0093771E" w:rsidRDefault="005C2F04" w:rsidP="0093771E">
      <w:pPr>
        <w:rPr>
          <w:rFonts w:ascii="Segoe UI" w:hAnsi="Segoe UI" w:cs="Segoe UI"/>
        </w:rPr>
      </w:pPr>
    </w:p>
    <w:p w14:paraId="18C589BB" w14:textId="77777777" w:rsidR="005C2F04" w:rsidRPr="005C2F04" w:rsidRDefault="005C2F04" w:rsidP="005C2F04">
      <w:pPr>
        <w:pStyle w:val="Heading2"/>
      </w:pPr>
      <w:bookmarkStart w:id="2" w:name="_Toc230380830"/>
      <w:r w:rsidRPr="005C2F04">
        <w:t xml:space="preserve">Why </w:t>
      </w:r>
      <w:proofErr w:type="spellStart"/>
      <w:r w:rsidRPr="005C2F04">
        <w:t>BigDecimal</w:t>
      </w:r>
      <w:proofErr w:type="spellEnd"/>
      <w:r w:rsidRPr="005C2F04">
        <w:t>?</w:t>
      </w:r>
      <w:bookmarkEnd w:id="2"/>
    </w:p>
    <w:p w14:paraId="6D418FF1" w14:textId="77777777" w:rsidR="005C2F04" w:rsidRDefault="005C2F04" w:rsidP="00D103D8">
      <w:pPr>
        <w:spacing w:after="0"/>
        <w:rPr>
          <w:rFonts w:ascii="Segoe UI" w:hAnsi="Segoe UI" w:cs="Segoe UI"/>
        </w:rPr>
      </w:pPr>
      <w:r w:rsidRPr="005C2F04">
        <w:rPr>
          <w:rFonts w:ascii="Segoe UI" w:hAnsi="Segoe UI" w:cs="Segoe UI"/>
        </w:rPr>
        <w:t xml:space="preserve">Standard Excel uses the IEEE 754 floating-point standard, which is excellent for speed but can introduce "silent" errors in very large or very small numbers. </w:t>
      </w:r>
      <w:proofErr w:type="spellStart"/>
      <w:r w:rsidRPr="005C2F04">
        <w:rPr>
          <w:rFonts w:ascii="Segoe UI" w:hAnsi="Segoe UI" w:cs="Segoe UI"/>
        </w:rPr>
        <w:t>BigDecimal</w:t>
      </w:r>
      <w:proofErr w:type="spellEnd"/>
      <w:r w:rsidRPr="005C2F04">
        <w:rPr>
          <w:rFonts w:ascii="Segoe UI" w:hAnsi="Segoe UI" w:cs="Segoe UI"/>
        </w:rPr>
        <w:t xml:space="preserve"> for Excel replaces this with an exact-value representation, allowing you to define the exact scale and precision required for your specific use case.</w:t>
      </w:r>
    </w:p>
    <w:p w14:paraId="0B58DC9D" w14:textId="77777777" w:rsidR="005C2F04" w:rsidRDefault="005C2F04" w:rsidP="00D103D8">
      <w:pPr>
        <w:spacing w:after="0"/>
        <w:rPr>
          <w:rFonts w:ascii="Segoe UI" w:hAnsi="Segoe UI" w:cs="Segoe UI"/>
        </w:rPr>
      </w:pPr>
    </w:p>
    <w:p w14:paraId="0B204F0C" w14:textId="77777777" w:rsidR="00D103D8" w:rsidRDefault="00D103D8" w:rsidP="00D103D8">
      <w:pPr>
        <w:spacing w:after="0"/>
        <w:rPr>
          <w:rFonts w:ascii="Segoe UI" w:hAnsi="Segoe UI" w:cs="Segoe UI"/>
        </w:rPr>
      </w:pPr>
    </w:p>
    <w:p w14:paraId="0021953D" w14:textId="7FFEF86D" w:rsidR="005C2F04" w:rsidRPr="005C2F04" w:rsidRDefault="005C2F04" w:rsidP="005C2F04">
      <w:pPr>
        <w:pStyle w:val="Heading1"/>
        <w:pBdr>
          <w:bottom w:val="single" w:sz="12" w:space="1" w:color="4472C4" w:themeColor="accent1"/>
        </w:pBdr>
        <w:spacing w:before="0" w:after="240" w:line="240" w:lineRule="auto"/>
        <w:rPr>
          <w:rFonts w:ascii="Segoe UI" w:hAnsi="Segoe UI" w:cs="Segoe UI"/>
        </w:rPr>
      </w:pPr>
      <w:bookmarkStart w:id="3" w:name="_Toc230380831"/>
      <w:r w:rsidRPr="005C2F04">
        <w:rPr>
          <w:rFonts w:ascii="Segoe UI" w:hAnsi="Segoe UI" w:cs="Segoe UI"/>
        </w:rPr>
        <w:t xml:space="preserve">Installation of </w:t>
      </w:r>
      <w:proofErr w:type="spellStart"/>
      <w:r w:rsidRPr="005C2F04">
        <w:rPr>
          <w:rFonts w:ascii="Segoe UI" w:hAnsi="Segoe UI" w:cs="Segoe UI"/>
        </w:rPr>
        <w:t>BigDecimal</w:t>
      </w:r>
      <w:proofErr w:type="spellEnd"/>
      <w:r w:rsidRPr="005C2F04">
        <w:rPr>
          <w:rFonts w:ascii="Segoe UI" w:hAnsi="Segoe UI" w:cs="Segoe UI"/>
        </w:rPr>
        <w:t xml:space="preserve"> v1.2.xlam</w:t>
      </w:r>
      <w:bookmarkEnd w:id="3"/>
    </w:p>
    <w:p w14:paraId="14C14FAA" w14:textId="2FFF2FA8" w:rsidR="005C2F04" w:rsidRPr="002C0915" w:rsidRDefault="005C2F04" w:rsidP="005C2F04">
      <w:pPr>
        <w:spacing w:after="0"/>
        <w:rPr>
          <w:rFonts w:ascii="Segoe UI" w:hAnsi="Segoe UI" w:cs="Segoe UI"/>
        </w:rPr>
      </w:pPr>
      <w:r w:rsidRPr="002C0915">
        <w:rPr>
          <w:rFonts w:ascii="Segoe UI" w:hAnsi="Segoe UI" w:cs="Segoe UI"/>
        </w:rPr>
        <w:t xml:space="preserve">Follow the </w:t>
      </w:r>
      <w:r>
        <w:rPr>
          <w:rFonts w:ascii="Segoe UI" w:hAnsi="Segoe UI" w:cs="Segoe UI"/>
        </w:rPr>
        <w:t>steps</w:t>
      </w:r>
      <w:r w:rsidRPr="002C0915">
        <w:rPr>
          <w:rFonts w:ascii="Segoe UI" w:hAnsi="Segoe UI" w:cs="Segoe UI"/>
        </w:rPr>
        <w:t xml:space="preserve"> below to install the </w:t>
      </w:r>
      <w:proofErr w:type="spellStart"/>
      <w:r>
        <w:rPr>
          <w:rFonts w:ascii="Segoe UI" w:hAnsi="Segoe UI" w:cs="Segoe UI"/>
          <w:b/>
          <w:bCs/>
        </w:rPr>
        <w:t>BigDecimal</w:t>
      </w:r>
      <w:proofErr w:type="spellEnd"/>
      <w:r w:rsidRPr="002C0915">
        <w:rPr>
          <w:rFonts w:ascii="Segoe UI" w:hAnsi="Segoe UI" w:cs="Segoe UI"/>
        </w:rPr>
        <w:t xml:space="preserve"> add-in and integrate it with Microsoft Excel. These steps ensure the library is correctly registered and available for use within the VBA Editor.</w:t>
      </w:r>
    </w:p>
    <w:p w14:paraId="5719FC55" w14:textId="77777777" w:rsidR="005C2F04" w:rsidRPr="002C0915" w:rsidRDefault="005C2F04" w:rsidP="005C2F04">
      <w:pPr>
        <w:spacing w:after="0"/>
        <w:rPr>
          <w:rFonts w:ascii="Segoe UI" w:hAnsi="Segoe UI" w:cs="Segoe UI"/>
        </w:rPr>
      </w:pPr>
    </w:p>
    <w:p w14:paraId="1AF21EF9" w14:textId="42A3B52D" w:rsidR="005C2F04" w:rsidRPr="002C0915" w:rsidRDefault="005C2F04" w:rsidP="005C2F04">
      <w:pPr>
        <w:pStyle w:val="Heading3"/>
        <w:spacing w:before="0" w:line="276" w:lineRule="auto"/>
        <w:rPr>
          <w:rFonts w:ascii="Segoe UI" w:hAnsi="Segoe UI" w:cs="Segoe UI"/>
        </w:rPr>
      </w:pPr>
      <w:bookmarkStart w:id="4" w:name="_Toc229501037"/>
      <w:bookmarkStart w:id="5" w:name="_Toc230380832"/>
      <w:r w:rsidRPr="002C0915">
        <w:rPr>
          <w:rFonts w:ascii="Segoe UI" w:hAnsi="Segoe UI" w:cs="Segoe UI"/>
        </w:rPr>
        <w:t xml:space="preserve">Downloading the </w:t>
      </w:r>
      <w:proofErr w:type="spellStart"/>
      <w:r>
        <w:rPr>
          <w:rFonts w:ascii="Segoe UI" w:hAnsi="Segoe UI" w:cs="Segoe UI"/>
        </w:rPr>
        <w:t>BigDecimal</w:t>
      </w:r>
      <w:proofErr w:type="spellEnd"/>
      <w:r w:rsidRPr="002C0915">
        <w:rPr>
          <w:rFonts w:ascii="Segoe UI" w:hAnsi="Segoe UI" w:cs="Segoe UI"/>
        </w:rPr>
        <w:t xml:space="preserve"> Add-in</w:t>
      </w:r>
      <w:bookmarkEnd w:id="4"/>
      <w:bookmarkEnd w:id="5"/>
    </w:p>
    <w:p w14:paraId="559B04FB" w14:textId="37B0EC61" w:rsidR="005C2F04" w:rsidRDefault="005C2F04" w:rsidP="005C2F04">
      <w:pPr>
        <w:spacing w:after="0"/>
        <w:rPr>
          <w:rFonts w:ascii="Segoe UI" w:hAnsi="Segoe UI" w:cs="Segoe UI"/>
        </w:rPr>
      </w:pPr>
      <w:r w:rsidRPr="002C0915">
        <w:rPr>
          <w:rFonts w:ascii="Segoe UI" w:hAnsi="Segoe UI" w:cs="Segoe UI"/>
        </w:rPr>
        <w:t xml:space="preserve">To install the Add-in, download the </w:t>
      </w:r>
      <w:proofErr w:type="spellStart"/>
      <w:r>
        <w:rPr>
          <w:rFonts w:ascii="Segoe UI" w:hAnsi="Segoe UI" w:cs="Segoe UI"/>
          <w:b/>
          <w:bCs/>
        </w:rPr>
        <w:t>BigDecimal</w:t>
      </w:r>
      <w:proofErr w:type="spellEnd"/>
      <w:r>
        <w:rPr>
          <w:rFonts w:ascii="Segoe UI" w:hAnsi="Segoe UI" w:cs="Segoe UI"/>
          <w:b/>
          <w:bCs/>
        </w:rPr>
        <w:t xml:space="preserve"> v1.2.xlam</w:t>
      </w:r>
      <w:r w:rsidRPr="002C0915">
        <w:rPr>
          <w:rFonts w:ascii="Segoe UI" w:hAnsi="Segoe UI" w:cs="Segoe UI"/>
        </w:rPr>
        <w:t xml:space="preserve"> file from the </w:t>
      </w:r>
      <w:hyperlink r:id="rId6" w:history="1">
        <w:r w:rsidRPr="002C0915">
          <w:rPr>
            <w:rStyle w:val="Hyperlink"/>
            <w:rFonts w:ascii="Segoe UI" w:hAnsi="Segoe UI" w:cs="Segoe UI"/>
          </w:rPr>
          <w:t>GitHub</w:t>
        </w:r>
      </w:hyperlink>
      <w:r w:rsidRPr="002C0915">
        <w:rPr>
          <w:rFonts w:ascii="Segoe UI" w:hAnsi="Segoe UI" w:cs="Segoe UI"/>
        </w:rPr>
        <w:t xml:space="preserve"> repository and move it to the local Microsoft Add-ins directory:</w:t>
      </w:r>
    </w:p>
    <w:p w14:paraId="371AF8CF" w14:textId="77777777" w:rsidR="005C2F04" w:rsidRPr="002C0915" w:rsidRDefault="005C2F04" w:rsidP="005C2F04">
      <w:pPr>
        <w:spacing w:after="0"/>
        <w:rPr>
          <w:rFonts w:ascii="Segoe UI" w:hAnsi="Segoe UI" w:cs="Segoe UI"/>
        </w:rPr>
      </w:pPr>
    </w:p>
    <w:p w14:paraId="20C7FF0F" w14:textId="77777777" w:rsidR="005C2F04" w:rsidRPr="002C0915" w:rsidRDefault="005C2F04" w:rsidP="005C2F04">
      <w:pPr>
        <w:spacing w:after="0"/>
        <w:ind w:left="720"/>
        <w:rPr>
          <w:rFonts w:ascii="Segoe UI" w:hAnsi="Segoe UI" w:cs="Segoe UI"/>
        </w:rPr>
      </w:pPr>
      <w:proofErr w:type="gramStart"/>
      <w:r w:rsidRPr="002C0915">
        <w:rPr>
          <w:rFonts w:ascii="Segoe UI" w:hAnsi="Segoe UI" w:cs="Segoe UI"/>
        </w:rPr>
        <w:t>C:\Users\[</w:t>
      </w:r>
      <w:proofErr w:type="gramEnd"/>
      <w:r w:rsidRPr="002C0915">
        <w:rPr>
          <w:rFonts w:ascii="Segoe UI" w:hAnsi="Segoe UI" w:cs="Segoe UI"/>
          <w:i/>
          <w:iCs/>
        </w:rPr>
        <w:t>YourUsername</w:t>
      </w:r>
      <w:r w:rsidRPr="002C0915">
        <w:rPr>
          <w:rFonts w:ascii="Segoe UI" w:hAnsi="Segoe UI" w:cs="Segoe UI"/>
        </w:rPr>
        <w:t>]\AppData\Roaming\Microsoft\AddIns</w:t>
      </w:r>
    </w:p>
    <w:p w14:paraId="33909E78" w14:textId="77777777" w:rsidR="005C2F04" w:rsidRDefault="005C2F04" w:rsidP="005C2F04">
      <w:pPr>
        <w:spacing w:after="0"/>
        <w:rPr>
          <w:rFonts w:ascii="Segoe UI" w:hAnsi="Segoe UI" w:cs="Segoe UI"/>
          <w:i/>
          <w:iCs/>
        </w:rPr>
      </w:pPr>
    </w:p>
    <w:p w14:paraId="4E1C2807" w14:textId="77777777" w:rsidR="005C2F04" w:rsidRPr="002C0915" w:rsidRDefault="005C2F04" w:rsidP="005C2F04">
      <w:pPr>
        <w:spacing w:after="0"/>
        <w:rPr>
          <w:rFonts w:ascii="Segoe UI" w:hAnsi="Segoe UI" w:cs="Segoe UI"/>
          <w:i/>
          <w:iCs/>
        </w:rPr>
      </w:pPr>
      <w:r w:rsidRPr="002C0915">
        <w:rPr>
          <w:rFonts w:ascii="Segoe UI" w:hAnsi="Segoe UI" w:cs="Segoe UI"/>
          <w:i/>
          <w:iCs/>
        </w:rPr>
        <w:t>Note: Replace [</w:t>
      </w:r>
      <w:proofErr w:type="spellStart"/>
      <w:r w:rsidRPr="002C0915">
        <w:rPr>
          <w:rFonts w:ascii="Segoe UI" w:hAnsi="Segoe UI" w:cs="Segoe UI"/>
          <w:i/>
          <w:iCs/>
        </w:rPr>
        <w:t>YourUsername</w:t>
      </w:r>
      <w:proofErr w:type="spellEnd"/>
      <w:r w:rsidRPr="002C0915">
        <w:rPr>
          <w:rFonts w:ascii="Segoe UI" w:hAnsi="Segoe UI" w:cs="Segoe UI"/>
          <w:i/>
          <w:iCs/>
        </w:rPr>
        <w:t xml:space="preserve">] with your active Windows login name. </w:t>
      </w:r>
    </w:p>
    <w:p w14:paraId="2938647E" w14:textId="77777777" w:rsidR="005C2F04" w:rsidRPr="002C0915" w:rsidRDefault="005C2F04" w:rsidP="005C2F04">
      <w:pPr>
        <w:spacing w:after="0"/>
        <w:rPr>
          <w:rFonts w:ascii="Segoe UI" w:hAnsi="Segoe UI" w:cs="Segoe UI"/>
          <w:i/>
          <w:iCs/>
        </w:rPr>
      </w:pPr>
    </w:p>
    <w:p w14:paraId="73740857" w14:textId="77777777" w:rsidR="005C2F04" w:rsidRPr="002C0915" w:rsidRDefault="005C2F04" w:rsidP="005C2F04">
      <w:pPr>
        <w:spacing w:after="0"/>
        <w:rPr>
          <w:rFonts w:ascii="Segoe UI" w:hAnsi="Segoe UI" w:cs="Segoe UI"/>
          <w:b/>
          <w:bCs/>
        </w:rPr>
      </w:pPr>
      <w:r w:rsidRPr="002C0915">
        <w:rPr>
          <w:rFonts w:ascii="Segoe UI" w:hAnsi="Segoe UI" w:cs="Segoe UI"/>
          <w:b/>
          <w:bCs/>
        </w:rPr>
        <w:t>Quick Access Shortcut:</w:t>
      </w:r>
    </w:p>
    <w:p w14:paraId="4570F840" w14:textId="77777777" w:rsidR="005C2F04" w:rsidRDefault="005C2F04" w:rsidP="005C2F04">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19F098D4" w14:textId="77777777" w:rsidR="005C2F04" w:rsidRPr="002C0915" w:rsidRDefault="005C2F04" w:rsidP="005C2F04">
      <w:pPr>
        <w:spacing w:after="0"/>
        <w:rPr>
          <w:rFonts w:ascii="Segoe UI" w:hAnsi="Segoe UI" w:cs="Segoe UI"/>
        </w:rPr>
      </w:pPr>
    </w:p>
    <w:p w14:paraId="3E23ADDF" w14:textId="77777777" w:rsidR="005C2F04" w:rsidRPr="002C0915" w:rsidRDefault="005C2F04" w:rsidP="005C2F04">
      <w:pPr>
        <w:spacing w:after="0"/>
        <w:ind w:left="360"/>
        <w:rPr>
          <w:rFonts w:ascii="Segoe UI" w:hAnsi="Segoe UI" w:cs="Segoe UI"/>
        </w:rPr>
      </w:pPr>
      <w:r w:rsidRPr="002C0915">
        <w:rPr>
          <w:rFonts w:ascii="Segoe UI" w:hAnsi="Segoe UI" w:cs="Segoe UI"/>
        </w:rPr>
        <w:tab/>
        <w:t>%</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p>
    <w:p w14:paraId="79D207F8" w14:textId="77777777" w:rsidR="005C2F04" w:rsidRDefault="005C2F04" w:rsidP="005C2F04">
      <w:pPr>
        <w:spacing w:after="0"/>
        <w:rPr>
          <w:rFonts w:ascii="Segoe UI" w:hAnsi="Segoe UI" w:cs="Segoe UI"/>
        </w:rPr>
      </w:pPr>
    </w:p>
    <w:p w14:paraId="0988ABA2" w14:textId="7ED5605E" w:rsidR="005C2F04" w:rsidRPr="002C0915" w:rsidRDefault="005C2F04" w:rsidP="005C2F04">
      <w:pPr>
        <w:spacing w:after="0"/>
        <w:rPr>
          <w:rFonts w:ascii="Segoe UI" w:hAnsi="Segoe UI" w:cs="Segoe UI"/>
        </w:rPr>
      </w:pPr>
      <w:r w:rsidRPr="002C0915">
        <w:rPr>
          <w:rFonts w:ascii="Segoe UI" w:hAnsi="Segoe UI" w:cs="Segoe UI"/>
        </w:rPr>
        <w:t xml:space="preserve">Once the folder is open, drag and drop the </w:t>
      </w:r>
      <w:proofErr w:type="spellStart"/>
      <w:r>
        <w:rPr>
          <w:rFonts w:ascii="Segoe UI" w:hAnsi="Segoe UI" w:cs="Segoe UI"/>
        </w:rPr>
        <w:t>BigDecimal</w:t>
      </w:r>
      <w:proofErr w:type="spellEnd"/>
      <w:r>
        <w:rPr>
          <w:rFonts w:ascii="Segoe UI" w:hAnsi="Segoe UI" w:cs="Segoe UI"/>
        </w:rPr>
        <w:t xml:space="preserve"> v1.2.xlam</w:t>
      </w:r>
      <w:r w:rsidRPr="002C0915">
        <w:rPr>
          <w:rFonts w:ascii="Segoe UI" w:hAnsi="Segoe UI" w:cs="Segoe UI"/>
        </w:rPr>
        <w:t xml:space="preserve"> file from your </w:t>
      </w:r>
      <w:r w:rsidRPr="002C0915">
        <w:rPr>
          <w:rFonts w:ascii="Segoe UI" w:hAnsi="Segoe UI" w:cs="Segoe UI"/>
          <w:b/>
          <w:bCs/>
        </w:rPr>
        <w:t>Downloads</w:t>
      </w:r>
      <w:r w:rsidRPr="002C0915">
        <w:rPr>
          <w:rFonts w:ascii="Segoe UI" w:hAnsi="Segoe UI" w:cs="Segoe UI"/>
        </w:rPr>
        <w:t xml:space="preserve"> folder into the </w:t>
      </w:r>
      <w:proofErr w:type="spellStart"/>
      <w:r w:rsidRPr="0041091C">
        <w:rPr>
          <w:rFonts w:ascii="Segoe UI" w:hAnsi="Segoe UI" w:cs="Segoe UI"/>
          <w:b/>
          <w:bCs/>
        </w:rPr>
        <w:t>Addins</w:t>
      </w:r>
      <w:proofErr w:type="spellEnd"/>
      <w:r>
        <w:rPr>
          <w:rFonts w:ascii="Segoe UI" w:hAnsi="Segoe UI" w:cs="Segoe UI"/>
        </w:rPr>
        <w:t xml:space="preserve"> folder</w:t>
      </w:r>
      <w:r w:rsidRPr="002C0915">
        <w:rPr>
          <w:rFonts w:ascii="Segoe UI" w:hAnsi="Segoe UI" w:cs="Segoe UI"/>
        </w:rPr>
        <w:t xml:space="preserve"> as in </w:t>
      </w:r>
      <w:r>
        <w:rPr>
          <w:rFonts w:ascii="Segoe UI" w:hAnsi="Segoe UI" w:cs="Segoe UI"/>
        </w:rPr>
        <w:fldChar w:fldCharType="begin"/>
      </w:r>
      <w:r>
        <w:rPr>
          <w:rFonts w:ascii="Segoe UI" w:hAnsi="Segoe UI" w:cs="Segoe UI"/>
        </w:rPr>
        <w:instrText xml:space="preserve"> REF _Ref226839017 \h </w:instrText>
      </w:r>
      <w:r>
        <w:rPr>
          <w:rFonts w:ascii="Segoe UI" w:hAnsi="Segoe UI" w:cs="Segoe UI"/>
        </w:rPr>
      </w:r>
      <w:r>
        <w:rPr>
          <w:rFonts w:ascii="Segoe UI" w:hAnsi="Segoe UI" w:cs="Segoe UI"/>
        </w:rPr>
        <w:fldChar w:fldCharType="separate"/>
      </w:r>
      <w:r w:rsidR="00E67A76" w:rsidRPr="00690C04">
        <w:rPr>
          <w:rFonts w:ascii="Segoe UI" w:hAnsi="Segoe UI" w:cs="Segoe UI"/>
        </w:rPr>
        <w:t xml:space="preserve">Figure </w:t>
      </w:r>
      <w:r w:rsidR="00E67A76">
        <w:rPr>
          <w:rFonts w:ascii="Segoe UI" w:hAnsi="Segoe UI" w:cs="Segoe UI"/>
          <w:noProof/>
        </w:rPr>
        <w:t>2</w:t>
      </w:r>
      <w:r w:rsidR="00E67A76" w:rsidRPr="00690C04">
        <w:rPr>
          <w:rFonts w:ascii="Segoe UI" w:hAnsi="Segoe UI" w:cs="Segoe UI"/>
        </w:rPr>
        <w:noBreakHyphen/>
      </w:r>
      <w:r w:rsidR="00E67A76">
        <w:rPr>
          <w:rFonts w:ascii="Segoe UI" w:hAnsi="Segoe UI" w:cs="Segoe UI"/>
          <w:noProof/>
        </w:rPr>
        <w:t>1</w:t>
      </w:r>
      <w:r>
        <w:rPr>
          <w:rFonts w:ascii="Segoe UI" w:hAnsi="Segoe UI" w:cs="Segoe UI"/>
        </w:rPr>
        <w:fldChar w:fldCharType="end"/>
      </w:r>
      <w:r w:rsidRPr="002C0915">
        <w:rPr>
          <w:rFonts w:ascii="Segoe UI" w:hAnsi="Segoe UI" w:cs="Segoe UI"/>
        </w:rPr>
        <w:t>.</w:t>
      </w:r>
    </w:p>
    <w:p w14:paraId="5B2D271D" w14:textId="77777777" w:rsidR="005C2F04" w:rsidRPr="002C0915" w:rsidRDefault="005C2F04" w:rsidP="005C2F04">
      <w:pPr>
        <w:spacing w:after="0"/>
        <w:rPr>
          <w:rFonts w:ascii="Segoe UI" w:hAnsi="Segoe UI" w:cs="Segoe UI"/>
        </w:rPr>
      </w:pPr>
    </w:p>
    <w:p w14:paraId="6E426564" w14:textId="317ABBD4" w:rsidR="005C2F04" w:rsidRPr="002C0915" w:rsidRDefault="00D62E39" w:rsidP="005C2F04">
      <w:pPr>
        <w:keepNext/>
        <w:spacing w:after="0"/>
        <w:ind w:left="360"/>
        <w:jc w:val="center"/>
        <w:rPr>
          <w:rFonts w:ascii="Segoe UI" w:hAnsi="Segoe UI" w:cs="Segoe UI"/>
        </w:rPr>
      </w:pPr>
      <w:r>
        <w:rPr>
          <w:rFonts w:ascii="Segoe UI" w:hAnsi="Segoe UI" w:cs="Segoe UI"/>
          <w:noProof/>
        </w:rPr>
        <w:lastRenderedPageBreak/>
        <w:drawing>
          <wp:inline distT="0" distB="0" distL="0" distR="0" wp14:anchorId="5E1EEE73" wp14:editId="4F1D16C8">
            <wp:extent cx="4908550" cy="1349579"/>
            <wp:effectExtent l="0" t="0" r="6350" b="3175"/>
            <wp:docPr id="18259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4261" cy="1356648"/>
                    </a:xfrm>
                    <a:prstGeom prst="rect">
                      <a:avLst/>
                    </a:prstGeom>
                    <a:noFill/>
                    <a:ln>
                      <a:noFill/>
                    </a:ln>
                  </pic:spPr>
                </pic:pic>
              </a:graphicData>
            </a:graphic>
          </wp:inline>
        </w:drawing>
      </w:r>
    </w:p>
    <w:p w14:paraId="04388FB7" w14:textId="4BFAB069" w:rsidR="005C2F04" w:rsidRPr="00690C04" w:rsidRDefault="005C2F04" w:rsidP="005C2F04">
      <w:pPr>
        <w:pStyle w:val="Caption"/>
        <w:spacing w:after="0"/>
        <w:jc w:val="center"/>
        <w:rPr>
          <w:rFonts w:ascii="Segoe UI" w:hAnsi="Segoe UI" w:cs="Segoe UI"/>
        </w:rPr>
      </w:pPr>
      <w:bookmarkStart w:id="6" w:name="_Ref226839017"/>
      <w:bookmarkStart w:id="7" w:name="_Ref226810484"/>
      <w:bookmarkStart w:id="8" w:name="_Ref226810504"/>
      <w:bookmarkStart w:id="9" w:name="_Toc229501075"/>
      <w:bookmarkStart w:id="10" w:name="_Toc230380857"/>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E67A76">
        <w:rPr>
          <w:rFonts w:ascii="Segoe UI" w:hAnsi="Segoe UI" w:cs="Segoe UI"/>
          <w:noProof/>
        </w:rPr>
        <w:t>2</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E67A76">
        <w:rPr>
          <w:rFonts w:ascii="Segoe UI" w:hAnsi="Segoe UI" w:cs="Segoe UI"/>
          <w:noProof/>
        </w:rPr>
        <w:t>1</w:t>
      </w:r>
      <w:r w:rsidRPr="00690C04">
        <w:rPr>
          <w:rFonts w:ascii="Segoe UI" w:hAnsi="Segoe UI" w:cs="Segoe UI"/>
        </w:rPr>
        <w:fldChar w:fldCharType="end"/>
      </w:r>
      <w:bookmarkEnd w:id="6"/>
      <w:r w:rsidRPr="00690C04">
        <w:rPr>
          <w:rFonts w:ascii="Segoe UI" w:hAnsi="Segoe UI" w:cs="Segoe UI"/>
        </w:rPr>
        <w:t>: Excel Add-ins Folder</w:t>
      </w:r>
      <w:bookmarkEnd w:id="7"/>
      <w:bookmarkEnd w:id="8"/>
      <w:bookmarkEnd w:id="9"/>
      <w:bookmarkEnd w:id="10"/>
    </w:p>
    <w:p w14:paraId="08EDFFA1" w14:textId="77777777" w:rsidR="005C2F04" w:rsidRPr="002C0915" w:rsidRDefault="005C2F04" w:rsidP="005C2F04">
      <w:pPr>
        <w:spacing w:after="0"/>
        <w:ind w:left="360"/>
        <w:rPr>
          <w:rFonts w:ascii="Segoe UI" w:hAnsi="Segoe UI" w:cs="Segoe UI"/>
        </w:rPr>
      </w:pPr>
    </w:p>
    <w:p w14:paraId="2D74740B" w14:textId="77777777" w:rsidR="005C2F04" w:rsidRPr="002C0915" w:rsidRDefault="005C2F04" w:rsidP="005C2F04">
      <w:pPr>
        <w:pStyle w:val="Heading3"/>
        <w:spacing w:before="0" w:line="276" w:lineRule="auto"/>
        <w:rPr>
          <w:rFonts w:ascii="Segoe UI" w:hAnsi="Segoe UI" w:cs="Segoe UI"/>
        </w:rPr>
      </w:pPr>
      <w:bookmarkStart w:id="11" w:name="_Toc229501038"/>
      <w:bookmarkStart w:id="12" w:name="_Toc230380833"/>
      <w:r w:rsidRPr="002C0915">
        <w:rPr>
          <w:rFonts w:ascii="Segoe UI" w:hAnsi="Segoe UI" w:cs="Segoe UI"/>
        </w:rPr>
        <w:t>Important: Unblocking the Add-in</w:t>
      </w:r>
      <w:bookmarkEnd w:id="11"/>
      <w:bookmarkEnd w:id="12"/>
    </w:p>
    <w:p w14:paraId="67949872" w14:textId="77777777" w:rsidR="005C2F04" w:rsidRPr="002C0915" w:rsidRDefault="005C2F04" w:rsidP="005C2F04">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p>
    <w:p w14:paraId="4AA92E12" w14:textId="77777777" w:rsidR="005C2F04" w:rsidRPr="002C0915" w:rsidRDefault="005C2F04" w:rsidP="005C2F04">
      <w:pPr>
        <w:spacing w:after="0"/>
        <w:rPr>
          <w:rFonts w:ascii="Segoe UI" w:hAnsi="Segoe UI" w:cs="Segoe UI"/>
        </w:rPr>
      </w:pPr>
    </w:p>
    <w:p w14:paraId="57594E84" w14:textId="77777777" w:rsidR="005C2F04" w:rsidRPr="002C0915" w:rsidRDefault="005C2F04" w:rsidP="005C2F04">
      <w:pPr>
        <w:spacing w:after="0"/>
        <w:rPr>
          <w:rFonts w:ascii="Segoe UI" w:hAnsi="Segoe UI" w:cs="Segoe UI"/>
          <w:b/>
          <w:bCs/>
        </w:rPr>
      </w:pPr>
      <w:r w:rsidRPr="002C0915">
        <w:rPr>
          <w:rFonts w:ascii="Segoe UI" w:hAnsi="Segoe UI" w:cs="Segoe UI"/>
          <w:b/>
          <w:bCs/>
        </w:rPr>
        <w:t>To unblock the Add-in:</w:t>
      </w:r>
    </w:p>
    <w:p w14:paraId="1825FFF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Navigate to the %</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r w:rsidRPr="002C0915">
        <w:rPr>
          <w:rFonts w:ascii="Segoe UI" w:hAnsi="Segoe UI" w:cs="Segoe UI"/>
        </w:rPr>
        <w:t xml:space="preserve"> folder</w:t>
      </w:r>
    </w:p>
    <w:p w14:paraId="04D94A53" w14:textId="1E4E0BA7" w:rsidR="005C2F04" w:rsidRPr="002C0915" w:rsidRDefault="005C2F04" w:rsidP="005C2F04">
      <w:pPr>
        <w:numPr>
          <w:ilvl w:val="0"/>
          <w:numId w:val="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proofErr w:type="spellStart"/>
      <w:r>
        <w:rPr>
          <w:rFonts w:ascii="Segoe UI" w:hAnsi="Segoe UI" w:cs="Segoe UI"/>
        </w:rPr>
        <w:t>BigDecimal</w:t>
      </w:r>
      <w:proofErr w:type="spellEnd"/>
      <w:r>
        <w:rPr>
          <w:rFonts w:ascii="Segoe UI" w:hAnsi="Segoe UI" w:cs="Segoe UI"/>
        </w:rPr>
        <w:t xml:space="preserve"> v1.2.xlam</w:t>
      </w:r>
      <w:r w:rsidRPr="002C0915">
        <w:rPr>
          <w:rFonts w:ascii="Segoe UI" w:hAnsi="Segoe UI" w:cs="Segoe UI"/>
        </w:rPr>
        <w:t xml:space="preserve"> file.</w:t>
      </w:r>
    </w:p>
    <w:p w14:paraId="1F051058"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2050D0AB"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5761FBA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64FFECBD" w14:textId="77777777" w:rsidR="005C2F04" w:rsidRPr="002C0915" w:rsidRDefault="005C2F04" w:rsidP="005C2F04">
      <w:pPr>
        <w:spacing w:after="0"/>
        <w:ind w:left="720"/>
        <w:rPr>
          <w:rFonts w:ascii="Segoe UI" w:hAnsi="Segoe UI" w:cs="Segoe UI"/>
        </w:rPr>
      </w:pPr>
    </w:p>
    <w:p w14:paraId="4929FBE8" w14:textId="2D8B449A" w:rsidR="005C2F04" w:rsidRPr="002C0915" w:rsidRDefault="00D62E39" w:rsidP="005C2F04">
      <w:pPr>
        <w:keepNext/>
        <w:spacing w:after="0"/>
        <w:ind w:left="360"/>
        <w:jc w:val="center"/>
        <w:rPr>
          <w:rFonts w:ascii="Segoe UI" w:hAnsi="Segoe UI" w:cs="Segoe UI"/>
        </w:rPr>
      </w:pPr>
      <w:r>
        <w:rPr>
          <w:rFonts w:ascii="Segoe UI" w:hAnsi="Segoe UI" w:cs="Segoe UI"/>
          <w:noProof/>
        </w:rPr>
        <w:drawing>
          <wp:inline distT="0" distB="0" distL="0" distR="0" wp14:anchorId="682538DB" wp14:editId="292ACB71">
            <wp:extent cx="3162300" cy="3968478"/>
            <wp:effectExtent l="0" t="0" r="0" b="0"/>
            <wp:docPr id="469227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6132" cy="3973286"/>
                    </a:xfrm>
                    <a:prstGeom prst="rect">
                      <a:avLst/>
                    </a:prstGeom>
                    <a:noFill/>
                    <a:ln>
                      <a:noFill/>
                    </a:ln>
                  </pic:spPr>
                </pic:pic>
              </a:graphicData>
            </a:graphic>
          </wp:inline>
        </w:drawing>
      </w:r>
    </w:p>
    <w:p w14:paraId="6AB1C6AD" w14:textId="0AA15B31" w:rsidR="005C2F04" w:rsidRPr="00690C04" w:rsidRDefault="005C2F04" w:rsidP="005C2F04">
      <w:pPr>
        <w:pStyle w:val="Caption"/>
        <w:spacing w:after="0"/>
        <w:jc w:val="center"/>
        <w:rPr>
          <w:rFonts w:ascii="Segoe UI" w:hAnsi="Segoe UI" w:cs="Segoe UI"/>
        </w:rPr>
      </w:pPr>
      <w:bookmarkStart w:id="13" w:name="_Toc229501076"/>
      <w:bookmarkStart w:id="14" w:name="_Toc230380858"/>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E67A76">
        <w:rPr>
          <w:rFonts w:ascii="Segoe UI" w:hAnsi="Segoe UI" w:cs="Segoe UI"/>
          <w:noProof/>
        </w:rPr>
        <w:t>2</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E67A76">
        <w:rPr>
          <w:rFonts w:ascii="Segoe UI" w:hAnsi="Segoe UI" w:cs="Segoe UI"/>
          <w:noProof/>
        </w:rPr>
        <w:t>2</w:t>
      </w:r>
      <w:r w:rsidRPr="00690C04">
        <w:rPr>
          <w:rFonts w:ascii="Segoe UI" w:hAnsi="Segoe UI" w:cs="Segoe UI"/>
        </w:rPr>
        <w:fldChar w:fldCharType="end"/>
      </w:r>
      <w:r w:rsidRPr="00690C04">
        <w:rPr>
          <w:rFonts w:ascii="Segoe UI" w:hAnsi="Segoe UI" w:cs="Segoe UI"/>
        </w:rPr>
        <w:t xml:space="preserve">: Unblock Downloaded </w:t>
      </w:r>
      <w:proofErr w:type="spellStart"/>
      <w:r>
        <w:rPr>
          <w:rFonts w:ascii="Segoe UI" w:hAnsi="Segoe UI" w:cs="Segoe UI"/>
        </w:rPr>
        <w:t>BigDecimal</w:t>
      </w:r>
      <w:proofErr w:type="spellEnd"/>
      <w:r w:rsidRPr="00690C04">
        <w:rPr>
          <w:rFonts w:ascii="Segoe UI" w:hAnsi="Segoe UI" w:cs="Segoe UI"/>
        </w:rPr>
        <w:t xml:space="preserve"> Add-in</w:t>
      </w:r>
      <w:bookmarkEnd w:id="13"/>
      <w:bookmarkEnd w:id="14"/>
    </w:p>
    <w:p w14:paraId="411FBB0E" w14:textId="77777777" w:rsidR="005C2F04" w:rsidRDefault="005C2F04" w:rsidP="005C2F04">
      <w:pPr>
        <w:spacing w:after="0"/>
        <w:rPr>
          <w:rFonts w:ascii="Segoe UI" w:hAnsi="Segoe UI" w:cs="Segoe UI"/>
        </w:rPr>
      </w:pPr>
    </w:p>
    <w:p w14:paraId="40CB3EBA" w14:textId="711C5383" w:rsidR="00D14315" w:rsidRPr="002C0915" w:rsidRDefault="00D14315" w:rsidP="00D14315">
      <w:pPr>
        <w:pStyle w:val="Heading1"/>
        <w:pBdr>
          <w:bottom w:val="single" w:sz="12" w:space="1" w:color="4472C4" w:themeColor="accent1"/>
        </w:pBdr>
        <w:spacing w:before="0" w:after="240"/>
        <w:rPr>
          <w:rFonts w:ascii="Segoe UI" w:hAnsi="Segoe UI" w:cs="Segoe UI"/>
        </w:rPr>
      </w:pPr>
      <w:bookmarkStart w:id="15" w:name="_Toc229502344"/>
      <w:bookmarkStart w:id="16" w:name="_Toc230380834"/>
      <w:r w:rsidRPr="002C0915">
        <w:rPr>
          <w:rFonts w:ascii="Segoe UI" w:hAnsi="Segoe UI" w:cs="Segoe UI"/>
        </w:rPr>
        <w:lastRenderedPageBreak/>
        <w:t xml:space="preserve">Working with </w:t>
      </w:r>
      <w:proofErr w:type="spellStart"/>
      <w:r>
        <w:rPr>
          <w:rFonts w:ascii="Segoe UI" w:hAnsi="Segoe UI" w:cs="Segoe UI"/>
        </w:rPr>
        <w:t>BigDecimal</w:t>
      </w:r>
      <w:bookmarkEnd w:id="15"/>
      <w:bookmarkEnd w:id="16"/>
      <w:proofErr w:type="spellEnd"/>
    </w:p>
    <w:p w14:paraId="503242DB" w14:textId="00DC7D56" w:rsidR="00D14315" w:rsidRDefault="00D14315" w:rsidP="00D14315">
      <w:pPr>
        <w:spacing w:after="0"/>
        <w:rPr>
          <w:rFonts w:ascii="Segoe UI" w:hAnsi="Segoe UI" w:cs="Segoe UI"/>
        </w:rPr>
      </w:pPr>
      <w:r w:rsidRPr="00FE642E">
        <w:rPr>
          <w:rFonts w:ascii="Segoe UI" w:hAnsi="Segoe UI" w:cs="Segoe UI"/>
        </w:rPr>
        <w:t xml:space="preserve">Before the </w:t>
      </w:r>
      <w:proofErr w:type="spellStart"/>
      <w:r>
        <w:rPr>
          <w:rFonts w:ascii="Segoe UI" w:hAnsi="Segoe UI" w:cs="Segoe UI"/>
          <w:b/>
          <w:bCs/>
        </w:rPr>
        <w:t>BigDecimal</w:t>
      </w:r>
      <w:proofErr w:type="spellEnd"/>
      <w:r w:rsidRPr="00FE642E">
        <w:rPr>
          <w:rFonts w:ascii="Segoe UI" w:hAnsi="Segoe UI" w:cs="Segoe UI"/>
        </w:rPr>
        <w:t xml:space="preserve"> class can be utilized </w:t>
      </w:r>
      <w:r>
        <w:rPr>
          <w:rFonts w:ascii="Segoe UI" w:hAnsi="Segoe UI" w:cs="Segoe UI"/>
        </w:rPr>
        <w:t xml:space="preserve">in your </w:t>
      </w:r>
      <w:r w:rsidR="00131ACD">
        <w:rPr>
          <w:rFonts w:ascii="Segoe UI" w:hAnsi="Segoe UI" w:cs="Segoe UI"/>
        </w:rPr>
        <w:t xml:space="preserve">VBA </w:t>
      </w:r>
      <w:r>
        <w:rPr>
          <w:rFonts w:ascii="Segoe UI" w:hAnsi="Segoe UI" w:cs="Segoe UI"/>
        </w:rPr>
        <w:t>project</w:t>
      </w:r>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333BAADE" w14:textId="77777777" w:rsidR="00D14315" w:rsidRPr="002C0915" w:rsidRDefault="00D14315" w:rsidP="00D14315">
      <w:pPr>
        <w:spacing w:after="0"/>
        <w:rPr>
          <w:rFonts w:ascii="Segoe UI" w:hAnsi="Segoe UI" w:cs="Segoe UI"/>
        </w:rPr>
      </w:pPr>
    </w:p>
    <w:p w14:paraId="1316E24A" w14:textId="1DAA3006" w:rsidR="00D14315" w:rsidRPr="002C0915" w:rsidRDefault="00D14315" w:rsidP="00D14315">
      <w:pPr>
        <w:pStyle w:val="Heading2"/>
        <w:spacing w:before="0" w:line="276" w:lineRule="auto"/>
        <w:rPr>
          <w:rFonts w:ascii="Segoe UI" w:hAnsi="Segoe UI" w:cs="Segoe UI"/>
        </w:rPr>
      </w:pPr>
      <w:bookmarkStart w:id="17" w:name="_Ref229484556"/>
      <w:bookmarkStart w:id="18" w:name="_Toc229502345"/>
      <w:bookmarkStart w:id="19" w:name="_Toc230380835"/>
      <w:r w:rsidRPr="002C0915">
        <w:rPr>
          <w:rFonts w:ascii="Segoe UI" w:hAnsi="Segoe UI" w:cs="Segoe UI"/>
        </w:rPr>
        <w:t xml:space="preserve">Referencing </w:t>
      </w:r>
      <w:proofErr w:type="spellStart"/>
      <w:r>
        <w:rPr>
          <w:rFonts w:ascii="Segoe UI" w:hAnsi="Segoe UI" w:cs="Segoe UI"/>
        </w:rPr>
        <w:t>BigDecimal</w:t>
      </w:r>
      <w:proofErr w:type="spellEnd"/>
      <w:r w:rsidRPr="002C0915">
        <w:rPr>
          <w:rFonts w:ascii="Segoe UI" w:hAnsi="Segoe UI" w:cs="Segoe UI"/>
        </w:rPr>
        <w:t xml:space="preserve"> in VBA</w:t>
      </w:r>
      <w:bookmarkEnd w:id="17"/>
      <w:bookmarkEnd w:id="18"/>
      <w:bookmarkEnd w:id="19"/>
    </w:p>
    <w:p w14:paraId="6FF3E9FA" w14:textId="344C5EA9" w:rsidR="00D14315" w:rsidRPr="002C0915" w:rsidRDefault="00D14315" w:rsidP="00D14315">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proofErr w:type="spellStart"/>
      <w:r>
        <w:rPr>
          <w:rFonts w:ascii="Segoe UI" w:hAnsi="Segoe UI" w:cs="Segoe UI"/>
          <w:b/>
          <w:bCs/>
        </w:rPr>
        <w:t>BigDecimal</w:t>
      </w:r>
      <w:proofErr w:type="spellEnd"/>
      <w:r w:rsidRPr="002C0915">
        <w:rPr>
          <w:rFonts w:ascii="Segoe UI" w:hAnsi="Segoe UI" w:cs="Segoe UI"/>
        </w:rPr>
        <w:t xml:space="preserve"> class and provide IntelliSense support while coding.</w:t>
      </w:r>
    </w:p>
    <w:p w14:paraId="7B640564" w14:textId="77777777" w:rsidR="00D14315" w:rsidRPr="002C0915" w:rsidRDefault="00D14315" w:rsidP="00D14315">
      <w:pPr>
        <w:spacing w:after="0" w:line="240" w:lineRule="auto"/>
        <w:rPr>
          <w:rFonts w:ascii="Segoe UI" w:eastAsia="Times New Roman" w:hAnsi="Segoe UI" w:cs="Segoe UI"/>
          <w:b/>
          <w:bCs/>
          <w:kern w:val="0"/>
          <w:sz w:val="24"/>
          <w:szCs w:val="24"/>
          <w:lang w:eastAsia="en-AU"/>
          <w14:ligatures w14:val="none"/>
        </w:rPr>
      </w:pPr>
    </w:p>
    <w:p w14:paraId="472FCAFC" w14:textId="77777777" w:rsidR="00D14315" w:rsidRPr="002C0915" w:rsidRDefault="00D14315" w:rsidP="00D14315">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8AF08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Open Excel.</w:t>
      </w:r>
    </w:p>
    <w:p w14:paraId="603B243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57EA4240"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50FC8863" w14:textId="3946B872"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proofErr w:type="gramStart"/>
      <w:r w:rsidRPr="002C0915">
        <w:rPr>
          <w:rFonts w:ascii="Segoe UI" w:hAnsi="Segoe UI" w:cs="Segoe UI"/>
          <w:b/>
          <w:bCs/>
        </w:rPr>
        <w:t>References..</w:t>
      </w:r>
      <w:proofErr w:type="gramEnd"/>
      <w:r w:rsidRPr="002C0915">
        <w:rPr>
          <w:rFonts w:ascii="Segoe UI" w:hAnsi="Segoe UI" w:cs="Segoe UI"/>
        </w:rPr>
        <w:t xml:space="preserve"> and locate </w:t>
      </w:r>
      <w:r>
        <w:rPr>
          <w:rFonts w:ascii="Segoe UI" w:hAnsi="Segoe UI" w:cs="Segoe UI"/>
        </w:rPr>
        <w:t>BigDecimal_v1_2</w:t>
      </w:r>
      <w:r w:rsidRPr="002C0915">
        <w:rPr>
          <w:rFonts w:ascii="Segoe UI" w:hAnsi="Segoe UI" w:cs="Segoe UI"/>
        </w:rPr>
        <w:t xml:space="preserve"> and select it as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_Ref226838952 \h </w:instrText>
      </w:r>
      <w:r>
        <w:rPr>
          <w:rFonts w:ascii="Segoe UI" w:hAnsi="Segoe UI" w:cs="Segoe UI"/>
        </w:rPr>
      </w:r>
      <w:r>
        <w:rPr>
          <w:rFonts w:ascii="Segoe UI" w:hAnsi="Segoe UI" w:cs="Segoe UI"/>
        </w:rPr>
        <w:fldChar w:fldCharType="separate"/>
      </w:r>
      <w:r w:rsidR="00E67A76" w:rsidRPr="00690C04">
        <w:rPr>
          <w:rFonts w:ascii="Segoe UI" w:hAnsi="Segoe UI" w:cs="Segoe UI"/>
        </w:rPr>
        <w:t xml:space="preserve">Figure </w:t>
      </w:r>
      <w:r w:rsidR="00E67A76">
        <w:rPr>
          <w:rFonts w:ascii="Segoe UI" w:hAnsi="Segoe UI" w:cs="Segoe UI"/>
          <w:noProof/>
        </w:rPr>
        <w:t>3</w:t>
      </w:r>
      <w:r w:rsidR="00E67A76" w:rsidRPr="00690C04">
        <w:rPr>
          <w:rFonts w:ascii="Segoe UI" w:hAnsi="Segoe UI" w:cs="Segoe UI"/>
        </w:rPr>
        <w:noBreakHyphen/>
      </w:r>
      <w:r w:rsidR="00E67A76">
        <w:rPr>
          <w:rFonts w:ascii="Segoe UI" w:hAnsi="Segoe UI" w:cs="Segoe UI"/>
          <w:noProof/>
        </w:rPr>
        <w:t>1</w:t>
      </w:r>
      <w:r>
        <w:rPr>
          <w:rFonts w:ascii="Segoe UI" w:hAnsi="Segoe UI" w:cs="Segoe UI"/>
        </w:rPr>
        <w:fldChar w:fldCharType="end"/>
      </w:r>
      <w:r w:rsidRPr="002C0915">
        <w:rPr>
          <w:rFonts w:ascii="Segoe UI" w:hAnsi="Segoe UI" w:cs="Segoe UI"/>
        </w:rPr>
        <w:t xml:space="preserve">. A tick mark will appear next to </w:t>
      </w:r>
      <w:r>
        <w:rPr>
          <w:rFonts w:ascii="Segoe UI" w:hAnsi="Segoe UI" w:cs="Segoe UI"/>
        </w:rPr>
        <w:t>BigDecimal_v1_2</w:t>
      </w:r>
      <w:r w:rsidRPr="002C0915">
        <w:rPr>
          <w:rFonts w:ascii="Segoe UI" w:hAnsi="Segoe UI" w:cs="Segoe UI"/>
        </w:rPr>
        <w:t>.</w:t>
      </w:r>
    </w:p>
    <w:p w14:paraId="03091077" w14:textId="77777777" w:rsidR="00D143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0DC9582F" w14:textId="77777777" w:rsidR="00D14315" w:rsidRPr="002C0915" w:rsidRDefault="00D14315" w:rsidP="00D14315">
      <w:pPr>
        <w:spacing w:after="0"/>
        <w:ind w:left="720"/>
        <w:rPr>
          <w:rFonts w:ascii="Segoe UI" w:hAnsi="Segoe UI" w:cs="Segoe UI"/>
        </w:rPr>
      </w:pPr>
    </w:p>
    <w:p w14:paraId="0048CA56" w14:textId="70E6BB82" w:rsidR="00D14315" w:rsidRPr="002C0915" w:rsidRDefault="00131ACD" w:rsidP="00D14315">
      <w:pPr>
        <w:keepNext/>
        <w:spacing w:after="0"/>
        <w:ind w:left="360"/>
        <w:jc w:val="center"/>
        <w:rPr>
          <w:rFonts w:ascii="Segoe UI" w:hAnsi="Segoe UI" w:cs="Segoe UI"/>
        </w:rPr>
      </w:pPr>
      <w:r>
        <w:rPr>
          <w:noProof/>
        </w:rPr>
        <w:drawing>
          <wp:inline distT="0" distB="0" distL="0" distR="0" wp14:anchorId="5EB44E08" wp14:editId="624F8839">
            <wp:extent cx="3092450" cy="2529555"/>
            <wp:effectExtent l="0" t="0" r="0" b="4445"/>
            <wp:docPr id="121105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51552" name=""/>
                    <pic:cNvPicPr/>
                  </pic:nvPicPr>
                  <pic:blipFill>
                    <a:blip r:embed="rId9"/>
                    <a:stretch>
                      <a:fillRect/>
                    </a:stretch>
                  </pic:blipFill>
                  <pic:spPr>
                    <a:xfrm>
                      <a:off x="0" y="0"/>
                      <a:ext cx="3100849" cy="2536425"/>
                    </a:xfrm>
                    <a:prstGeom prst="rect">
                      <a:avLst/>
                    </a:prstGeom>
                  </pic:spPr>
                </pic:pic>
              </a:graphicData>
            </a:graphic>
          </wp:inline>
        </w:drawing>
      </w:r>
    </w:p>
    <w:p w14:paraId="038705C2" w14:textId="647BC004" w:rsidR="00D14315" w:rsidRPr="00690C04" w:rsidRDefault="00D14315" w:rsidP="00D14315">
      <w:pPr>
        <w:pStyle w:val="Caption"/>
        <w:spacing w:after="0"/>
        <w:jc w:val="center"/>
        <w:rPr>
          <w:rFonts w:ascii="Segoe UI" w:hAnsi="Segoe UI" w:cs="Segoe UI"/>
        </w:rPr>
      </w:pPr>
      <w:bookmarkStart w:id="20" w:name="_Ref226838952"/>
      <w:bookmarkStart w:id="21" w:name="_Ref226810904"/>
      <w:bookmarkStart w:id="22" w:name="_Toc229502382"/>
      <w:bookmarkStart w:id="23" w:name="_Toc230380859"/>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E67A76">
        <w:rPr>
          <w:rFonts w:ascii="Segoe UI" w:hAnsi="Segoe UI" w:cs="Segoe UI"/>
          <w:noProof/>
        </w:rPr>
        <w:t>3</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E67A76">
        <w:rPr>
          <w:rFonts w:ascii="Segoe UI" w:hAnsi="Segoe UI" w:cs="Segoe UI"/>
          <w:noProof/>
        </w:rPr>
        <w:t>1</w:t>
      </w:r>
      <w:r w:rsidRPr="00690C04">
        <w:rPr>
          <w:rFonts w:ascii="Segoe UI" w:hAnsi="Segoe UI" w:cs="Segoe UI"/>
        </w:rPr>
        <w:fldChar w:fldCharType="end"/>
      </w:r>
      <w:bookmarkEnd w:id="20"/>
      <w:r w:rsidRPr="00690C04">
        <w:rPr>
          <w:rFonts w:ascii="Segoe UI" w:hAnsi="Segoe UI" w:cs="Segoe UI"/>
        </w:rPr>
        <w:t xml:space="preserve">: Adding </w:t>
      </w:r>
      <w:r>
        <w:rPr>
          <w:rFonts w:ascii="Segoe UI" w:hAnsi="Segoe UI" w:cs="Segoe UI"/>
        </w:rPr>
        <w:t>BigDecimal_v1_2</w:t>
      </w:r>
      <w:r w:rsidRPr="00690C04">
        <w:rPr>
          <w:rFonts w:ascii="Segoe UI" w:hAnsi="Segoe UI" w:cs="Segoe UI"/>
        </w:rPr>
        <w:t xml:space="preserve"> as a Reference</w:t>
      </w:r>
      <w:bookmarkEnd w:id="21"/>
      <w:bookmarkEnd w:id="22"/>
      <w:bookmarkEnd w:id="23"/>
    </w:p>
    <w:p w14:paraId="6DF4A603" w14:textId="77777777" w:rsidR="00D14315" w:rsidRPr="00503CA8" w:rsidRDefault="00D14315" w:rsidP="00D14315">
      <w:pPr>
        <w:spacing w:after="0"/>
      </w:pPr>
    </w:p>
    <w:p w14:paraId="5D91B4B0" w14:textId="102571A5" w:rsidR="00D14315" w:rsidRPr="002C0915" w:rsidRDefault="00D14315" w:rsidP="00D14315">
      <w:pPr>
        <w:spacing w:after="0"/>
        <w:rPr>
          <w:rFonts w:ascii="Segoe UI" w:hAnsi="Segoe UI" w:cs="Segoe UI"/>
        </w:rPr>
      </w:pPr>
      <w:r w:rsidRPr="002C0915">
        <w:rPr>
          <w:rFonts w:ascii="Segoe UI" w:hAnsi="Segoe UI" w:cs="Segoe UI"/>
        </w:rPr>
        <w:t xml:space="preserve">At this stage the add-in is now available to use in your </w:t>
      </w:r>
      <w:r w:rsidR="00131ACD">
        <w:rPr>
          <w:rFonts w:ascii="Segoe UI" w:hAnsi="Segoe UI" w:cs="Segoe UI"/>
        </w:rPr>
        <w:t>VBA Project</w:t>
      </w:r>
      <w:r w:rsidRPr="002C0915">
        <w:rPr>
          <w:rFonts w:ascii="Segoe UI" w:hAnsi="Segoe UI" w:cs="Segoe UI"/>
        </w:rPr>
        <w:t>.</w:t>
      </w:r>
    </w:p>
    <w:p w14:paraId="66F90C8B" w14:textId="77777777" w:rsidR="00D14315" w:rsidRDefault="00D14315" w:rsidP="005C2F04">
      <w:pPr>
        <w:spacing w:after="0"/>
        <w:rPr>
          <w:rFonts w:ascii="Segoe UI" w:hAnsi="Segoe UI" w:cs="Segoe UI"/>
        </w:rPr>
      </w:pPr>
    </w:p>
    <w:p w14:paraId="038C0799" w14:textId="77777777" w:rsidR="00730D07" w:rsidRDefault="00730D07" w:rsidP="005C2F04">
      <w:pPr>
        <w:spacing w:after="0"/>
        <w:rPr>
          <w:rFonts w:ascii="Segoe UI" w:hAnsi="Segoe UI" w:cs="Segoe UI"/>
        </w:rPr>
      </w:pPr>
    </w:p>
    <w:p w14:paraId="0D666CED" w14:textId="7341E76A" w:rsidR="007A522F" w:rsidRPr="00802DCE" w:rsidRDefault="00272DD1" w:rsidP="007A522F">
      <w:pPr>
        <w:pStyle w:val="Heading1"/>
        <w:pBdr>
          <w:bottom w:val="single" w:sz="12" w:space="1" w:color="4472C4" w:themeColor="accent1"/>
        </w:pBdr>
        <w:spacing w:before="0" w:after="240"/>
        <w:rPr>
          <w:rFonts w:ascii="Segoe UI" w:hAnsi="Segoe UI" w:cs="Segoe UI"/>
        </w:rPr>
      </w:pPr>
      <w:bookmarkStart w:id="24" w:name="_Toc229502346"/>
      <w:bookmarkStart w:id="25" w:name="_Toc230380836"/>
      <w:proofErr w:type="spellStart"/>
      <w:r w:rsidRPr="00802DCE">
        <w:rPr>
          <w:rFonts w:ascii="Segoe UI" w:hAnsi="Segoe UI" w:cs="Segoe UI"/>
        </w:rPr>
        <w:t>BigDecimal</w:t>
      </w:r>
      <w:proofErr w:type="spellEnd"/>
      <w:r w:rsidRPr="00802DCE">
        <w:rPr>
          <w:rFonts w:ascii="Segoe UI" w:hAnsi="Segoe UI" w:cs="Segoe UI"/>
        </w:rPr>
        <w:t xml:space="preserve"> </w:t>
      </w:r>
      <w:r w:rsidR="007A522F" w:rsidRPr="00802DCE">
        <w:rPr>
          <w:rFonts w:ascii="Segoe UI" w:hAnsi="Segoe UI" w:cs="Segoe UI"/>
        </w:rPr>
        <w:t>“Quick Start” Guide</w:t>
      </w:r>
      <w:bookmarkEnd w:id="24"/>
      <w:bookmarkEnd w:id="25"/>
    </w:p>
    <w:p w14:paraId="5ABCA3FE" w14:textId="52B89BFA" w:rsidR="00802DCE" w:rsidRPr="00802DCE" w:rsidRDefault="00802DCE" w:rsidP="00802DCE">
      <w:pPr>
        <w:spacing w:after="0"/>
        <w:rPr>
          <w:rFonts w:ascii="Segoe UI" w:hAnsi="Segoe UI" w:cs="Segoe UI"/>
        </w:rPr>
      </w:pPr>
      <w:proofErr w:type="spellStart"/>
      <w:r w:rsidRPr="00802DCE">
        <w:rPr>
          <w:rFonts w:ascii="Segoe UI" w:hAnsi="Segoe UI" w:cs="Segoe UI"/>
        </w:rPr>
        <w:t>BigDecimal</w:t>
      </w:r>
      <w:proofErr w:type="spellEnd"/>
      <w:r w:rsidRPr="00802DCE">
        <w:rPr>
          <w:rFonts w:ascii="Segoe UI" w:hAnsi="Segoe UI" w:cs="Segoe UI"/>
        </w:rPr>
        <w:t xml:space="preserve"> is designed to work seamlessly within the Excel environment, its implementation respects the standard VBA architectural patterns used by Microsoft Office. To ensure maximum compatibility and performance across different workbooks, the library utilizes a </w:t>
      </w:r>
      <w:r w:rsidRPr="00802DCE">
        <w:rPr>
          <w:rFonts w:ascii="Segoe UI" w:hAnsi="Segoe UI" w:cs="Segoe UI"/>
          <w:b/>
          <w:bCs/>
        </w:rPr>
        <w:lastRenderedPageBreak/>
        <w:t>controlled</w:t>
      </w:r>
      <w:r w:rsidRPr="00802DCE">
        <w:rPr>
          <w:rFonts w:ascii="Segoe UI" w:hAnsi="Segoe UI" w:cs="Segoe UI"/>
        </w:rPr>
        <w:t xml:space="preserve"> </w:t>
      </w:r>
      <w:r w:rsidRPr="00802DCE">
        <w:rPr>
          <w:rFonts w:ascii="Segoe UI" w:hAnsi="Segoe UI" w:cs="Segoe UI"/>
          <w:b/>
          <w:bCs/>
        </w:rPr>
        <w:t>instantiation</w:t>
      </w:r>
      <w:r w:rsidRPr="00802DCE">
        <w:rPr>
          <w:rFonts w:ascii="Segoe UI" w:hAnsi="Segoe UI" w:cs="Segoe UI"/>
        </w:rPr>
        <w:t xml:space="preserve"> </w:t>
      </w:r>
      <w:r w:rsidRPr="00802DCE">
        <w:rPr>
          <w:rFonts w:ascii="Segoe UI" w:hAnsi="Segoe UI" w:cs="Segoe UI"/>
          <w:b/>
          <w:bCs/>
        </w:rPr>
        <w:t>model</w:t>
      </w:r>
      <w:r w:rsidRPr="00802DCE">
        <w:rPr>
          <w:rFonts w:ascii="Segoe UI" w:hAnsi="Segoe UI" w:cs="Segoe UI"/>
        </w:rPr>
        <w:t xml:space="preserve">. This approach prevents common reference errors and ensures that every </w:t>
      </w:r>
      <w:proofErr w:type="spellStart"/>
      <w:r w:rsidRPr="00802DCE">
        <w:rPr>
          <w:rFonts w:ascii="Segoe UI" w:hAnsi="Segoe UI" w:cs="Segoe UI"/>
        </w:rPr>
        <w:t>BigDecimal</w:t>
      </w:r>
      <w:proofErr w:type="spellEnd"/>
      <w:r w:rsidRPr="00802DCE">
        <w:rPr>
          <w:rFonts w:ascii="Segoe UI" w:hAnsi="Segoe UI" w:cs="Segoe UI"/>
        </w:rPr>
        <w:t xml:space="preserve"> object is correctly initialized with the high-precision engine.</w:t>
      </w:r>
    </w:p>
    <w:p w14:paraId="55D931A3" w14:textId="77777777" w:rsidR="00802DCE" w:rsidRPr="00802DCE" w:rsidRDefault="00802DCE" w:rsidP="00802DCE">
      <w:pPr>
        <w:rPr>
          <w:rFonts w:ascii="Segoe UI" w:hAnsi="Segoe UI" w:cs="Segoe UI"/>
        </w:rPr>
      </w:pPr>
    </w:p>
    <w:p w14:paraId="34BDBEBB" w14:textId="77777777" w:rsidR="00802DCE" w:rsidRPr="00523CC1" w:rsidRDefault="00802DCE" w:rsidP="00523CC1">
      <w:pPr>
        <w:pStyle w:val="Heading2"/>
        <w:spacing w:before="0"/>
      </w:pPr>
      <w:bookmarkStart w:id="26" w:name="_Toc230380837"/>
      <w:r w:rsidRPr="00523CC1">
        <w:t xml:space="preserve">Instantiating the </w:t>
      </w:r>
      <w:proofErr w:type="spellStart"/>
      <w:r w:rsidRPr="00523CC1">
        <w:t>BigDecimal</w:t>
      </w:r>
      <w:proofErr w:type="spellEnd"/>
      <w:r w:rsidRPr="00523CC1">
        <w:t xml:space="preserve"> Class</w:t>
      </w:r>
      <w:bookmarkEnd w:id="26"/>
    </w:p>
    <w:p w14:paraId="6E4ACD58" w14:textId="77777777" w:rsidR="00802DCE" w:rsidRPr="00802DCE" w:rsidRDefault="00802DCE" w:rsidP="00802DCE">
      <w:pPr>
        <w:rPr>
          <w:rFonts w:ascii="Segoe UI" w:hAnsi="Segoe UI" w:cs="Segoe UI"/>
        </w:rPr>
      </w:pPr>
      <w:r w:rsidRPr="00802DCE">
        <w:rPr>
          <w:rFonts w:ascii="Segoe UI" w:hAnsi="Segoe UI" w:cs="Segoe UI"/>
        </w:rPr>
        <w:t xml:space="preserve">In standard object-oriented programming, you would typically instantiate a class using the </w:t>
      </w:r>
      <w:proofErr w:type="gramStart"/>
      <w:r w:rsidRPr="00802DCE">
        <w:rPr>
          <w:rFonts w:ascii="Consolas" w:hAnsi="Consolas" w:cs="Segoe UI"/>
        </w:rPr>
        <w:t>New</w:t>
      </w:r>
      <w:proofErr w:type="gramEnd"/>
      <w:r w:rsidRPr="00802DCE">
        <w:rPr>
          <w:rFonts w:ascii="Segoe UI" w:hAnsi="Segoe UI" w:cs="Segoe UI"/>
        </w:rPr>
        <w:t xml:space="preserve"> keyword. However, due to the </w:t>
      </w:r>
      <w:proofErr w:type="spellStart"/>
      <w:r w:rsidRPr="00802DCE">
        <w:rPr>
          <w:rFonts w:ascii="Consolas" w:hAnsi="Consolas" w:cs="Segoe UI"/>
          <w:b/>
          <w:bCs/>
        </w:rPr>
        <w:t>PublicNotCreatable</w:t>
      </w:r>
      <w:proofErr w:type="spellEnd"/>
      <w:r w:rsidRPr="00802DCE">
        <w:rPr>
          <w:rFonts w:ascii="Segoe UI" w:hAnsi="Segoe UI" w:cs="Segoe UI"/>
        </w:rPr>
        <w:t xml:space="preserve"> nature of classes within an Excel Add-in environment, the </w:t>
      </w:r>
      <w:proofErr w:type="spellStart"/>
      <w:r w:rsidRPr="00802DCE">
        <w:rPr>
          <w:rFonts w:ascii="Segoe UI" w:hAnsi="Segoe UI" w:cs="Segoe UI"/>
        </w:rPr>
        <w:t>BigDecimal</w:t>
      </w:r>
      <w:proofErr w:type="spellEnd"/>
      <w:r w:rsidRPr="00802DCE">
        <w:rPr>
          <w:rFonts w:ascii="Segoe UI" w:hAnsi="Segoe UI" w:cs="Segoe UI"/>
        </w:rPr>
        <w:t xml:space="preserve"> class cannot be created directly by external projects.</w:t>
      </w:r>
    </w:p>
    <w:p w14:paraId="46B498C3" w14:textId="77777777" w:rsidR="00802DCE" w:rsidRPr="00802DCE" w:rsidRDefault="00802DCE" w:rsidP="006D4DB2">
      <w:pPr>
        <w:spacing w:after="0"/>
        <w:rPr>
          <w:rFonts w:ascii="Segoe UI" w:hAnsi="Segoe UI" w:cs="Segoe UI"/>
        </w:rPr>
      </w:pPr>
      <w:r w:rsidRPr="00802DCE">
        <w:rPr>
          <w:rFonts w:ascii="Segoe UI" w:hAnsi="Segoe UI" w:cs="Segoe UI"/>
        </w:rPr>
        <w:t xml:space="preserve">To bypass this limitation, the Add-in provides a global factory function: </w:t>
      </w:r>
      <w:proofErr w:type="spellStart"/>
      <w:r w:rsidRPr="00802DCE">
        <w:rPr>
          <w:rFonts w:ascii="Consolas" w:hAnsi="Consolas" w:cs="Segoe UI"/>
        </w:rPr>
        <w:t>New_</w:t>
      </w:r>
      <w:proofErr w:type="gramStart"/>
      <w:r w:rsidRPr="00802DCE">
        <w:rPr>
          <w:rFonts w:ascii="Consolas" w:hAnsi="Consolas" w:cs="Segoe UI"/>
        </w:rPr>
        <w:t>BigDecimal</w:t>
      </w:r>
      <w:proofErr w:type="spellEnd"/>
      <w:r w:rsidRPr="00802DCE">
        <w:rPr>
          <w:rFonts w:ascii="Consolas" w:hAnsi="Consolas" w:cs="Segoe UI"/>
        </w:rPr>
        <w:t>(</w:t>
      </w:r>
      <w:proofErr w:type="gramEnd"/>
      <w:r w:rsidRPr="00802DCE">
        <w:rPr>
          <w:rFonts w:ascii="Consolas" w:hAnsi="Consolas" w:cs="Segoe UI"/>
        </w:rPr>
        <w:t>)</w:t>
      </w:r>
      <w:r w:rsidRPr="00802DCE">
        <w:rPr>
          <w:rFonts w:ascii="Segoe UI" w:hAnsi="Segoe UI" w:cs="Segoe UI"/>
        </w:rPr>
        <w:t xml:space="preserve">. This function serves as the entry point for object creation, allowing you to initialize a new </w:t>
      </w:r>
      <w:proofErr w:type="spellStart"/>
      <w:r w:rsidRPr="00802DCE">
        <w:rPr>
          <w:rFonts w:ascii="Segoe UI" w:hAnsi="Segoe UI" w:cs="Segoe UI"/>
        </w:rPr>
        <w:t>BigDecimal</w:t>
      </w:r>
      <w:proofErr w:type="spellEnd"/>
      <w:r w:rsidRPr="00802DCE">
        <w:rPr>
          <w:rFonts w:ascii="Segoe UI" w:hAnsi="Segoe UI" w:cs="Segoe UI"/>
        </w:rPr>
        <w:t xml:space="preserve"> instance. It optionally accepts a string parameter to set the initial value of the number, ensuring precision is maintained from the moment of instantiation.</w:t>
      </w:r>
    </w:p>
    <w:p w14:paraId="33165501" w14:textId="77777777" w:rsidR="00106B4F" w:rsidRDefault="00106B4F" w:rsidP="006D4DB2">
      <w:pPr>
        <w:spacing w:after="0"/>
        <w:rPr>
          <w:rFonts w:ascii="Segoe UI" w:hAnsi="Segoe UI" w:cs="Segoe UI"/>
        </w:rPr>
      </w:pPr>
    </w:p>
    <w:p w14:paraId="0B404646" w14:textId="77777777" w:rsidR="0021129B" w:rsidRPr="0021129B" w:rsidRDefault="0021129B" w:rsidP="0021129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21129B">
        <w:rPr>
          <w:rFonts w:ascii="Consolas" w:eastAsia="Times New Roman" w:hAnsi="Consolas" w:cs="Courier New"/>
          <w:color w:val="0000FF"/>
          <w:kern w:val="0"/>
          <w:sz w:val="20"/>
          <w:szCs w:val="20"/>
          <w:lang w:eastAsia="en-AU"/>
          <w14:ligatures w14:val="none"/>
        </w:rPr>
        <w:t>Public</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Function</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FF"/>
          <w:kern w:val="0"/>
          <w:sz w:val="20"/>
          <w:szCs w:val="20"/>
          <w:lang w:eastAsia="en-AU"/>
          <w14:ligatures w14:val="none"/>
        </w:rPr>
        <w:t>Optional</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StrValue</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String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6E8DAEEB" w14:textId="77777777" w:rsidR="0021129B" w:rsidRDefault="0021129B" w:rsidP="006D4DB2">
      <w:pPr>
        <w:spacing w:after="0"/>
        <w:rPr>
          <w:rFonts w:ascii="Segoe UI" w:hAnsi="Segoe UI" w:cs="Segoe UI"/>
        </w:rPr>
      </w:pPr>
    </w:p>
    <w:p w14:paraId="5EA6E486" w14:textId="5F808FCC" w:rsidR="0007470E" w:rsidRDefault="0007470E" w:rsidP="0007470E">
      <w:pPr>
        <w:pStyle w:val="Heading2"/>
      </w:pPr>
      <w:bookmarkStart w:id="27" w:name="_Toc230380838"/>
      <w:r>
        <w:t>Casting standard types</w:t>
      </w:r>
      <w:bookmarkEnd w:id="27"/>
    </w:p>
    <w:p w14:paraId="629F4224" w14:textId="0545A7E1" w:rsidR="0007470E" w:rsidRDefault="00523CC1" w:rsidP="006D4DB2">
      <w:pPr>
        <w:spacing w:after="0"/>
        <w:rPr>
          <w:rFonts w:ascii="Segoe UI" w:hAnsi="Segoe UI" w:cs="Segoe UI"/>
        </w:rPr>
      </w:pPr>
      <w:r w:rsidRPr="00523CC1">
        <w:rPr>
          <w:rFonts w:ascii="Segoe UI" w:hAnsi="Segoe UI" w:cs="Segoe UI"/>
        </w:rPr>
        <w:t xml:space="preserve">To simplify workflows, the Add-in includes the </w:t>
      </w:r>
      <w:proofErr w:type="spellStart"/>
      <w:proofErr w:type="gramStart"/>
      <w:r w:rsidRPr="00523CC1">
        <w:rPr>
          <w:rFonts w:ascii="Segoe UI" w:hAnsi="Segoe UI" w:cs="Segoe UI"/>
        </w:rPr>
        <w:t>CBgDec</w:t>
      </w:r>
      <w:proofErr w:type="spellEnd"/>
      <w:r w:rsidRPr="00523CC1">
        <w:rPr>
          <w:rFonts w:ascii="Segoe UI" w:hAnsi="Segoe UI" w:cs="Segoe UI"/>
        </w:rPr>
        <w:t>(</w:t>
      </w:r>
      <w:proofErr w:type="gramEnd"/>
      <w:r w:rsidRPr="00523CC1">
        <w:rPr>
          <w:rFonts w:ascii="Segoe UI" w:hAnsi="Segoe UI" w:cs="Segoe UI"/>
        </w:rPr>
        <w:t xml:space="preserve">) casting function. This function mirrors native VBA conversion functions (like </w:t>
      </w:r>
      <w:proofErr w:type="spellStart"/>
      <w:r w:rsidRPr="00523CC1">
        <w:rPr>
          <w:rFonts w:ascii="Segoe UI" w:hAnsi="Segoe UI" w:cs="Segoe UI"/>
        </w:rPr>
        <w:t>CDbl</w:t>
      </w:r>
      <w:proofErr w:type="spellEnd"/>
      <w:r w:rsidRPr="00523CC1">
        <w:rPr>
          <w:rFonts w:ascii="Segoe UI" w:hAnsi="Segoe UI" w:cs="Segoe UI"/>
        </w:rPr>
        <w:t xml:space="preserve"> or </w:t>
      </w:r>
      <w:proofErr w:type="spellStart"/>
      <w:r w:rsidRPr="00523CC1">
        <w:rPr>
          <w:rFonts w:ascii="Segoe UI" w:hAnsi="Segoe UI" w:cs="Segoe UI"/>
        </w:rPr>
        <w:t>CDec</w:t>
      </w:r>
      <w:proofErr w:type="spellEnd"/>
      <w:r w:rsidRPr="00523CC1">
        <w:rPr>
          <w:rFonts w:ascii="Segoe UI" w:hAnsi="Segoe UI" w:cs="Segoe UI"/>
        </w:rPr>
        <w:t xml:space="preserve">), accepting standard data types and returning a fully initialized </w:t>
      </w:r>
      <w:proofErr w:type="spellStart"/>
      <w:r w:rsidRPr="00523CC1">
        <w:rPr>
          <w:rFonts w:ascii="Segoe UI" w:hAnsi="Segoe UI" w:cs="Segoe UI"/>
        </w:rPr>
        <w:t>BigDecimal</w:t>
      </w:r>
      <w:proofErr w:type="spellEnd"/>
      <w:r w:rsidRPr="00523CC1">
        <w:rPr>
          <w:rFonts w:ascii="Segoe UI" w:hAnsi="Segoe UI" w:cs="Segoe UI"/>
        </w:rPr>
        <w:t xml:space="preserve"> object.</w:t>
      </w:r>
    </w:p>
    <w:p w14:paraId="0A4D30F2" w14:textId="77777777" w:rsidR="00523CC1" w:rsidRDefault="00523CC1" w:rsidP="006D4DB2">
      <w:pPr>
        <w:spacing w:after="0"/>
        <w:rPr>
          <w:rFonts w:ascii="Segoe UI" w:hAnsi="Segoe UI" w:cs="Segoe UI"/>
        </w:rPr>
      </w:pPr>
    </w:p>
    <w:p w14:paraId="40BF7823" w14:textId="77777777" w:rsidR="00523CC1" w:rsidRPr="00523CC1" w:rsidRDefault="00523CC1" w:rsidP="00523CC1">
      <w:pPr>
        <w:shd w:val="clear" w:color="auto" w:fill="FFFFFF"/>
        <w:spacing w:after="0" w:line="240" w:lineRule="auto"/>
        <w:ind w:left="576"/>
        <w:rPr>
          <w:rFonts w:ascii="Consolas" w:eastAsia="Times New Roman" w:hAnsi="Consolas" w:cs="Times New Roman"/>
          <w:kern w:val="0"/>
          <w:sz w:val="24"/>
          <w:szCs w:val="24"/>
          <w:lang w:eastAsia="en-AU"/>
          <w14:ligatures w14:val="none"/>
        </w:rPr>
      </w:pPr>
      <w:r w:rsidRPr="00523CC1">
        <w:rPr>
          <w:rFonts w:ascii="Consolas" w:eastAsia="Times New Roman" w:hAnsi="Consolas" w:cs="Courier New"/>
          <w:color w:val="0000FF"/>
          <w:kern w:val="0"/>
          <w:sz w:val="20"/>
          <w:szCs w:val="20"/>
          <w:lang w:eastAsia="en-AU"/>
          <w14:ligatures w14:val="none"/>
        </w:rPr>
        <w:t>Public</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Function</w:t>
      </w:r>
      <w:r w:rsidRPr="00523CC1">
        <w:rPr>
          <w:rFonts w:ascii="Consolas" w:eastAsia="Times New Roman" w:hAnsi="Consolas" w:cs="Courier New"/>
          <w:color w:val="000000"/>
          <w:kern w:val="0"/>
          <w:sz w:val="20"/>
          <w:szCs w:val="20"/>
          <w:lang w:eastAsia="en-AU"/>
          <w14:ligatures w14:val="none"/>
        </w:rPr>
        <w:t xml:space="preserve"> </w:t>
      </w:r>
      <w:proofErr w:type="spellStart"/>
      <w:proofErr w:type="gramStart"/>
      <w:r w:rsidRPr="00523CC1">
        <w:rPr>
          <w:rFonts w:ascii="Consolas" w:eastAsia="Times New Roman" w:hAnsi="Consolas" w:cs="Courier New"/>
          <w:color w:val="000000"/>
          <w:kern w:val="0"/>
          <w:sz w:val="20"/>
          <w:szCs w:val="20"/>
          <w:lang w:eastAsia="en-AU"/>
          <w14:ligatures w14:val="none"/>
        </w:rPr>
        <w:t>CBgDec</w:t>
      </w:r>
      <w:proofErr w:type="spellEnd"/>
      <w:r w:rsidRPr="00523CC1">
        <w:rPr>
          <w:rFonts w:ascii="Consolas" w:eastAsia="Times New Roman" w:hAnsi="Consolas" w:cs="Courier New"/>
          <w:b/>
          <w:bCs/>
          <w:color w:val="000000"/>
          <w:kern w:val="0"/>
          <w:sz w:val="20"/>
          <w:szCs w:val="20"/>
          <w:lang w:eastAsia="en-AU"/>
          <w14:ligatures w14:val="none"/>
        </w:rPr>
        <w:t>(</w:t>
      </w:r>
      <w:proofErr w:type="gramEnd"/>
      <w:r w:rsidRPr="00523CC1">
        <w:rPr>
          <w:rFonts w:ascii="Consolas" w:eastAsia="Times New Roman" w:hAnsi="Consolas" w:cs="Courier New"/>
          <w:color w:val="000000"/>
          <w:kern w:val="0"/>
          <w:sz w:val="20"/>
          <w:szCs w:val="20"/>
          <w:lang w:eastAsia="en-AU"/>
          <w14:ligatures w14:val="none"/>
        </w:rPr>
        <w:t xml:space="preserve">Value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Variant</w:t>
      </w:r>
      <w:r w:rsidRPr="00523CC1">
        <w:rPr>
          <w:rFonts w:ascii="Consolas" w:eastAsia="Times New Roman" w:hAnsi="Consolas" w:cs="Courier New"/>
          <w:b/>
          <w:bCs/>
          <w:color w:val="000000"/>
          <w:kern w:val="0"/>
          <w:sz w:val="20"/>
          <w:szCs w:val="20"/>
          <w:lang w:eastAsia="en-AU"/>
          <w14:ligatures w14:val="none"/>
        </w:rPr>
        <w:t>)</w:t>
      </w:r>
      <w:r w:rsidRPr="00523CC1">
        <w:rPr>
          <w:rFonts w:ascii="Consolas" w:eastAsia="Times New Roman" w:hAnsi="Consolas" w:cs="Courier New"/>
          <w:color w:val="000000"/>
          <w:kern w:val="0"/>
          <w:sz w:val="20"/>
          <w:szCs w:val="20"/>
          <w:lang w:eastAsia="en-AU"/>
          <w14:ligatures w14:val="none"/>
        </w:rPr>
        <w:t xml:space="preserve"> </w:t>
      </w:r>
      <w:r w:rsidRPr="00523CC1">
        <w:rPr>
          <w:rFonts w:ascii="Consolas" w:eastAsia="Times New Roman" w:hAnsi="Consolas" w:cs="Courier New"/>
          <w:color w:val="0000FF"/>
          <w:kern w:val="0"/>
          <w:sz w:val="20"/>
          <w:szCs w:val="20"/>
          <w:lang w:eastAsia="en-AU"/>
          <w14:ligatures w14:val="none"/>
        </w:rPr>
        <w:t>As</w:t>
      </w:r>
      <w:r w:rsidRPr="00523CC1">
        <w:rPr>
          <w:rFonts w:ascii="Consolas" w:eastAsia="Times New Roman" w:hAnsi="Consolas" w:cs="Courier New"/>
          <w:color w:val="000000"/>
          <w:kern w:val="0"/>
          <w:sz w:val="20"/>
          <w:szCs w:val="20"/>
          <w:lang w:eastAsia="en-AU"/>
          <w14:ligatures w14:val="none"/>
        </w:rPr>
        <w:t xml:space="preserve"> </w:t>
      </w:r>
      <w:proofErr w:type="spellStart"/>
      <w:r w:rsidRPr="00523CC1">
        <w:rPr>
          <w:rFonts w:ascii="Consolas" w:eastAsia="Times New Roman" w:hAnsi="Consolas" w:cs="Courier New"/>
          <w:color w:val="000000"/>
          <w:kern w:val="0"/>
          <w:sz w:val="20"/>
          <w:szCs w:val="20"/>
          <w:lang w:eastAsia="en-AU"/>
          <w14:ligatures w14:val="none"/>
        </w:rPr>
        <w:t>BigDecimal</w:t>
      </w:r>
      <w:proofErr w:type="spellEnd"/>
    </w:p>
    <w:p w14:paraId="24692FB1" w14:textId="77777777" w:rsidR="00523CC1" w:rsidRDefault="00523CC1" w:rsidP="006D4DB2">
      <w:pPr>
        <w:spacing w:after="0"/>
        <w:rPr>
          <w:rFonts w:ascii="Segoe UI" w:hAnsi="Segoe UI" w:cs="Segoe UI"/>
        </w:rPr>
      </w:pPr>
    </w:p>
    <w:p w14:paraId="6B7F590B" w14:textId="77777777" w:rsidR="00523CC1" w:rsidRPr="00523CC1" w:rsidRDefault="00523CC1" w:rsidP="00523CC1">
      <w:pPr>
        <w:spacing w:after="0"/>
        <w:rPr>
          <w:rFonts w:ascii="Segoe UI" w:hAnsi="Segoe UI" w:cs="Segoe UI"/>
          <w:b/>
          <w:bCs/>
        </w:rPr>
      </w:pPr>
      <w:r w:rsidRPr="00523CC1">
        <w:rPr>
          <w:rFonts w:ascii="Segoe UI" w:hAnsi="Segoe UI" w:cs="Segoe UI"/>
          <w:b/>
          <w:bCs/>
        </w:rPr>
        <w:t>Supported Conversions</w:t>
      </w:r>
    </w:p>
    <w:p w14:paraId="0F87FBCD" w14:textId="77777777" w:rsidR="00523CC1" w:rsidRPr="00523CC1" w:rsidRDefault="00523CC1" w:rsidP="00523CC1">
      <w:pPr>
        <w:spacing w:after="0"/>
        <w:rPr>
          <w:rFonts w:ascii="Segoe UI" w:hAnsi="Segoe UI" w:cs="Segoe UI"/>
        </w:rPr>
      </w:pPr>
      <w:r w:rsidRPr="00523CC1">
        <w:rPr>
          <w:rFonts w:ascii="Segoe UI" w:hAnsi="Segoe UI" w:cs="Segoe UI"/>
        </w:rPr>
        <w:t xml:space="preserve">The </w:t>
      </w:r>
      <w:proofErr w:type="spellStart"/>
      <w:proofErr w:type="gramStart"/>
      <w:r w:rsidRPr="00523CC1">
        <w:rPr>
          <w:rFonts w:ascii="Segoe UI" w:hAnsi="Segoe UI" w:cs="Segoe UI"/>
        </w:rPr>
        <w:t>CBgDec</w:t>
      </w:r>
      <w:proofErr w:type="spellEnd"/>
      <w:r w:rsidRPr="00523CC1">
        <w:rPr>
          <w:rFonts w:ascii="Segoe UI" w:hAnsi="Segoe UI" w:cs="Segoe UI"/>
        </w:rPr>
        <w:t>(</w:t>
      </w:r>
      <w:proofErr w:type="gramEnd"/>
      <w:r w:rsidRPr="00523CC1">
        <w:rPr>
          <w:rFonts w:ascii="Segoe UI" w:hAnsi="Segoe UI" w:cs="Segoe UI"/>
        </w:rPr>
        <w:t xml:space="preserve">) function safely handles the following native types by converting them to their string representations internally before initializing the </w:t>
      </w:r>
      <w:proofErr w:type="spellStart"/>
      <w:r w:rsidRPr="00523CC1">
        <w:rPr>
          <w:rFonts w:ascii="Segoe UI" w:hAnsi="Segoe UI" w:cs="Segoe UI"/>
        </w:rPr>
        <w:t>BigDecimal</w:t>
      </w:r>
      <w:proofErr w:type="spellEnd"/>
      <w:r w:rsidRPr="00523CC1">
        <w:rPr>
          <w:rFonts w:ascii="Segoe UI" w:hAnsi="Segoe UI" w:cs="Segoe UI"/>
        </w:rPr>
        <w:t xml:space="preserve"> object:</w:t>
      </w:r>
    </w:p>
    <w:p w14:paraId="6ED3A43D" w14:textId="59B608F3"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Numeric Types:</w:t>
      </w:r>
      <w:r w:rsidRPr="00523CC1">
        <w:rPr>
          <w:rFonts w:ascii="Segoe UI" w:hAnsi="Segoe UI" w:cs="Segoe UI"/>
        </w:rPr>
        <w:t xml:space="preserve"> Integer, Long, </w:t>
      </w:r>
      <w:proofErr w:type="spellStart"/>
      <w:r>
        <w:rPr>
          <w:rFonts w:ascii="Segoe UI" w:hAnsi="Segoe UI" w:cs="Segoe UI"/>
        </w:rPr>
        <w:t>LongLong</w:t>
      </w:r>
      <w:proofErr w:type="spellEnd"/>
      <w:r>
        <w:rPr>
          <w:rFonts w:ascii="Segoe UI" w:hAnsi="Segoe UI" w:cs="Segoe UI"/>
        </w:rPr>
        <w:t xml:space="preserve">, </w:t>
      </w:r>
      <w:r w:rsidRPr="00523CC1">
        <w:rPr>
          <w:rFonts w:ascii="Segoe UI" w:hAnsi="Segoe UI" w:cs="Segoe UI"/>
        </w:rPr>
        <w:t>Single, Double.</w:t>
      </w:r>
    </w:p>
    <w:p w14:paraId="48509DEA" w14:textId="77777777" w:rsidR="00523CC1" w:rsidRPr="00523CC1" w:rsidRDefault="00523CC1" w:rsidP="00523CC1">
      <w:pPr>
        <w:numPr>
          <w:ilvl w:val="0"/>
          <w:numId w:val="13"/>
        </w:numPr>
        <w:spacing w:after="0"/>
        <w:rPr>
          <w:rFonts w:ascii="Segoe UI" w:hAnsi="Segoe UI" w:cs="Segoe UI"/>
        </w:rPr>
      </w:pPr>
      <w:r w:rsidRPr="00523CC1">
        <w:rPr>
          <w:rFonts w:ascii="Segoe UI" w:hAnsi="Segoe UI" w:cs="Segoe UI"/>
          <w:b/>
          <w:bCs/>
        </w:rPr>
        <w:t>Strings:</w:t>
      </w:r>
      <w:r w:rsidRPr="00523CC1">
        <w:rPr>
          <w:rFonts w:ascii="Segoe UI" w:hAnsi="Segoe UI" w:cs="Segoe UI"/>
        </w:rPr>
        <w:t xml:space="preserve"> Standard text representations of numbers (e.g., "123.4567890123456789").</w:t>
      </w:r>
    </w:p>
    <w:p w14:paraId="3EBFCFA6" w14:textId="77777777" w:rsidR="00523CC1" w:rsidRDefault="00523CC1" w:rsidP="006D4DB2">
      <w:pPr>
        <w:spacing w:after="0"/>
        <w:rPr>
          <w:rFonts w:ascii="Segoe UI" w:hAnsi="Segoe UI" w:cs="Segoe UI"/>
        </w:rPr>
      </w:pPr>
    </w:p>
    <w:p w14:paraId="50C91146" w14:textId="61136506" w:rsidR="0021129B" w:rsidRPr="00523CC1" w:rsidRDefault="0021129B" w:rsidP="00523CC1">
      <w:pPr>
        <w:pStyle w:val="Heading2"/>
        <w:spacing w:before="0"/>
      </w:pPr>
      <w:bookmarkStart w:id="28" w:name="_Toc230380839"/>
      <w:r w:rsidRPr="00523CC1">
        <w:t>Implementation Example: Basic Addition</w:t>
      </w:r>
      <w:bookmarkEnd w:id="28"/>
    </w:p>
    <w:p w14:paraId="50318185" w14:textId="15E55EC9" w:rsidR="0021129B" w:rsidRDefault="0021129B" w:rsidP="0021129B">
      <w:pPr>
        <w:spacing w:after="0"/>
        <w:rPr>
          <w:rFonts w:ascii="Segoe UI" w:hAnsi="Segoe UI" w:cs="Segoe UI"/>
        </w:rPr>
      </w:pPr>
      <w:r w:rsidRPr="0021129B">
        <w:rPr>
          <w:rFonts w:ascii="Segoe UI" w:hAnsi="Segoe UI" w:cs="Segoe UI"/>
        </w:rPr>
        <w:t xml:space="preserve">The following example, adapted from the </w:t>
      </w:r>
      <w:proofErr w:type="spellStart"/>
      <w:r w:rsidRPr="0021129B">
        <w:rPr>
          <w:rFonts w:ascii="Segoe UI" w:hAnsi="Segoe UI" w:cs="Segoe UI"/>
          <w:b/>
          <w:bCs/>
        </w:rPr>
        <w:t>BigCalculator</w:t>
      </w:r>
      <w:proofErr w:type="spellEnd"/>
      <w:r w:rsidRPr="0021129B">
        <w:rPr>
          <w:rFonts w:ascii="Segoe UI" w:hAnsi="Segoe UI" w:cs="Segoe UI"/>
        </w:rPr>
        <w:t xml:space="preserve"> source code, demonstrates how to instantiate two </w:t>
      </w:r>
      <w:proofErr w:type="spellStart"/>
      <w:r w:rsidRPr="0021129B">
        <w:rPr>
          <w:rFonts w:ascii="Segoe UI" w:hAnsi="Segoe UI" w:cs="Segoe UI"/>
        </w:rPr>
        <w:t>BigDecimal</w:t>
      </w:r>
      <w:proofErr w:type="spellEnd"/>
      <w:r w:rsidRPr="0021129B">
        <w:rPr>
          <w:rFonts w:ascii="Segoe UI" w:hAnsi="Segoe UI" w:cs="Segoe UI"/>
        </w:rPr>
        <w:t xml:space="preserve"> objects from user input, perform basic validation, and output the result of an addition operation.</w:t>
      </w:r>
    </w:p>
    <w:p w14:paraId="7846A5B2" w14:textId="77777777" w:rsidR="0021129B" w:rsidRDefault="0021129B" w:rsidP="00730D07">
      <w:pPr>
        <w:spacing w:after="0"/>
        <w:rPr>
          <w:rFonts w:ascii="Segoe UI" w:hAnsi="Segoe UI" w:cs="Segoe UI"/>
        </w:rPr>
      </w:pPr>
    </w:p>
    <w:p w14:paraId="1BFF5D3D" w14:textId="77777777" w:rsidR="00523CC1" w:rsidRDefault="00523CC1" w:rsidP="00730D07">
      <w:pPr>
        <w:spacing w:after="0"/>
        <w:rPr>
          <w:rFonts w:ascii="Segoe UI" w:hAnsi="Segoe UI" w:cs="Segoe UI"/>
        </w:rPr>
      </w:pPr>
    </w:p>
    <w:p w14:paraId="1A043267" w14:textId="77777777" w:rsidR="00523CC1" w:rsidRDefault="00523CC1" w:rsidP="00730D07">
      <w:pPr>
        <w:spacing w:after="0"/>
        <w:rPr>
          <w:rFonts w:ascii="Segoe UI" w:hAnsi="Segoe UI" w:cs="Segoe UI"/>
        </w:rPr>
      </w:pPr>
    </w:p>
    <w:p w14:paraId="75DC7C88" w14:textId="77777777" w:rsidR="00523CC1" w:rsidRDefault="00523CC1" w:rsidP="00730D07">
      <w:pPr>
        <w:spacing w:after="0"/>
        <w:rPr>
          <w:rFonts w:ascii="Segoe UI" w:hAnsi="Segoe UI" w:cs="Segoe UI"/>
        </w:rPr>
      </w:pPr>
    </w:p>
    <w:p w14:paraId="40A447CC" w14:textId="77777777" w:rsidR="00523CC1" w:rsidRDefault="00523CC1" w:rsidP="00730D07">
      <w:pPr>
        <w:spacing w:after="0"/>
        <w:rPr>
          <w:rFonts w:ascii="Segoe UI" w:hAnsi="Segoe UI" w:cs="Segoe UI"/>
        </w:rPr>
      </w:pPr>
    </w:p>
    <w:p w14:paraId="6F2E6F36" w14:textId="77777777" w:rsidR="00523CC1" w:rsidRDefault="00523CC1" w:rsidP="00730D07">
      <w:pPr>
        <w:spacing w:after="0"/>
        <w:rPr>
          <w:rFonts w:ascii="Segoe UI" w:hAnsi="Segoe UI" w:cs="Segoe UI"/>
        </w:rPr>
      </w:pPr>
    </w:p>
    <w:p w14:paraId="7815071E" w14:textId="77777777" w:rsidR="00523CC1" w:rsidRDefault="00523CC1" w:rsidP="00730D07">
      <w:pPr>
        <w:spacing w:after="0"/>
        <w:rPr>
          <w:rFonts w:ascii="Segoe UI" w:hAnsi="Segoe UI" w:cs="Segoe UI"/>
        </w:rPr>
      </w:pPr>
    </w:p>
    <w:p w14:paraId="1174B34D" w14:textId="77777777" w:rsidR="00523CC1" w:rsidRDefault="00523CC1" w:rsidP="00730D07">
      <w:pPr>
        <w:spacing w:after="0"/>
        <w:rPr>
          <w:rFonts w:ascii="Segoe UI" w:hAnsi="Segoe UI" w:cs="Segoe UI"/>
        </w:rPr>
      </w:pPr>
    </w:p>
    <w:p w14:paraId="76A4D73B" w14:textId="77777777" w:rsidR="00523CC1" w:rsidRDefault="00523CC1" w:rsidP="00730D07">
      <w:pPr>
        <w:spacing w:after="0"/>
        <w:rPr>
          <w:rFonts w:ascii="Segoe UI" w:hAnsi="Segoe UI" w:cs="Segoe UI"/>
        </w:rPr>
      </w:pPr>
    </w:p>
    <w:p w14:paraId="704929DD" w14:textId="77777777" w:rsidR="00523CC1" w:rsidRDefault="00523CC1" w:rsidP="00730D07">
      <w:pPr>
        <w:spacing w:after="0"/>
        <w:rPr>
          <w:rFonts w:ascii="Segoe UI" w:hAnsi="Segoe UI" w:cs="Segoe UI"/>
        </w:rPr>
      </w:pPr>
    </w:p>
    <w:p w14:paraId="137B6D3B" w14:textId="77777777" w:rsidR="00523CC1" w:rsidRDefault="00523CC1" w:rsidP="00730D07">
      <w:pPr>
        <w:spacing w:after="0"/>
        <w:rPr>
          <w:rFonts w:ascii="Segoe UI" w:hAnsi="Segoe UI" w:cs="Segoe UI"/>
        </w:rPr>
      </w:pPr>
    </w:p>
    <w:p w14:paraId="06B73A2E"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lastRenderedPageBreak/>
        <w:t>Private</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Add_</w:t>
      </w:r>
      <w:proofErr w:type="gramStart"/>
      <w:r w:rsidRPr="0021129B">
        <w:rPr>
          <w:rFonts w:ascii="Consolas" w:eastAsia="Times New Roman" w:hAnsi="Consolas" w:cs="Courier New"/>
          <w:color w:val="000000"/>
          <w:kern w:val="0"/>
          <w:sz w:val="20"/>
          <w:szCs w:val="20"/>
          <w:lang w:eastAsia="en-AU"/>
          <w14:ligatures w14:val="none"/>
        </w:rPr>
        <w:t>Click</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p>
    <w:p w14:paraId="3E3F9D3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Num1 </w:t>
      </w:r>
      <w:proofErr w:type="gramStart"/>
      <w:r w:rsidRPr="0021129B">
        <w:rPr>
          <w:rFonts w:ascii="Consolas" w:eastAsia="Times New Roman" w:hAnsi="Consolas" w:cs="Courier New"/>
          <w:color w:val="0000FF"/>
          <w:kern w:val="0"/>
          <w:sz w:val="20"/>
          <w:szCs w:val="20"/>
          <w:lang w:eastAsia="en-AU"/>
          <w14:ligatures w14:val="none"/>
        </w:rPr>
        <w:t>As</w:t>
      </w:r>
      <w:proofErr w:type="gramEnd"/>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297F7B7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Num2 </w:t>
      </w:r>
      <w:proofErr w:type="gramStart"/>
      <w:r w:rsidRPr="0021129B">
        <w:rPr>
          <w:rFonts w:ascii="Consolas" w:eastAsia="Times New Roman" w:hAnsi="Consolas" w:cs="Courier New"/>
          <w:color w:val="0000FF"/>
          <w:kern w:val="0"/>
          <w:sz w:val="20"/>
          <w:szCs w:val="20"/>
          <w:lang w:eastAsia="en-AU"/>
          <w14:ligatures w14:val="none"/>
        </w:rPr>
        <w:t>As</w:t>
      </w:r>
      <w:proofErr w:type="gramEnd"/>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1AB10D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EDB7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BigDecimalForm</w:t>
      </w:r>
      <w:proofErr w:type="spellEnd"/>
    </w:p>
    <w:p w14:paraId="7316050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xml:space="preserve">' Instantiate objects using the </w:t>
      </w:r>
      <w:proofErr w:type="spellStart"/>
      <w:r w:rsidRPr="0021129B">
        <w:rPr>
          <w:rFonts w:ascii="Consolas" w:eastAsia="Times New Roman" w:hAnsi="Consolas" w:cs="Courier New"/>
          <w:color w:val="008000"/>
          <w:kern w:val="0"/>
          <w:sz w:val="20"/>
          <w:szCs w:val="20"/>
          <w:lang w:eastAsia="en-AU"/>
          <w14:ligatures w14:val="none"/>
        </w:rPr>
        <w:t>New_BigDecimal</w:t>
      </w:r>
      <w:proofErr w:type="spellEnd"/>
      <w:r w:rsidRPr="0021129B">
        <w:rPr>
          <w:rFonts w:ascii="Consolas" w:eastAsia="Times New Roman" w:hAnsi="Consolas" w:cs="Courier New"/>
          <w:color w:val="008000"/>
          <w:kern w:val="0"/>
          <w:sz w:val="20"/>
          <w:szCs w:val="20"/>
          <w:lang w:eastAsia="en-AU"/>
          <w14:ligatures w14:val="none"/>
        </w:rPr>
        <w:t xml:space="preserve"> factory function</w:t>
      </w:r>
    </w:p>
    <w:p w14:paraId="2ECC8CA1"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Num1.Value</w:t>
      </w:r>
      <w:r w:rsidRPr="0021129B">
        <w:rPr>
          <w:rFonts w:ascii="Consolas" w:eastAsia="Times New Roman" w:hAnsi="Consolas" w:cs="Courier New"/>
          <w:b/>
          <w:bCs/>
          <w:color w:val="000000"/>
          <w:kern w:val="0"/>
          <w:sz w:val="20"/>
          <w:szCs w:val="20"/>
          <w:lang w:eastAsia="en-AU"/>
          <w14:ligatures w14:val="none"/>
        </w:rPr>
        <w:t>)</w:t>
      </w:r>
    </w:p>
    <w:p w14:paraId="783BCC4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Num2.Value</w:t>
      </w:r>
      <w:r w:rsidRPr="0021129B">
        <w:rPr>
          <w:rFonts w:ascii="Consolas" w:eastAsia="Times New Roman" w:hAnsi="Consolas" w:cs="Courier New"/>
          <w:b/>
          <w:bCs/>
          <w:color w:val="000000"/>
          <w:kern w:val="0"/>
          <w:sz w:val="20"/>
          <w:szCs w:val="20"/>
          <w:lang w:eastAsia="en-AU"/>
          <w14:ligatures w14:val="none"/>
        </w:rPr>
        <w:t>)</w:t>
      </w:r>
    </w:p>
    <w:p w14:paraId="2918F78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DC6B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Validate inputs and check for successful instantiation</w:t>
      </w:r>
    </w:p>
    <w:p w14:paraId="4C141012"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gramStart"/>
      <w:r w:rsidRPr="0021129B">
        <w:rPr>
          <w:rFonts w:ascii="Consolas" w:eastAsia="Times New Roman" w:hAnsi="Consolas" w:cs="Courier New"/>
          <w:color w:val="0000FF"/>
          <w:kern w:val="0"/>
          <w:sz w:val="20"/>
          <w:szCs w:val="20"/>
          <w:lang w:eastAsia="en-AU"/>
          <w14:ligatures w14:val="none"/>
        </w:rPr>
        <w:t>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00"/>
          <w:kern w:val="0"/>
          <w:sz w:val="20"/>
          <w:szCs w:val="20"/>
          <w:lang w:eastAsia="en-AU"/>
          <w14:ligatures w14:val="none"/>
        </w:rPr>
        <w:t xml:space="preserve">Num1.Value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38B959D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1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39B80B4F"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6496A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proofErr w:type="gram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00"/>
          <w:kern w:val="0"/>
          <w:sz w:val="20"/>
          <w:szCs w:val="20"/>
          <w:lang w:eastAsia="en-AU"/>
          <w14:ligatures w14:val="none"/>
        </w:rPr>
        <w:t xml:space="preserve">Num2.Value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01C82A9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2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77172657"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E26D3F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429F6F8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1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79871124"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DA996A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7E045E6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2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08A66CF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73ADECA8"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p>
    <w:p w14:paraId="725CCF1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D814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Perform addition and return the result as a string</w:t>
      </w:r>
    </w:p>
    <w:p w14:paraId="12C45CF6" w14:textId="6D197C9A"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gramStart"/>
      <w:r w:rsidRPr="0021129B">
        <w:rPr>
          <w:rFonts w:ascii="Consolas" w:eastAsia="Times New Roman" w:hAnsi="Consolas" w:cs="Courier New"/>
          <w:b/>
          <w:bCs/>
          <w:color w:val="000000"/>
          <w:kern w:val="0"/>
          <w:sz w:val="20"/>
          <w:szCs w:val="20"/>
          <w:lang w:eastAsia="en-AU"/>
          <w14:ligatures w14:val="none"/>
        </w:rPr>
        <w:t>.</w:t>
      </w:r>
      <w:proofErr w:type="spellStart"/>
      <w:r w:rsidRPr="0021129B">
        <w:rPr>
          <w:rFonts w:ascii="Consolas" w:eastAsia="Times New Roman" w:hAnsi="Consolas" w:cs="Courier New"/>
          <w:color w:val="000000"/>
          <w:kern w:val="0"/>
          <w:sz w:val="20"/>
          <w:szCs w:val="20"/>
          <w:lang w:eastAsia="en-AU"/>
          <w14:ligatures w14:val="none"/>
        </w:rPr>
        <w:t>Answer.Value</w:t>
      </w:r>
      <w:proofErr w:type="spellEnd"/>
      <w:proofErr w:type="gram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Num1.</w:t>
      </w:r>
      <w:r w:rsidR="000753AA">
        <w:rPr>
          <w:rFonts w:ascii="Consolas" w:eastAsia="Times New Roman" w:hAnsi="Consolas" w:cs="Courier New"/>
          <w:color w:val="000000"/>
          <w:kern w:val="0"/>
          <w:sz w:val="20"/>
          <w:szCs w:val="20"/>
          <w:lang w:eastAsia="en-AU"/>
          <w14:ligatures w14:val="none"/>
        </w:rPr>
        <w:t>Plus</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w:t>
      </w:r>
      <w:r w:rsidRPr="0021129B">
        <w:rPr>
          <w:rFonts w:ascii="Consolas" w:eastAsia="Times New Roman" w:hAnsi="Consolas" w:cs="Courier New"/>
          <w:b/>
          <w:bCs/>
          <w:color w:val="000000"/>
          <w:kern w:val="0"/>
          <w:sz w:val="20"/>
          <w:szCs w:val="20"/>
          <w:lang w:eastAsia="en-AU"/>
          <w14:ligatures w14:val="none"/>
        </w:rPr>
        <w:t>).</w:t>
      </w:r>
      <w:proofErr w:type="spellStart"/>
      <w:r w:rsidRPr="0021129B">
        <w:rPr>
          <w:rFonts w:ascii="Consolas" w:eastAsia="Times New Roman" w:hAnsi="Consolas" w:cs="Courier New"/>
          <w:color w:val="000000"/>
          <w:kern w:val="0"/>
          <w:sz w:val="20"/>
          <w:szCs w:val="20"/>
          <w:lang w:eastAsia="en-AU"/>
          <w14:ligatures w14:val="none"/>
        </w:rPr>
        <w:t>Value</w:t>
      </w:r>
      <w:r w:rsidR="000753AA">
        <w:rPr>
          <w:rFonts w:ascii="Consolas" w:eastAsia="Times New Roman" w:hAnsi="Consolas" w:cs="Courier New"/>
          <w:color w:val="000000"/>
          <w:kern w:val="0"/>
          <w:sz w:val="20"/>
          <w:szCs w:val="20"/>
          <w:lang w:eastAsia="en-AU"/>
          <w14:ligatures w14:val="none"/>
        </w:rPr>
        <w:t>Ex</w:t>
      </w:r>
      <w:proofErr w:type="spellEnd"/>
      <w:r w:rsidR="000753AA">
        <w:rPr>
          <w:rFonts w:ascii="Consolas" w:eastAsia="Times New Roman" w:hAnsi="Consolas" w:cs="Courier New"/>
          <w:color w:val="000000"/>
          <w:kern w:val="0"/>
          <w:sz w:val="20"/>
          <w:szCs w:val="20"/>
          <w:lang w:eastAsia="en-AU"/>
          <w14:ligatures w14:val="none"/>
        </w:rPr>
        <w:t>(</w:t>
      </w:r>
      <w:proofErr w:type="spellStart"/>
      <w:r w:rsidR="000753AA">
        <w:rPr>
          <w:rFonts w:ascii="Consolas" w:eastAsia="Times New Roman" w:hAnsi="Consolas" w:cs="Courier New"/>
          <w:color w:val="000000"/>
          <w:kern w:val="0"/>
          <w:sz w:val="20"/>
          <w:szCs w:val="20"/>
          <w:lang w:eastAsia="en-AU"/>
          <w14:ligatures w14:val="none"/>
        </w:rPr>
        <w:t>vbString</w:t>
      </w:r>
      <w:proofErr w:type="spellEnd"/>
      <w:r w:rsidR="000753AA">
        <w:rPr>
          <w:rFonts w:ascii="Consolas" w:eastAsia="Times New Roman" w:hAnsi="Consolas" w:cs="Courier New"/>
          <w:color w:val="000000"/>
          <w:kern w:val="0"/>
          <w:sz w:val="20"/>
          <w:szCs w:val="20"/>
          <w:lang w:eastAsia="en-AU"/>
          <w14:ligatures w14:val="none"/>
        </w:rPr>
        <w:t>)</w:t>
      </w:r>
    </w:p>
    <w:p w14:paraId="122F06B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p>
    <w:p w14:paraId="31222B12" w14:textId="77777777" w:rsidR="0021129B" w:rsidRDefault="0021129B" w:rsidP="0021129B">
      <w:pPr>
        <w:shd w:val="clear" w:color="auto" w:fill="FFFFFF"/>
        <w:spacing w:after="0" w:line="240" w:lineRule="auto"/>
        <w:ind w:left="720"/>
        <w:rPr>
          <w:rFonts w:ascii="Consolas" w:eastAsia="Times New Roman" w:hAnsi="Consolas" w:cs="Courier New"/>
          <w:color w:val="0000FF"/>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331E9ACD" w14:textId="77777777" w:rsidR="00523CC1" w:rsidRPr="0021129B" w:rsidRDefault="00523CC1" w:rsidP="00523CC1">
      <w:pPr>
        <w:shd w:val="clear" w:color="auto" w:fill="FFFFFF"/>
        <w:spacing w:after="0" w:line="240" w:lineRule="auto"/>
        <w:rPr>
          <w:rFonts w:ascii="Consolas" w:eastAsia="Times New Roman" w:hAnsi="Consolas" w:cs="Times New Roman"/>
          <w:kern w:val="0"/>
          <w:sz w:val="24"/>
          <w:szCs w:val="24"/>
          <w:lang w:eastAsia="en-AU"/>
          <w14:ligatures w14:val="none"/>
        </w:rPr>
      </w:pPr>
    </w:p>
    <w:p w14:paraId="0320E937" w14:textId="6E0944BF" w:rsidR="005C2F04" w:rsidRPr="00523CC1" w:rsidRDefault="00272DD1" w:rsidP="00523CC1">
      <w:pPr>
        <w:pStyle w:val="Heading2"/>
        <w:spacing w:before="0"/>
      </w:pPr>
      <w:bookmarkStart w:id="29" w:name="_Toc230380840"/>
      <w:r w:rsidRPr="00523CC1">
        <w:t>Language Limitations: Operator Overloading</w:t>
      </w:r>
      <w:bookmarkEnd w:id="29"/>
    </w:p>
    <w:p w14:paraId="69281A15" w14:textId="77777777" w:rsidR="00272DD1" w:rsidRDefault="00272DD1" w:rsidP="00272DD1">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A notable constraint of the VBA environment is the lack of </w:t>
      </w:r>
      <w:r w:rsidRPr="00272DD1">
        <w:rPr>
          <w:rFonts w:ascii="Segoe UI" w:eastAsia="Times New Roman" w:hAnsi="Segoe UI" w:cs="Segoe UI"/>
          <w:b/>
          <w:bCs/>
          <w:kern w:val="0"/>
          <w:lang w:eastAsia="en-AU"/>
          <w14:ligatures w14:val="none"/>
        </w:rPr>
        <w:t>Operator Overloading</w:t>
      </w:r>
      <w:r w:rsidRPr="00272DD1">
        <w:rPr>
          <w:rFonts w:ascii="Segoe UI" w:eastAsia="Times New Roman" w:hAnsi="Segoe UI" w:cs="Segoe UI"/>
          <w:kern w:val="0"/>
          <w:lang w:eastAsia="en-AU"/>
          <w14:ligatures w14:val="none"/>
        </w:rPr>
        <w:t>. In many modern languages, you can redefine standard operators (such as +, -, *, or /) to work directly with custom classes. Ideally, one would use a syntax like Set Result = Num1 + Num2; however, this is not supported in VBA.</w:t>
      </w:r>
    </w:p>
    <w:p w14:paraId="6564CBFF" w14:textId="77777777" w:rsidR="00272DD1" w:rsidRPr="00272DD1" w:rsidRDefault="00272DD1" w:rsidP="00272DD1">
      <w:pPr>
        <w:spacing w:after="0" w:line="240" w:lineRule="auto"/>
        <w:rPr>
          <w:rFonts w:ascii="Segoe UI" w:eastAsia="Times New Roman" w:hAnsi="Segoe UI" w:cs="Segoe UI"/>
          <w:kern w:val="0"/>
          <w:lang w:eastAsia="en-AU"/>
          <w14:ligatures w14:val="none"/>
        </w:rPr>
      </w:pPr>
    </w:p>
    <w:p w14:paraId="427D7C55" w14:textId="05C6B59E" w:rsidR="00272DD1" w:rsidRDefault="00272DD1" w:rsidP="00C445E4">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Consequently, there is no direct workaround for this language limitation. All arithmetic operations must be performed by calling the explicit methods of the </w:t>
      </w:r>
      <w:proofErr w:type="spellStart"/>
      <w:r w:rsidRPr="00272DD1">
        <w:rPr>
          <w:rFonts w:ascii="Segoe UI" w:eastAsia="Times New Roman" w:hAnsi="Segoe UI" w:cs="Segoe UI"/>
          <w:kern w:val="0"/>
          <w:lang w:eastAsia="en-AU"/>
          <w14:ligatures w14:val="none"/>
        </w:rPr>
        <w:t>BigDecimal</w:t>
      </w:r>
      <w:proofErr w:type="spellEnd"/>
      <w:r w:rsidRPr="00272DD1">
        <w:rPr>
          <w:rFonts w:ascii="Segoe UI" w:eastAsia="Times New Roman" w:hAnsi="Segoe UI" w:cs="Segoe UI"/>
          <w:kern w:val="0"/>
          <w:lang w:eastAsia="en-AU"/>
          <w14:ligatures w14:val="none"/>
        </w:rPr>
        <w:t xml:space="preserve"> class. While this requires a slightly more verbose coding style, the method names are intuitive and follow standard mathematical naming conventions.</w:t>
      </w:r>
    </w:p>
    <w:p w14:paraId="23C371A3" w14:textId="77777777" w:rsidR="00C445E4" w:rsidRDefault="00C445E4" w:rsidP="00C445E4">
      <w:pPr>
        <w:spacing w:after="0" w:line="240" w:lineRule="auto"/>
        <w:rPr>
          <w:rFonts w:ascii="Segoe UI" w:eastAsia="Times New Roman" w:hAnsi="Segoe UI" w:cs="Segoe UI"/>
          <w:kern w:val="0"/>
          <w:lang w:eastAsia="en-AU"/>
          <w14:ligatures w14:val="none"/>
        </w:rPr>
      </w:pPr>
    </w:p>
    <w:p w14:paraId="1D4F37CB" w14:textId="77777777" w:rsidR="00D103D8" w:rsidRPr="00272DD1" w:rsidRDefault="00D103D8" w:rsidP="00C445E4">
      <w:pPr>
        <w:spacing w:after="0" w:line="240" w:lineRule="auto"/>
        <w:rPr>
          <w:rFonts w:ascii="Segoe UI" w:eastAsia="Times New Roman" w:hAnsi="Segoe UI" w:cs="Segoe UI"/>
          <w:kern w:val="0"/>
          <w:lang w:eastAsia="en-AU"/>
          <w14:ligatures w14:val="none"/>
        </w:rPr>
      </w:pPr>
    </w:p>
    <w:p w14:paraId="59849B89" w14:textId="77777777" w:rsidR="00C445E4" w:rsidRDefault="00C445E4" w:rsidP="00C445E4">
      <w:pPr>
        <w:pStyle w:val="Heading1"/>
        <w:pBdr>
          <w:bottom w:val="single" w:sz="12" w:space="1" w:color="4472C4" w:themeColor="accent1"/>
        </w:pBdr>
        <w:spacing w:before="0" w:after="240"/>
        <w:rPr>
          <w:rFonts w:ascii="Segoe UI" w:hAnsi="Segoe UI" w:cs="Segoe UI"/>
        </w:rPr>
      </w:pPr>
      <w:bookmarkStart w:id="30" w:name="_Toc229502352"/>
      <w:bookmarkStart w:id="31" w:name="_Toc230380841"/>
      <w:r w:rsidRPr="002C0915">
        <w:rPr>
          <w:rFonts w:ascii="Segoe UI" w:hAnsi="Segoe UI" w:cs="Segoe UI"/>
        </w:rPr>
        <w:t>Function</w:t>
      </w:r>
      <w:r>
        <w:rPr>
          <w:rFonts w:ascii="Segoe UI" w:hAnsi="Segoe UI" w:cs="Segoe UI"/>
        </w:rPr>
        <w:t>al</w:t>
      </w:r>
      <w:r w:rsidRPr="002C0915">
        <w:rPr>
          <w:rFonts w:ascii="Segoe UI" w:hAnsi="Segoe UI" w:cs="Segoe UI"/>
        </w:rPr>
        <w:t xml:space="preserve"> Specifications</w:t>
      </w:r>
      <w:bookmarkEnd w:id="30"/>
      <w:bookmarkEnd w:id="31"/>
    </w:p>
    <w:p w14:paraId="1601A973" w14:textId="16265759" w:rsidR="00272DD1" w:rsidRDefault="00C445E4" w:rsidP="00814711">
      <w:pPr>
        <w:spacing w:before="240" w:after="0"/>
        <w:rPr>
          <w:rFonts w:ascii="Segoe UI" w:hAnsi="Segoe UI" w:cs="Segoe UI"/>
        </w:rPr>
      </w:pPr>
      <w:r w:rsidRPr="00C445E4">
        <w:rPr>
          <w:rFonts w:ascii="Segoe UI" w:hAnsi="Segoe UI" w:cs="Segoe UI"/>
        </w:rPr>
        <w:t xml:space="preserve">This section provides a detailed technical breakdown of the public classes, methods, and properties that comprise the </w:t>
      </w:r>
      <w:proofErr w:type="spellStart"/>
      <w:r w:rsidRPr="00C445E4">
        <w:rPr>
          <w:rFonts w:ascii="Segoe UI" w:hAnsi="Segoe UI" w:cs="Segoe UI"/>
          <w:b/>
          <w:bCs/>
        </w:rPr>
        <w:t>BigDecimal</w:t>
      </w:r>
      <w:proofErr w:type="spellEnd"/>
      <w:r w:rsidRPr="00C445E4">
        <w:rPr>
          <w:rFonts w:ascii="Segoe UI" w:hAnsi="Segoe UI" w:cs="Segoe UI"/>
        </w:rPr>
        <w:t xml:space="preserve"> framework. These components form the core engine of the library, enabling the programmatic initialization of high-precision variables, the execution of complex mathematical operations, and the fine-tuning of calculation parameters such as scale and rounding. By leveraging these members, developers can extend the numerical capabilities of their Excel applications far beyond the standard limits of floating-point arithmetic.</w:t>
      </w:r>
    </w:p>
    <w:p w14:paraId="09CD42F3" w14:textId="77777777" w:rsidR="00814711" w:rsidRDefault="00814711" w:rsidP="00814711">
      <w:pPr>
        <w:spacing w:after="0"/>
        <w:rPr>
          <w:rFonts w:ascii="Segoe UI" w:hAnsi="Segoe UI" w:cs="Segoe UI"/>
        </w:rPr>
      </w:pPr>
    </w:p>
    <w:p w14:paraId="68F2A7C2" w14:textId="343462FE" w:rsidR="00716E9F" w:rsidRDefault="00814711" w:rsidP="00814711">
      <w:pPr>
        <w:pStyle w:val="Heading2"/>
      </w:pPr>
      <w:bookmarkStart w:id="32" w:name="_Toc230380842"/>
      <w:proofErr w:type="spellStart"/>
      <w:r>
        <w:lastRenderedPageBreak/>
        <w:t>BigDecimal</w:t>
      </w:r>
      <w:proofErr w:type="spellEnd"/>
      <w:r>
        <w:t xml:space="preserve"> Methods</w:t>
      </w:r>
      <w:bookmarkEnd w:id="32"/>
    </w:p>
    <w:p w14:paraId="5293D970" w14:textId="2EC63158" w:rsidR="00814711" w:rsidRDefault="006A52C2" w:rsidP="006A52C2">
      <w:pPr>
        <w:spacing w:after="0"/>
        <w:rPr>
          <w:rFonts w:ascii="Segoe UI" w:hAnsi="Segoe UI" w:cs="Segoe UI"/>
        </w:rPr>
      </w:pPr>
      <w:r>
        <w:rPr>
          <w:rFonts w:ascii="Segoe UI" w:hAnsi="Segoe UI" w:cs="Segoe UI"/>
        </w:rPr>
        <w:t>T</w:t>
      </w:r>
      <w:r w:rsidRPr="006A52C2">
        <w:rPr>
          <w:rFonts w:ascii="Segoe UI" w:hAnsi="Segoe UI" w:cs="Segoe UI"/>
        </w:rPr>
        <w:t xml:space="preserve">he following table outlines the comprehensive suite of arithmetic and utility methods supported by the </w:t>
      </w:r>
      <w:proofErr w:type="spellStart"/>
      <w:r w:rsidRPr="006A52C2">
        <w:rPr>
          <w:rFonts w:ascii="Segoe UI" w:hAnsi="Segoe UI" w:cs="Segoe UI"/>
          <w:b/>
          <w:bCs/>
        </w:rPr>
        <w:t>BigDecimal</w:t>
      </w:r>
      <w:proofErr w:type="spellEnd"/>
      <w:r w:rsidRPr="006A52C2">
        <w:rPr>
          <w:rFonts w:ascii="Segoe UI" w:hAnsi="Segoe UI" w:cs="Segoe UI"/>
        </w:rPr>
        <w:t xml:space="preserve"> class, designed to provide consistent results for high-precision computational tasks.</w:t>
      </w:r>
    </w:p>
    <w:p w14:paraId="52983138" w14:textId="77777777" w:rsidR="00B319E0" w:rsidRDefault="00B319E0" w:rsidP="006A52C2">
      <w:pPr>
        <w:spacing w:after="0"/>
        <w:rPr>
          <w:rFonts w:ascii="Segoe UI" w:hAnsi="Segoe UI" w:cs="Segoe UI"/>
        </w:rPr>
      </w:pPr>
    </w:p>
    <w:tbl>
      <w:tblPr>
        <w:tblW w:w="9493" w:type="dxa"/>
        <w:jc w:val="center"/>
        <w:tblLook w:val="04A0" w:firstRow="1" w:lastRow="0" w:firstColumn="1" w:lastColumn="0" w:noHBand="0" w:noVBand="1"/>
      </w:tblPr>
      <w:tblGrid>
        <w:gridCol w:w="1420"/>
        <w:gridCol w:w="2592"/>
        <w:gridCol w:w="5481"/>
      </w:tblGrid>
      <w:tr w:rsidR="006A52C2" w:rsidRPr="006A52C2" w14:paraId="34F6B1F9" w14:textId="77777777" w:rsidTr="00807ECD">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39BBEAC" w14:textId="3B872C0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Method</w:t>
            </w:r>
            <w:r w:rsidR="000753AA">
              <w:rPr>
                <w:rFonts w:ascii="Segoe UI" w:eastAsia="Times New Roman" w:hAnsi="Segoe UI" w:cs="Segoe UI"/>
                <w:b/>
                <w:bCs/>
                <w:color w:val="000000"/>
                <w:kern w:val="0"/>
                <w:sz w:val="24"/>
                <w:szCs w:val="24"/>
                <w:lang w:eastAsia="en-AU"/>
                <w14:ligatures w14:val="none"/>
              </w:rPr>
              <w:t>s</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18EEB623" w14:textId="7777777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w:t>
            </w:r>
            <w:proofErr w:type="spellStart"/>
            <w:r w:rsidRPr="006A52C2">
              <w:rPr>
                <w:rFonts w:ascii="Segoe UI" w:eastAsia="Times New Roman" w:hAnsi="Segoe UI" w:cs="Segoe UI"/>
                <w:b/>
                <w:bCs/>
                <w:color w:val="000000"/>
                <w:kern w:val="0"/>
                <w:sz w:val="24"/>
                <w:szCs w:val="24"/>
                <w:lang w:eastAsia="en-AU"/>
                <w14:ligatures w14:val="none"/>
              </w:rPr>
              <w:t>BigDecimal</w:t>
            </w:r>
            <w:proofErr w:type="spellEnd"/>
            <w:r w:rsidRPr="006A52C2">
              <w:rPr>
                <w:rFonts w:ascii="Segoe UI" w:eastAsia="Times New Roman" w:hAnsi="Segoe UI" w:cs="Segoe UI"/>
                <w:b/>
                <w:bCs/>
                <w:color w:val="000000"/>
                <w:kern w:val="0"/>
                <w:sz w:val="24"/>
                <w:szCs w:val="24"/>
                <w:lang w:eastAsia="en-AU"/>
                <w14:ligatures w14:val="none"/>
              </w:rPr>
              <w:t>)</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18CE148A" w14:textId="3A7FCD76"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sidR="009A081F">
              <w:rPr>
                <w:rFonts w:ascii="Segoe UI" w:eastAsia="Times New Roman" w:hAnsi="Segoe UI" w:cs="Segoe UI"/>
                <w:b/>
                <w:bCs/>
                <w:color w:val="000000"/>
                <w:kern w:val="0"/>
                <w:sz w:val="24"/>
                <w:szCs w:val="24"/>
                <w:lang w:eastAsia="en-AU"/>
                <w14:ligatures w14:val="none"/>
              </w:rPr>
              <w:t>s</w:t>
            </w:r>
          </w:p>
        </w:tc>
      </w:tr>
      <w:tr w:rsidR="006A52C2" w:rsidRPr="006A52C2" w14:paraId="0183D6B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166E00" w14:textId="6D5C67A8"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Plus</w:t>
            </w:r>
          </w:p>
        </w:tc>
        <w:tc>
          <w:tcPr>
            <w:tcW w:w="2592" w:type="dxa"/>
            <w:tcBorders>
              <w:top w:val="nil"/>
              <w:left w:val="nil"/>
              <w:bottom w:val="single" w:sz="4" w:space="0" w:color="auto"/>
              <w:right w:val="single" w:sz="4" w:space="0" w:color="auto"/>
            </w:tcBorders>
            <w:shd w:val="clear" w:color="auto" w:fill="auto"/>
            <w:noWrap/>
            <w:vAlign w:val="center"/>
            <w:hideMark/>
          </w:tcPr>
          <w:p w14:paraId="32870052" w14:textId="3F760FAD"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Plus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24094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sum of Num1 and Num2.</w:t>
            </w:r>
          </w:p>
        </w:tc>
      </w:tr>
      <w:tr w:rsidR="006A52C2" w:rsidRPr="006A52C2" w14:paraId="36A8736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39CFC9C6" w14:textId="680C01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Minus</w:t>
            </w:r>
          </w:p>
        </w:tc>
        <w:tc>
          <w:tcPr>
            <w:tcW w:w="2592" w:type="dxa"/>
            <w:tcBorders>
              <w:top w:val="nil"/>
              <w:left w:val="nil"/>
              <w:bottom w:val="single" w:sz="4" w:space="0" w:color="auto"/>
              <w:right w:val="single" w:sz="4" w:space="0" w:color="auto"/>
            </w:tcBorders>
            <w:shd w:val="clear" w:color="000000" w:fill="F2F2F2"/>
            <w:noWrap/>
            <w:vAlign w:val="center"/>
            <w:hideMark/>
          </w:tcPr>
          <w:p w14:paraId="737C7CBE" w14:textId="2E633D53"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Minus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000000" w:fill="F2F2F2"/>
            <w:noWrap/>
            <w:vAlign w:val="center"/>
            <w:hideMark/>
          </w:tcPr>
          <w:p w14:paraId="09CA72F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difference (Num1 - Num2).</w:t>
            </w:r>
          </w:p>
        </w:tc>
      </w:tr>
      <w:tr w:rsidR="006A52C2" w:rsidRPr="006A52C2" w14:paraId="7447D5C4"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5EEBF5" w14:textId="7DA2ED4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Times</w:t>
            </w:r>
          </w:p>
        </w:tc>
        <w:tc>
          <w:tcPr>
            <w:tcW w:w="2592" w:type="dxa"/>
            <w:tcBorders>
              <w:top w:val="nil"/>
              <w:left w:val="nil"/>
              <w:bottom w:val="single" w:sz="4" w:space="0" w:color="auto"/>
              <w:right w:val="single" w:sz="4" w:space="0" w:color="auto"/>
            </w:tcBorders>
            <w:shd w:val="clear" w:color="auto" w:fill="auto"/>
            <w:noWrap/>
            <w:vAlign w:val="center"/>
            <w:hideMark/>
          </w:tcPr>
          <w:p w14:paraId="0F8F1E27" w14:textId="340415CB"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Times</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0084734C"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product of Num1 and Num2.</w:t>
            </w:r>
          </w:p>
        </w:tc>
      </w:tr>
      <w:tr w:rsidR="006A52C2" w:rsidRPr="006A52C2" w14:paraId="3C004AC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02E0B20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Divide</w:t>
            </w:r>
          </w:p>
        </w:tc>
        <w:tc>
          <w:tcPr>
            <w:tcW w:w="2592" w:type="dxa"/>
            <w:tcBorders>
              <w:top w:val="nil"/>
              <w:left w:val="nil"/>
              <w:bottom w:val="single" w:sz="4" w:space="0" w:color="auto"/>
              <w:right w:val="single" w:sz="4" w:space="0" w:color="auto"/>
            </w:tcBorders>
            <w:shd w:val="clear" w:color="000000" w:fill="F2F2F2"/>
            <w:noWrap/>
            <w:vAlign w:val="center"/>
            <w:hideMark/>
          </w:tcPr>
          <w:p w14:paraId="011A4BE7"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Num1.Divide(Num2)</w:t>
            </w:r>
          </w:p>
        </w:tc>
        <w:tc>
          <w:tcPr>
            <w:tcW w:w="5481" w:type="dxa"/>
            <w:tcBorders>
              <w:top w:val="nil"/>
              <w:left w:val="nil"/>
              <w:bottom w:val="single" w:sz="4" w:space="0" w:color="auto"/>
              <w:right w:val="single" w:sz="4" w:space="0" w:color="auto"/>
            </w:tcBorders>
            <w:shd w:val="clear" w:color="000000" w:fill="F2F2F2"/>
            <w:noWrap/>
            <w:vAlign w:val="center"/>
            <w:hideMark/>
          </w:tcPr>
          <w:p w14:paraId="68DE877A"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quotient; precision depends on settings.</w:t>
            </w:r>
          </w:p>
        </w:tc>
      </w:tr>
      <w:tr w:rsidR="006A52C2" w:rsidRPr="006A52C2" w14:paraId="18CF8F46"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2408303" w14:textId="215B9C99"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Remdr</w:t>
            </w:r>
            <w:proofErr w:type="spellEnd"/>
          </w:p>
        </w:tc>
        <w:tc>
          <w:tcPr>
            <w:tcW w:w="2592" w:type="dxa"/>
            <w:tcBorders>
              <w:top w:val="nil"/>
              <w:left w:val="nil"/>
              <w:bottom w:val="single" w:sz="4" w:space="0" w:color="auto"/>
              <w:right w:val="single" w:sz="4" w:space="0" w:color="auto"/>
            </w:tcBorders>
            <w:shd w:val="clear" w:color="auto" w:fill="auto"/>
            <w:noWrap/>
            <w:vAlign w:val="center"/>
            <w:hideMark/>
          </w:tcPr>
          <w:p w14:paraId="2FEEED12" w14:textId="6BAE2392"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Remdr</w:t>
            </w:r>
            <w:r w:rsidRPr="006A52C2">
              <w:rPr>
                <w:rFonts w:ascii="Consolas" w:eastAsia="Times New Roman" w:hAnsi="Consolas" w:cs="Calibri"/>
                <w:color w:val="000000"/>
                <w:kern w:val="0"/>
                <w:sz w:val="20"/>
                <w:szCs w:val="20"/>
                <w:lang w:eastAsia="en-AU"/>
                <w14:ligatures w14:val="none"/>
              </w:rPr>
              <w:t>(Num2)</w:t>
            </w:r>
          </w:p>
        </w:tc>
        <w:tc>
          <w:tcPr>
            <w:tcW w:w="5481" w:type="dxa"/>
            <w:tcBorders>
              <w:top w:val="nil"/>
              <w:left w:val="nil"/>
              <w:bottom w:val="single" w:sz="4" w:space="0" w:color="auto"/>
              <w:right w:val="single" w:sz="4" w:space="0" w:color="auto"/>
            </w:tcBorders>
            <w:shd w:val="clear" w:color="auto" w:fill="auto"/>
            <w:noWrap/>
            <w:vAlign w:val="center"/>
            <w:hideMark/>
          </w:tcPr>
          <w:p w14:paraId="7C09A36D"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remainder of the division.</w:t>
            </w:r>
          </w:p>
        </w:tc>
      </w:tr>
      <w:tr w:rsidR="0007470E" w:rsidRPr="006A52C2" w14:paraId="5FF64B26"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4CF8152" w14:textId="663582AE" w:rsidR="0007470E" w:rsidRDefault="0007470E"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Pow</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tcPr>
          <w:p w14:paraId="37A10DBE" w14:textId="4AC314B1" w:rsidR="0007470E" w:rsidRPr="006A52C2" w:rsidRDefault="0007470E" w:rsidP="006A52C2">
            <w:pPr>
              <w:spacing w:after="0" w:line="240" w:lineRule="auto"/>
              <w:rPr>
                <w:rFonts w:ascii="Consolas" w:eastAsia="Times New Roman" w:hAnsi="Consolas" w:cs="Calibri"/>
                <w:color w:val="000000"/>
                <w:kern w:val="0"/>
                <w:sz w:val="20"/>
                <w:szCs w:val="20"/>
                <w:lang w:eastAsia="en-AU"/>
                <w14:ligatures w14:val="none"/>
              </w:rPr>
            </w:pPr>
            <w:r>
              <w:rPr>
                <w:rFonts w:ascii="Consolas" w:eastAsia="Times New Roman" w:hAnsi="Consolas" w:cs="Calibri"/>
                <w:color w:val="000000"/>
                <w:kern w:val="0"/>
                <w:sz w:val="20"/>
                <w:szCs w:val="20"/>
                <w:lang w:eastAsia="en-AU"/>
                <w14:ligatures w14:val="none"/>
              </w:rPr>
              <w:t>Num1.Pow(Num2)</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tcPr>
          <w:p w14:paraId="3898FB87" w14:textId="7A06DF9F" w:rsidR="0007470E" w:rsidRPr="006A52C2" w:rsidRDefault="0007470E" w:rsidP="006A52C2">
            <w:pPr>
              <w:spacing w:after="0" w:line="240" w:lineRule="auto"/>
              <w:rPr>
                <w:rFonts w:ascii="Segoe UI" w:eastAsia="Times New Roman" w:hAnsi="Segoe UI" w:cs="Segoe UI"/>
                <w:color w:val="000000"/>
                <w:kern w:val="0"/>
                <w:lang w:eastAsia="en-AU"/>
                <w14:ligatures w14:val="none"/>
              </w:rPr>
            </w:pPr>
            <w:r>
              <w:rPr>
                <w:rFonts w:ascii="Segoe UI" w:eastAsia="Times New Roman" w:hAnsi="Segoe UI" w:cs="Segoe UI"/>
                <w:color w:val="000000"/>
                <w:kern w:val="0"/>
                <w:lang w:eastAsia="en-AU"/>
                <w14:ligatures w14:val="none"/>
              </w:rPr>
              <w:t>Calculates the power (</w:t>
            </w:r>
            <w:proofErr w:type="spellStart"/>
            <w:r w:rsidRPr="0007470E">
              <w:rPr>
                <w:rFonts w:ascii="Segoe UI" w:eastAsia="Times New Roman" w:hAnsi="Segoe UI" w:cs="Segoe UI"/>
                <w:i/>
                <w:iCs/>
                <w:color w:val="000000"/>
                <w:kern w:val="0"/>
                <w:lang w:eastAsia="en-AU"/>
                <w14:ligatures w14:val="none"/>
              </w:rPr>
              <w:t>x^y</w:t>
            </w:r>
            <w:proofErr w:type="spellEnd"/>
            <w:r>
              <w:rPr>
                <w:rFonts w:ascii="Segoe UI" w:eastAsia="Times New Roman" w:hAnsi="Segoe UI" w:cs="Segoe UI"/>
                <w:color w:val="000000"/>
                <w:kern w:val="0"/>
                <w:lang w:eastAsia="en-AU"/>
                <w14:ligatures w14:val="none"/>
              </w:rPr>
              <w:t>)</w:t>
            </w:r>
          </w:p>
        </w:tc>
      </w:tr>
      <w:tr w:rsidR="006A52C2" w:rsidRPr="006A52C2" w14:paraId="764E3FFA"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B841E0" w14:textId="6C9BC3E5"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Sq</w:t>
            </w:r>
            <w:r w:rsidR="000753AA">
              <w:rPr>
                <w:rFonts w:ascii="Segoe UI" w:eastAsia="Times New Roman" w:hAnsi="Segoe UI" w:cs="Segoe UI"/>
                <w:color w:val="305496"/>
                <w:kern w:val="0"/>
                <w:lang w:eastAsia="en-AU"/>
                <w14:ligatures w14:val="none"/>
              </w:rPr>
              <w:t>r</w:t>
            </w:r>
            <w:r w:rsidRPr="006A52C2">
              <w:rPr>
                <w:rFonts w:ascii="Segoe UI" w:eastAsia="Times New Roman" w:hAnsi="Segoe UI" w:cs="Segoe UI"/>
                <w:color w:val="305496"/>
                <w:kern w:val="0"/>
                <w:lang w:eastAsia="en-AU"/>
                <w14:ligatures w14:val="none"/>
              </w:rPr>
              <w:t>t</w:t>
            </w:r>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50C41939" w14:textId="58C98C23"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Sqrt</w:t>
            </w:r>
            <w:r w:rsidRPr="006A52C2">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0E087A73"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square root to current precision.</w:t>
            </w:r>
          </w:p>
        </w:tc>
      </w:tr>
      <w:tr w:rsidR="006A52C2" w:rsidRPr="006A52C2" w14:paraId="10B0D863"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2F94E7C" w14:textId="23BDBA11"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r>
              <w:rPr>
                <w:rFonts w:ascii="Segoe UI" w:eastAsia="Times New Roman" w:hAnsi="Segoe UI" w:cs="Segoe UI"/>
                <w:color w:val="305496"/>
                <w:kern w:val="0"/>
                <w:lang w:eastAsia="en-AU"/>
                <w14:ligatures w14:val="none"/>
              </w:rPr>
              <w:t>Ln</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2144BDD8" w14:textId="03B66968"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w:t>
            </w:r>
            <w:r w:rsidR="000753AA">
              <w:rPr>
                <w:rFonts w:ascii="Consolas" w:eastAsia="Times New Roman" w:hAnsi="Consolas" w:cs="Calibri"/>
                <w:color w:val="000000"/>
                <w:kern w:val="0"/>
                <w:sz w:val="20"/>
                <w:szCs w:val="20"/>
                <w:lang w:eastAsia="en-AU"/>
                <w14:ligatures w14:val="none"/>
              </w:rPr>
              <w:t>Ln</w:t>
            </w:r>
            <w:r w:rsidRPr="006A52C2">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6533D64B"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Natural Logarithm (</w:t>
            </w:r>
            <w:r w:rsidRPr="006A52C2">
              <w:rPr>
                <w:rFonts w:ascii="Arial" w:eastAsia="Times New Roman" w:hAnsi="Arial" w:cs="Arial"/>
                <w:i/>
                <w:iCs/>
                <w:color w:val="000000"/>
                <w:kern w:val="0"/>
                <w:lang w:eastAsia="en-AU"/>
                <w14:ligatures w14:val="none"/>
              </w:rPr>
              <w:t>ln</w:t>
            </w:r>
            <w:r w:rsidRPr="006A52C2">
              <w:rPr>
                <w:rFonts w:ascii="Calibri" w:eastAsia="Times New Roman" w:hAnsi="Calibri" w:cs="Calibri"/>
                <w:color w:val="000000"/>
                <w:kern w:val="0"/>
                <w:lang w:eastAsia="en-AU"/>
                <w14:ligatures w14:val="none"/>
              </w:rPr>
              <w:t>).</w:t>
            </w:r>
          </w:p>
        </w:tc>
      </w:tr>
      <w:tr w:rsidR="006A52C2" w:rsidRPr="006A52C2" w14:paraId="47D603C4"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B69F8F9" w14:textId="07F67D65"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Exp</w:t>
            </w:r>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5B814C56" w14:textId="694D1F1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Num1.Exp()</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0A5A5E0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Natural Exponent (</w:t>
            </w:r>
            <w:proofErr w:type="spellStart"/>
            <w:r w:rsidRPr="006A52C2">
              <w:rPr>
                <w:rFonts w:ascii="Arial" w:eastAsia="Times New Roman" w:hAnsi="Arial" w:cs="Arial"/>
                <w:i/>
                <w:iCs/>
                <w:color w:val="000000"/>
                <w:kern w:val="0"/>
                <w:lang w:eastAsia="en-AU"/>
                <w14:ligatures w14:val="none"/>
              </w:rPr>
              <w:t>e^x</w:t>
            </w:r>
            <w:proofErr w:type="spellEnd"/>
            <w:r w:rsidRPr="006A52C2">
              <w:rPr>
                <w:rFonts w:ascii="Calibri" w:eastAsia="Times New Roman" w:hAnsi="Calibri" w:cs="Calibri"/>
                <w:color w:val="000000"/>
                <w:kern w:val="0"/>
                <w:lang w:eastAsia="en-AU"/>
                <w14:ligatures w14:val="none"/>
              </w:rPr>
              <w:t>).</w:t>
            </w:r>
          </w:p>
        </w:tc>
      </w:tr>
      <w:tr w:rsidR="006A52C2" w:rsidRPr="006A52C2" w14:paraId="5814D903"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85B4C25" w14:textId="280676E6"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Fact</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61850E64" w14:textId="616DBB69"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Num1.Fact()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48860259"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product of all positive integers.</w:t>
            </w:r>
          </w:p>
        </w:tc>
      </w:tr>
      <w:tr w:rsidR="006A52C2" w:rsidRPr="006A52C2" w14:paraId="013E8920"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D62946" w14:textId="14087AB3"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Abs</w:t>
            </w:r>
            <w:r w:rsidR="000753AA">
              <w:rPr>
                <w:rFonts w:ascii="Segoe UI" w:eastAsia="Times New Roman" w:hAnsi="Segoe UI" w:cs="Segoe UI"/>
                <w:color w:val="305496"/>
                <w:kern w:val="0"/>
                <w:lang w:eastAsia="en-AU"/>
                <w14:ligatures w14:val="none"/>
              </w:rPr>
              <w:t>Val</w:t>
            </w:r>
            <w:proofErr w:type="spellEnd"/>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5CFA2C75" w14:textId="46A9299A"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Num1.Abs</w:t>
            </w:r>
            <w:r w:rsidR="000753AA">
              <w:rPr>
                <w:rFonts w:ascii="Consolas" w:eastAsia="Times New Roman" w:hAnsi="Consolas" w:cs="Calibri"/>
                <w:color w:val="000000"/>
                <w:kern w:val="0"/>
                <w:sz w:val="20"/>
                <w:szCs w:val="20"/>
                <w:lang w:eastAsia="en-AU"/>
                <w14:ligatures w14:val="none"/>
              </w:rPr>
              <w:t>Val</w:t>
            </w:r>
            <w:r w:rsidRPr="006A52C2">
              <w:rPr>
                <w:rFonts w:ascii="Consolas" w:eastAsia="Times New Roman" w:hAnsi="Consolas" w:cs="Calibri"/>
                <w:color w:val="000000"/>
                <w:kern w:val="0"/>
                <w:sz w:val="20"/>
                <w:szCs w:val="20"/>
                <w:lang w:eastAsia="en-AU"/>
                <w14:ligatures w14:val="none"/>
              </w:rPr>
              <w:t>()</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0488700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absolute (non-negative) value.</w:t>
            </w:r>
          </w:p>
        </w:tc>
      </w:tr>
      <w:tr w:rsidR="006A52C2" w:rsidRPr="006A52C2" w14:paraId="6CB1669B"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71F362A" w14:textId="7A04B18C"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Neg</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636DC32C" w14:textId="04CD4BDC"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Num1.Neg()</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4E5531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value multiplied by -1.</w:t>
            </w:r>
          </w:p>
        </w:tc>
      </w:tr>
      <w:tr w:rsidR="006A52C2" w:rsidRPr="006A52C2" w14:paraId="74CED62D"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BA2C8F" w14:textId="305B1844" w:rsidR="006A52C2" w:rsidRPr="006A52C2" w:rsidRDefault="000753AA" w:rsidP="006A52C2">
            <w:pPr>
              <w:spacing w:after="0" w:line="240" w:lineRule="auto"/>
              <w:rPr>
                <w:rFonts w:ascii="Segoe UI" w:eastAsia="Times New Roman" w:hAnsi="Segoe UI" w:cs="Segoe UI"/>
                <w:color w:val="305496"/>
                <w:kern w:val="0"/>
                <w:lang w:eastAsia="en-AU"/>
                <w14:ligatures w14:val="none"/>
              </w:rPr>
            </w:pPr>
            <w:proofErr w:type="spellStart"/>
            <w:r>
              <w:rPr>
                <w:rFonts w:ascii="Segoe UI" w:eastAsia="Times New Roman" w:hAnsi="Segoe UI" w:cs="Segoe UI"/>
                <w:color w:val="305496"/>
                <w:kern w:val="0"/>
                <w:lang w:eastAsia="en-AU"/>
                <w14:ligatures w14:val="none"/>
              </w:rPr>
              <w:t>Trunc</w:t>
            </w:r>
            <w:proofErr w:type="spellEnd"/>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3D4C6BA7" w14:textId="3031AE71"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w:t>
            </w:r>
            <w:r w:rsidR="000753AA">
              <w:rPr>
                <w:rFonts w:ascii="Consolas" w:eastAsia="Times New Roman" w:hAnsi="Consolas" w:cs="Calibri"/>
                <w:color w:val="000000"/>
                <w:kern w:val="0"/>
                <w:sz w:val="24"/>
                <w:szCs w:val="24"/>
                <w:lang w:eastAsia="en-AU"/>
                <w14:ligatures w14:val="none"/>
              </w:rPr>
              <w:t>Trunc</w:t>
            </w:r>
            <w:r w:rsidRPr="006A52C2">
              <w:rPr>
                <w:rFonts w:ascii="Consolas" w:eastAsia="Times New Roman" w:hAnsi="Consolas" w:cs="Calibri"/>
                <w:color w:val="000000"/>
                <w:kern w:val="0"/>
                <w:sz w:val="24"/>
                <w:szCs w:val="24"/>
                <w:lang w:eastAsia="en-AU"/>
                <w14:ligatures w14:val="none"/>
              </w:rPr>
              <w:t>()</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37CAA954"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integer part without rounding.</w:t>
            </w:r>
          </w:p>
        </w:tc>
      </w:tr>
      <w:tr w:rsidR="006A52C2" w:rsidRPr="006A52C2" w14:paraId="4D17C5F1"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DFB744F" w14:textId="36579BA9"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Fract</w:t>
            </w:r>
            <w:proofErr w:type="spellEnd"/>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72A9CD31" w14:textId="35D786B1"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Num1.Fract()</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7731D07A"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only the decimal/fractional part.</w:t>
            </w:r>
          </w:p>
        </w:tc>
      </w:tr>
      <w:tr w:rsidR="006A52C2" w:rsidRPr="006A52C2" w14:paraId="2425AACA"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4117E80"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Round</w:t>
            </w:r>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4E2EC712"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Num1.Round(Scale)</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7397DDD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Rounds to a specified number of decimal places.</w:t>
            </w:r>
          </w:p>
        </w:tc>
      </w:tr>
      <w:tr w:rsidR="006A52C2" w:rsidRPr="006A52C2" w14:paraId="3A620FC3" w14:textId="77777777" w:rsidTr="00604AD4">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415D7A1"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Trim</w:t>
            </w:r>
          </w:p>
        </w:tc>
        <w:tc>
          <w:tcPr>
            <w:tcW w:w="2592" w:type="dxa"/>
            <w:tcBorders>
              <w:top w:val="nil"/>
              <w:left w:val="nil"/>
              <w:bottom w:val="single" w:sz="4" w:space="0" w:color="auto"/>
              <w:right w:val="single" w:sz="4" w:space="0" w:color="auto"/>
            </w:tcBorders>
            <w:shd w:val="clear" w:color="auto" w:fill="F2F2F2" w:themeFill="background1" w:themeFillShade="F2"/>
            <w:noWrap/>
            <w:vAlign w:val="center"/>
            <w:hideMark/>
          </w:tcPr>
          <w:p w14:paraId="64FE29EE"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Num1.Trim()</w:t>
            </w:r>
          </w:p>
        </w:tc>
        <w:tc>
          <w:tcPr>
            <w:tcW w:w="5481" w:type="dxa"/>
            <w:tcBorders>
              <w:top w:val="nil"/>
              <w:left w:val="nil"/>
              <w:bottom w:val="single" w:sz="4" w:space="0" w:color="auto"/>
              <w:right w:val="single" w:sz="4" w:space="0" w:color="auto"/>
            </w:tcBorders>
            <w:shd w:val="clear" w:color="auto" w:fill="F2F2F2" w:themeFill="background1" w:themeFillShade="F2"/>
            <w:noWrap/>
            <w:vAlign w:val="center"/>
            <w:hideMark/>
          </w:tcPr>
          <w:p w14:paraId="059B85A0"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Trim leading and trailing 0</w:t>
            </w:r>
          </w:p>
        </w:tc>
      </w:tr>
      <w:tr w:rsidR="006A52C2" w:rsidRPr="006A52C2" w14:paraId="35E5C7ED" w14:textId="77777777" w:rsidTr="00604AD4">
        <w:trPr>
          <w:cantSplit/>
          <w:trHeight w:val="330"/>
          <w:jc w:val="center"/>
        </w:trPr>
        <w:tc>
          <w:tcPr>
            <w:tcW w:w="142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F036E00" w14:textId="7842FB55"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Cmp</w:t>
            </w:r>
            <w:proofErr w:type="spellEnd"/>
          </w:p>
        </w:tc>
        <w:tc>
          <w:tcPr>
            <w:tcW w:w="2592" w:type="dxa"/>
            <w:tcBorders>
              <w:top w:val="nil"/>
              <w:left w:val="nil"/>
              <w:bottom w:val="single" w:sz="4" w:space="0" w:color="auto"/>
              <w:right w:val="single" w:sz="4" w:space="0" w:color="auto"/>
            </w:tcBorders>
            <w:shd w:val="clear" w:color="auto" w:fill="FFFFFF" w:themeFill="background1"/>
            <w:noWrap/>
            <w:vAlign w:val="center"/>
            <w:hideMark/>
          </w:tcPr>
          <w:p w14:paraId="219FDEC0" w14:textId="2B49712A"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Num1.Cmp(Num2)</w:t>
            </w:r>
          </w:p>
        </w:tc>
        <w:tc>
          <w:tcPr>
            <w:tcW w:w="5481" w:type="dxa"/>
            <w:tcBorders>
              <w:top w:val="nil"/>
              <w:left w:val="nil"/>
              <w:bottom w:val="single" w:sz="4" w:space="0" w:color="auto"/>
              <w:right w:val="single" w:sz="4" w:space="0" w:color="auto"/>
            </w:tcBorders>
            <w:shd w:val="clear" w:color="auto" w:fill="FFFFFF" w:themeFill="background1"/>
            <w:noWrap/>
            <w:vAlign w:val="center"/>
            <w:hideMark/>
          </w:tcPr>
          <w:p w14:paraId="0D31430B"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-1 (less), 0 (equal), or 1 (greater).</w:t>
            </w:r>
          </w:p>
        </w:tc>
      </w:tr>
    </w:tbl>
    <w:p w14:paraId="5C3C35C5" w14:textId="56652B43" w:rsidR="00716E9F" w:rsidRDefault="00761096" w:rsidP="00761096">
      <w:pPr>
        <w:pStyle w:val="Caption"/>
        <w:spacing w:after="0"/>
        <w:jc w:val="center"/>
      </w:pPr>
      <w:bookmarkStart w:id="33" w:name="_Toc230380853"/>
      <w:r>
        <w:t xml:space="preserve">Table </w:t>
      </w:r>
      <w:r w:rsidR="004F68CB">
        <w:fldChar w:fldCharType="begin"/>
      </w:r>
      <w:r w:rsidR="004F68CB">
        <w:instrText xml:space="preserve"> STYLEREF 1 \s </w:instrText>
      </w:r>
      <w:r w:rsidR="004F68CB">
        <w:fldChar w:fldCharType="separate"/>
      </w:r>
      <w:r w:rsidR="00E67A76">
        <w:rPr>
          <w:noProof/>
        </w:rPr>
        <w:t>5</w:t>
      </w:r>
      <w:r w:rsidR="004F68CB">
        <w:fldChar w:fldCharType="end"/>
      </w:r>
      <w:r w:rsidR="004F68CB">
        <w:noBreakHyphen/>
      </w:r>
      <w:r w:rsidR="004F68CB">
        <w:fldChar w:fldCharType="begin"/>
      </w:r>
      <w:r w:rsidR="004F68CB">
        <w:instrText xml:space="preserve"> SEQ Table \* ARABIC \s 1 </w:instrText>
      </w:r>
      <w:r w:rsidR="004F68CB">
        <w:fldChar w:fldCharType="separate"/>
      </w:r>
      <w:r w:rsidR="00E67A76">
        <w:rPr>
          <w:noProof/>
        </w:rPr>
        <w:t>1</w:t>
      </w:r>
      <w:r w:rsidR="004F68CB">
        <w:fldChar w:fldCharType="end"/>
      </w:r>
      <w:r>
        <w:t>:</w:t>
      </w:r>
      <w:r w:rsidR="007077BB">
        <w:t xml:space="preserve"> </w:t>
      </w:r>
      <w:proofErr w:type="spellStart"/>
      <w:r>
        <w:t>BigDecimal</w:t>
      </w:r>
      <w:proofErr w:type="spellEnd"/>
      <w:r>
        <w:t xml:space="preserve"> Methods</w:t>
      </w:r>
      <w:bookmarkEnd w:id="33"/>
    </w:p>
    <w:p w14:paraId="47E14FD3" w14:textId="77777777" w:rsidR="00761096" w:rsidRPr="00761096" w:rsidRDefault="00761096" w:rsidP="00572CA0">
      <w:pPr>
        <w:spacing w:after="0"/>
      </w:pPr>
    </w:p>
    <w:p w14:paraId="31DBECA3" w14:textId="6457847A" w:rsidR="00D103D8" w:rsidRDefault="00D103D8" w:rsidP="00D103D8">
      <w:pPr>
        <w:pStyle w:val="Heading2"/>
      </w:pPr>
      <w:bookmarkStart w:id="34" w:name="_Toc230380843"/>
      <w:proofErr w:type="spellStart"/>
      <w:r>
        <w:t>BigDecimal</w:t>
      </w:r>
      <w:proofErr w:type="spellEnd"/>
      <w:r>
        <w:t xml:space="preserve"> Properties</w:t>
      </w:r>
      <w:bookmarkEnd w:id="34"/>
    </w:p>
    <w:p w14:paraId="78FD0D82" w14:textId="39031134" w:rsidR="00D103D8" w:rsidRDefault="00D103D8" w:rsidP="00761096">
      <w:pPr>
        <w:spacing w:after="0"/>
        <w:rPr>
          <w:rFonts w:ascii="Segoe UI" w:hAnsi="Segoe UI" w:cs="Segoe UI"/>
        </w:rPr>
      </w:pPr>
      <w:r w:rsidRPr="00D103D8">
        <w:rPr>
          <w:rFonts w:ascii="Segoe UI" w:hAnsi="Segoe UI" w:cs="Segoe UI"/>
        </w:rPr>
        <w:t xml:space="preserve">The </w:t>
      </w:r>
      <w:proofErr w:type="spellStart"/>
      <w:r w:rsidRPr="00D103D8">
        <w:rPr>
          <w:rFonts w:ascii="Segoe UI" w:hAnsi="Segoe UI" w:cs="Segoe UI"/>
          <w:b/>
          <w:bCs/>
        </w:rPr>
        <w:t>BigDecimal</w:t>
      </w:r>
      <w:proofErr w:type="spellEnd"/>
      <w:r w:rsidRPr="00D103D8">
        <w:rPr>
          <w:rFonts w:ascii="Segoe UI" w:hAnsi="Segoe UI" w:cs="Segoe UI"/>
        </w:rPr>
        <w:t xml:space="preserve"> class includes a set of public properties that provide critical insights into the state and value of your numerical objects. Unlike standard numeric types in VBA, which require complex parsing to </w:t>
      </w:r>
      <w:r w:rsidR="003409CA" w:rsidRPr="00D103D8">
        <w:rPr>
          <w:rFonts w:ascii="Segoe UI" w:hAnsi="Segoe UI" w:cs="Segoe UI"/>
        </w:rPr>
        <w:t>analyse</w:t>
      </w:r>
      <w:r w:rsidRPr="00D103D8">
        <w:rPr>
          <w:rFonts w:ascii="Segoe UI" w:hAnsi="Segoe UI" w:cs="Segoe UI"/>
        </w:rPr>
        <w:t xml:space="preserve">, these properties allow you to directly access the internal characteristics of a number—such as its string representation, </w:t>
      </w:r>
      <w:r w:rsidR="003409CA">
        <w:rPr>
          <w:rFonts w:ascii="Segoe UI" w:hAnsi="Segoe UI" w:cs="Segoe UI"/>
        </w:rPr>
        <w:t xml:space="preserve">and </w:t>
      </w:r>
      <w:r w:rsidRPr="00D103D8">
        <w:rPr>
          <w:rFonts w:ascii="Segoe UI" w:hAnsi="Segoe UI" w:cs="Segoe UI"/>
        </w:rPr>
        <w:t>its current scale (the number of digits after the decimal point). By utilizing these properties, developers can easily integrate high-precision results into the Excel UI or use them as conditional logic in complex financial and scientific algorithms.</w:t>
      </w:r>
    </w:p>
    <w:p w14:paraId="2C728953" w14:textId="77777777" w:rsidR="006D4DB2" w:rsidRDefault="006D4DB2" w:rsidP="00572CA0">
      <w:pPr>
        <w:spacing w:after="0"/>
        <w:rPr>
          <w:rFonts w:ascii="Segoe UI" w:hAnsi="Segoe UI" w:cs="Segoe UI"/>
        </w:rPr>
      </w:pPr>
    </w:p>
    <w:p w14:paraId="6533788B" w14:textId="77777777" w:rsidR="00523CC1" w:rsidRDefault="00523CC1" w:rsidP="00572CA0">
      <w:pPr>
        <w:spacing w:after="0"/>
        <w:rPr>
          <w:rFonts w:ascii="Segoe UI" w:hAnsi="Segoe UI" w:cs="Segoe UI"/>
        </w:rPr>
      </w:pPr>
    </w:p>
    <w:p w14:paraId="5C0F48B3" w14:textId="77777777" w:rsidR="006D4DB2" w:rsidRDefault="006D4DB2" w:rsidP="00572CA0">
      <w:pPr>
        <w:spacing w:after="0"/>
        <w:rPr>
          <w:rFonts w:ascii="Segoe UI" w:hAnsi="Segoe UI" w:cs="Segoe UI"/>
        </w:rPr>
      </w:pPr>
    </w:p>
    <w:p w14:paraId="2712DA1F" w14:textId="77777777" w:rsidR="006D4DB2" w:rsidRDefault="006D4DB2" w:rsidP="00572CA0">
      <w:pPr>
        <w:spacing w:after="0"/>
        <w:rPr>
          <w:rFonts w:ascii="Segoe UI" w:hAnsi="Segoe UI" w:cs="Segoe UI"/>
        </w:rPr>
      </w:pPr>
    </w:p>
    <w:p w14:paraId="43A6D66D" w14:textId="77777777" w:rsidR="006D4DB2" w:rsidRDefault="006D4DB2" w:rsidP="00572CA0">
      <w:pPr>
        <w:spacing w:after="0"/>
        <w:rPr>
          <w:rFonts w:ascii="Segoe UI" w:hAnsi="Segoe UI" w:cs="Segoe UI"/>
        </w:rPr>
      </w:pPr>
    </w:p>
    <w:tbl>
      <w:tblPr>
        <w:tblW w:w="8728" w:type="dxa"/>
        <w:jc w:val="center"/>
        <w:tblLook w:val="04A0" w:firstRow="1" w:lastRow="0" w:firstColumn="1" w:lastColumn="0" w:noHBand="0" w:noVBand="1"/>
      </w:tblPr>
      <w:tblGrid>
        <w:gridCol w:w="1491"/>
        <w:gridCol w:w="1257"/>
        <w:gridCol w:w="5980"/>
      </w:tblGrid>
      <w:tr w:rsidR="00761096" w:rsidRPr="00761096" w14:paraId="69493230" w14:textId="77777777" w:rsidTr="0007470E">
        <w:trPr>
          <w:trHeight w:val="345"/>
          <w:jc w:val="center"/>
        </w:trPr>
        <w:tc>
          <w:tcPr>
            <w:tcW w:w="1491"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AFC8C1B"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lastRenderedPageBreak/>
              <w:t>Property</w:t>
            </w:r>
          </w:p>
        </w:tc>
        <w:tc>
          <w:tcPr>
            <w:tcW w:w="1257" w:type="dxa"/>
            <w:tcBorders>
              <w:top w:val="single" w:sz="4" w:space="0" w:color="auto"/>
              <w:left w:val="nil"/>
              <w:bottom w:val="single" w:sz="4" w:space="0" w:color="auto"/>
              <w:right w:val="single" w:sz="4" w:space="0" w:color="auto"/>
            </w:tcBorders>
            <w:shd w:val="clear" w:color="000000" w:fill="DDEBF7"/>
            <w:noWrap/>
            <w:vAlign w:val="center"/>
            <w:hideMark/>
          </w:tcPr>
          <w:p w14:paraId="4597E27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Access</w:t>
            </w:r>
          </w:p>
        </w:tc>
        <w:tc>
          <w:tcPr>
            <w:tcW w:w="5980" w:type="dxa"/>
            <w:tcBorders>
              <w:top w:val="single" w:sz="4" w:space="0" w:color="auto"/>
              <w:left w:val="nil"/>
              <w:bottom w:val="single" w:sz="4" w:space="0" w:color="auto"/>
              <w:right w:val="single" w:sz="4" w:space="0" w:color="auto"/>
            </w:tcBorders>
            <w:shd w:val="clear" w:color="000000" w:fill="DDEBF7"/>
            <w:noWrap/>
            <w:vAlign w:val="center"/>
            <w:hideMark/>
          </w:tcPr>
          <w:p w14:paraId="6ED7D66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Notes</w:t>
            </w:r>
          </w:p>
        </w:tc>
      </w:tr>
      <w:tr w:rsidR="00761096" w:rsidRPr="00761096" w14:paraId="0620D818" w14:textId="77777777" w:rsidTr="0007470E">
        <w:trPr>
          <w:trHeight w:val="402"/>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3817568C"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.Value</w:t>
            </w:r>
            <w:proofErr w:type="gramEnd"/>
          </w:p>
        </w:tc>
        <w:tc>
          <w:tcPr>
            <w:tcW w:w="1257" w:type="dxa"/>
            <w:tcBorders>
              <w:top w:val="nil"/>
              <w:left w:val="nil"/>
              <w:bottom w:val="single" w:sz="4" w:space="0" w:color="auto"/>
              <w:right w:val="single" w:sz="4" w:space="0" w:color="auto"/>
            </w:tcBorders>
            <w:shd w:val="clear" w:color="auto" w:fill="auto"/>
            <w:noWrap/>
            <w:vAlign w:val="center"/>
            <w:hideMark/>
          </w:tcPr>
          <w:p w14:paraId="725FFD0B"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677B7413" w14:textId="65492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Gets or sets the </w:t>
            </w:r>
            <w:proofErr w:type="spellStart"/>
            <w:r w:rsidRPr="007E0C67">
              <w:rPr>
                <w:rFonts w:ascii="Segoe UI" w:eastAsia="Times New Roman" w:hAnsi="Segoe UI" w:cs="Segoe UI"/>
                <w:color w:val="000000"/>
                <w:kern w:val="0"/>
                <w:lang w:eastAsia="en-AU"/>
                <w14:ligatures w14:val="none"/>
              </w:rPr>
              <w:t>BigDecimal</w:t>
            </w:r>
            <w:proofErr w:type="spellEnd"/>
            <w:r w:rsidRPr="00761096">
              <w:rPr>
                <w:rFonts w:ascii="Segoe UI" w:eastAsia="Times New Roman" w:hAnsi="Segoe UI" w:cs="Segoe UI"/>
                <w:color w:val="000000"/>
                <w:kern w:val="0"/>
                <w:lang w:eastAsia="en-AU"/>
                <w14:ligatures w14:val="none"/>
              </w:rPr>
              <w:t xml:space="preserve"> object itself.</w:t>
            </w:r>
            <w:r w:rsidR="0007470E">
              <w:rPr>
                <w:rFonts w:ascii="Segoe UI" w:eastAsia="Times New Roman" w:hAnsi="Segoe UI" w:cs="Segoe UI"/>
                <w:color w:val="000000"/>
                <w:kern w:val="0"/>
                <w:lang w:eastAsia="en-AU"/>
                <w14:ligatures w14:val="none"/>
              </w:rPr>
              <w:t xml:space="preserve"> This is the default property called when no property is specified.</w:t>
            </w:r>
          </w:p>
        </w:tc>
      </w:tr>
      <w:tr w:rsidR="00761096" w:rsidRPr="00761096" w14:paraId="55993675"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000000" w:fill="F2F2F2"/>
            <w:noWrap/>
            <w:vAlign w:val="center"/>
            <w:hideMark/>
          </w:tcPr>
          <w:p w14:paraId="350EC65E" w14:textId="3FF286BA"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Value</w:t>
            </w:r>
            <w:r w:rsidR="000753AA">
              <w:rPr>
                <w:rFonts w:ascii="Segoe UI" w:eastAsia="Times New Roman" w:hAnsi="Segoe UI" w:cs="Segoe UI"/>
                <w:color w:val="305496"/>
                <w:kern w:val="0"/>
                <w:lang w:eastAsia="en-AU"/>
                <w14:ligatures w14:val="none"/>
              </w:rPr>
              <w:t>Ex</w:t>
            </w:r>
            <w:proofErr w:type="spellEnd"/>
            <w:proofErr w:type="gramEnd"/>
          </w:p>
        </w:tc>
        <w:tc>
          <w:tcPr>
            <w:tcW w:w="1257" w:type="dxa"/>
            <w:tcBorders>
              <w:top w:val="nil"/>
              <w:left w:val="nil"/>
              <w:bottom w:val="single" w:sz="4" w:space="0" w:color="auto"/>
              <w:right w:val="single" w:sz="4" w:space="0" w:color="auto"/>
            </w:tcBorders>
            <w:shd w:val="clear" w:color="000000" w:fill="F2F2F2"/>
            <w:noWrap/>
            <w:vAlign w:val="center"/>
            <w:hideMark/>
          </w:tcPr>
          <w:p w14:paraId="12DCE017" w14:textId="09CD580B"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t>
            </w:r>
            <w:r w:rsidR="000753AA">
              <w:rPr>
                <w:rFonts w:ascii="Calibri" w:eastAsia="Times New Roman" w:hAnsi="Calibri" w:cs="Calibri"/>
                <w:color w:val="000000"/>
                <w:kern w:val="0"/>
                <w:lang w:eastAsia="en-AU"/>
                <w14:ligatures w14:val="none"/>
              </w:rPr>
              <w:t xml:space="preserve"> Only</w:t>
            </w:r>
          </w:p>
        </w:tc>
        <w:tc>
          <w:tcPr>
            <w:tcW w:w="5980" w:type="dxa"/>
            <w:tcBorders>
              <w:top w:val="nil"/>
              <w:left w:val="nil"/>
              <w:bottom w:val="single" w:sz="4" w:space="0" w:color="auto"/>
              <w:right w:val="single" w:sz="4" w:space="0" w:color="auto"/>
            </w:tcBorders>
            <w:shd w:val="clear" w:color="000000" w:fill="F2F2F2"/>
            <w:vAlign w:val="center"/>
            <w:hideMark/>
          </w:tcPr>
          <w:p w14:paraId="3E8D80F6" w14:textId="0C6BD13B"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Gets the value </w:t>
            </w:r>
            <w:r w:rsidR="000753AA">
              <w:rPr>
                <w:rFonts w:ascii="Segoe UI" w:eastAsia="Times New Roman" w:hAnsi="Segoe UI" w:cs="Segoe UI"/>
                <w:color w:val="000000"/>
                <w:kern w:val="0"/>
                <w:lang w:eastAsia="en-AU"/>
                <w14:ligatures w14:val="none"/>
              </w:rPr>
              <w:t xml:space="preserve">cast to a </w:t>
            </w:r>
            <w:proofErr w:type="spellStart"/>
            <w:r w:rsidR="000753AA" w:rsidRPr="007E0C67">
              <w:rPr>
                <w:rFonts w:ascii="Segoe UI" w:eastAsia="Times New Roman" w:hAnsi="Segoe UI" w:cs="Segoe UI"/>
                <w:color w:val="000000"/>
                <w:kern w:val="0"/>
                <w:lang w:eastAsia="en-AU"/>
                <w14:ligatures w14:val="none"/>
              </w:rPr>
              <w:t>vbInteger</w:t>
            </w:r>
            <w:proofErr w:type="spellEnd"/>
            <w:r w:rsidR="000753AA" w:rsidRPr="000753AA">
              <w:rPr>
                <w:rFonts w:ascii="Segoe UI" w:eastAsia="Times New Roman" w:hAnsi="Segoe UI" w:cs="Segoe UI"/>
                <w:color w:val="000000"/>
                <w:kern w:val="0"/>
                <w:lang w:eastAsia="en-AU"/>
                <w14:ligatures w14:val="none"/>
              </w:rPr>
              <w:t xml:space="preserve">, </w:t>
            </w:r>
            <w:proofErr w:type="spellStart"/>
            <w:r w:rsidR="000753AA" w:rsidRPr="007E0C67">
              <w:rPr>
                <w:rFonts w:ascii="Segoe UI" w:eastAsia="Times New Roman" w:hAnsi="Segoe UI" w:cs="Segoe UI"/>
                <w:color w:val="000000"/>
                <w:kern w:val="0"/>
                <w:lang w:eastAsia="en-AU"/>
                <w14:ligatures w14:val="none"/>
              </w:rPr>
              <w:t>vbLong</w:t>
            </w:r>
            <w:proofErr w:type="spellEnd"/>
            <w:r w:rsidR="000753AA" w:rsidRPr="000753AA">
              <w:rPr>
                <w:rFonts w:ascii="Segoe UI" w:eastAsia="Times New Roman" w:hAnsi="Segoe UI" w:cs="Segoe UI"/>
                <w:color w:val="000000"/>
                <w:kern w:val="0"/>
                <w:lang w:eastAsia="en-AU"/>
                <w14:ligatures w14:val="none"/>
              </w:rPr>
              <w:t xml:space="preserve">, </w:t>
            </w:r>
            <w:proofErr w:type="spellStart"/>
            <w:r w:rsidR="000753AA" w:rsidRPr="007E0C67">
              <w:rPr>
                <w:rFonts w:ascii="Segoe UI" w:eastAsia="Times New Roman" w:hAnsi="Segoe UI" w:cs="Segoe UI"/>
                <w:color w:val="000000"/>
                <w:kern w:val="0"/>
                <w:lang w:eastAsia="en-AU"/>
                <w14:ligatures w14:val="none"/>
              </w:rPr>
              <w:t>vbLongLong</w:t>
            </w:r>
            <w:proofErr w:type="spellEnd"/>
            <w:r w:rsidR="000753AA" w:rsidRPr="000753AA">
              <w:rPr>
                <w:rFonts w:ascii="Segoe UI" w:eastAsia="Times New Roman" w:hAnsi="Segoe UI" w:cs="Segoe UI"/>
                <w:color w:val="000000"/>
                <w:kern w:val="0"/>
                <w:lang w:eastAsia="en-AU"/>
                <w14:ligatures w14:val="none"/>
              </w:rPr>
              <w:t xml:space="preserve">, </w:t>
            </w:r>
            <w:proofErr w:type="spellStart"/>
            <w:r w:rsidR="000753AA" w:rsidRPr="007E0C67">
              <w:rPr>
                <w:rFonts w:ascii="Segoe UI" w:eastAsia="Times New Roman" w:hAnsi="Segoe UI" w:cs="Segoe UI"/>
                <w:color w:val="000000"/>
                <w:kern w:val="0"/>
                <w:lang w:eastAsia="en-AU"/>
                <w14:ligatures w14:val="none"/>
              </w:rPr>
              <w:t>vbSingle</w:t>
            </w:r>
            <w:proofErr w:type="spellEnd"/>
            <w:r w:rsidR="000753AA" w:rsidRPr="000753AA">
              <w:rPr>
                <w:rFonts w:ascii="Segoe UI" w:eastAsia="Times New Roman" w:hAnsi="Segoe UI" w:cs="Segoe UI"/>
                <w:color w:val="000000"/>
                <w:kern w:val="0"/>
                <w:lang w:eastAsia="en-AU"/>
                <w14:ligatures w14:val="none"/>
              </w:rPr>
              <w:t xml:space="preserve">, </w:t>
            </w:r>
            <w:proofErr w:type="spellStart"/>
            <w:r w:rsidR="000753AA" w:rsidRPr="007E0C67">
              <w:rPr>
                <w:rFonts w:ascii="Segoe UI" w:eastAsia="Times New Roman" w:hAnsi="Segoe UI" w:cs="Segoe UI"/>
                <w:color w:val="000000"/>
                <w:kern w:val="0"/>
                <w:lang w:eastAsia="en-AU"/>
                <w14:ligatures w14:val="none"/>
              </w:rPr>
              <w:t>vbDouble</w:t>
            </w:r>
            <w:proofErr w:type="spellEnd"/>
            <w:r w:rsidR="000753AA" w:rsidRPr="000753AA">
              <w:rPr>
                <w:rFonts w:ascii="Segoe UI" w:eastAsia="Times New Roman" w:hAnsi="Segoe UI" w:cs="Segoe UI"/>
                <w:color w:val="000000"/>
                <w:kern w:val="0"/>
                <w:lang w:eastAsia="en-AU"/>
                <w14:ligatures w14:val="none"/>
              </w:rPr>
              <w:t xml:space="preserve">, </w:t>
            </w:r>
            <w:proofErr w:type="spellStart"/>
            <w:r w:rsidR="000753AA" w:rsidRPr="007E0C67">
              <w:rPr>
                <w:rFonts w:ascii="Segoe UI" w:eastAsia="Times New Roman" w:hAnsi="Segoe UI" w:cs="Segoe UI"/>
                <w:color w:val="000000"/>
                <w:kern w:val="0"/>
                <w:lang w:eastAsia="en-AU"/>
                <w14:ligatures w14:val="none"/>
              </w:rPr>
              <w:t>vbString</w:t>
            </w:r>
            <w:proofErr w:type="spellEnd"/>
            <w:r w:rsidRPr="00761096">
              <w:rPr>
                <w:rFonts w:ascii="Segoe UI" w:eastAsia="Times New Roman" w:hAnsi="Segoe UI" w:cs="Segoe UI"/>
                <w:color w:val="000000"/>
                <w:kern w:val="0"/>
                <w:lang w:eastAsia="en-AU"/>
                <w14:ligatures w14:val="none"/>
              </w:rPr>
              <w:t>.</w:t>
            </w:r>
          </w:p>
        </w:tc>
      </w:tr>
      <w:tr w:rsidR="00761096" w:rsidRPr="00761096" w14:paraId="41299AAD"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hideMark/>
          </w:tcPr>
          <w:p w14:paraId="1B3B84F5"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MaxScale</w:t>
            </w:r>
            <w:proofErr w:type="spellEnd"/>
            <w:proofErr w:type="gramEnd"/>
          </w:p>
        </w:tc>
        <w:tc>
          <w:tcPr>
            <w:tcW w:w="1257" w:type="dxa"/>
            <w:tcBorders>
              <w:top w:val="nil"/>
              <w:left w:val="nil"/>
              <w:bottom w:val="single" w:sz="4" w:space="0" w:color="auto"/>
              <w:right w:val="single" w:sz="4" w:space="0" w:color="auto"/>
            </w:tcBorders>
            <w:shd w:val="clear" w:color="auto" w:fill="auto"/>
            <w:noWrap/>
            <w:vAlign w:val="center"/>
            <w:hideMark/>
          </w:tcPr>
          <w:p w14:paraId="55687183"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22D78582" w14:textId="3EBE203D"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Gets or sets the number of decimal places</w:t>
            </w:r>
            <w:r w:rsidR="006D4DB2">
              <w:rPr>
                <w:rFonts w:ascii="Segoe UI" w:eastAsia="Times New Roman" w:hAnsi="Segoe UI" w:cs="Segoe UI"/>
                <w:color w:val="000000"/>
                <w:kern w:val="0"/>
                <w:lang w:eastAsia="en-AU"/>
                <w14:ligatures w14:val="none"/>
              </w:rPr>
              <w:t xml:space="preserve"> for a </w:t>
            </w:r>
            <w:proofErr w:type="spellStart"/>
            <w:r w:rsidR="006D4DB2" w:rsidRPr="007E0C67">
              <w:rPr>
                <w:rFonts w:ascii="Segoe UI" w:eastAsia="Times New Roman" w:hAnsi="Segoe UI" w:cs="Segoe UI"/>
                <w:color w:val="000000"/>
                <w:kern w:val="0"/>
                <w:lang w:eastAsia="en-AU"/>
                <w14:ligatures w14:val="none"/>
              </w:rPr>
              <w:t>BigDecimal</w:t>
            </w:r>
            <w:proofErr w:type="spellEnd"/>
            <w:r w:rsidR="006D4DB2">
              <w:rPr>
                <w:rFonts w:ascii="Segoe UI" w:eastAsia="Times New Roman" w:hAnsi="Segoe UI" w:cs="Segoe UI"/>
                <w:color w:val="000000"/>
                <w:kern w:val="0"/>
                <w:lang w:eastAsia="en-AU"/>
                <w14:ligatures w14:val="none"/>
              </w:rPr>
              <w:t xml:space="preserve"> number</w:t>
            </w:r>
            <w:r w:rsidRPr="00761096">
              <w:rPr>
                <w:rFonts w:ascii="Segoe UI" w:eastAsia="Times New Roman" w:hAnsi="Segoe UI" w:cs="Segoe UI"/>
                <w:color w:val="000000"/>
                <w:kern w:val="0"/>
                <w:lang w:eastAsia="en-AU"/>
                <w14:ligatures w14:val="none"/>
              </w:rPr>
              <w:t>. Setting this can truncate or pad the number.</w:t>
            </w:r>
            <w:r w:rsidR="007E0C67">
              <w:rPr>
                <w:rFonts w:ascii="Segoe UI" w:eastAsia="Times New Roman" w:hAnsi="Segoe UI" w:cs="Segoe UI"/>
                <w:color w:val="000000"/>
                <w:kern w:val="0"/>
                <w:lang w:eastAsia="en-AU"/>
                <w14:ligatures w14:val="none"/>
              </w:rPr>
              <w:t xml:space="preserve"> Default is 100 decimal places.</w:t>
            </w:r>
          </w:p>
        </w:tc>
      </w:tr>
      <w:tr w:rsidR="006D4DB2" w:rsidRPr="00761096" w14:paraId="6CC7D396"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F2F2F2" w:themeFill="background1" w:themeFillShade="F2"/>
            <w:noWrap/>
            <w:vAlign w:val="center"/>
          </w:tcPr>
          <w:p w14:paraId="5FCE39C4" w14:textId="10AA9C80"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proofErr w:type="gramStart"/>
            <w:r w:rsidRPr="004F68CB">
              <w:rPr>
                <w:rFonts w:ascii="Calibri" w:eastAsia="Times New Roman" w:hAnsi="Calibri" w:cs="Calibri"/>
                <w:color w:val="2F5496" w:themeColor="accent1" w:themeShade="BF"/>
                <w:kern w:val="0"/>
                <w:lang w:eastAsia="en-AU"/>
                <w14:ligatures w14:val="none"/>
              </w:rPr>
              <w:t>.</w:t>
            </w:r>
            <w:proofErr w:type="spellStart"/>
            <w:r w:rsidRPr="004F68CB">
              <w:rPr>
                <w:rFonts w:ascii="Calibri" w:eastAsia="Times New Roman" w:hAnsi="Calibri" w:cs="Calibri"/>
                <w:color w:val="2F5496" w:themeColor="accent1" w:themeShade="BF"/>
                <w:kern w:val="0"/>
                <w:lang w:eastAsia="en-AU"/>
                <w14:ligatures w14:val="none"/>
              </w:rPr>
              <w:t>AutoRound</w:t>
            </w:r>
            <w:proofErr w:type="spellEnd"/>
            <w:proofErr w:type="gramEnd"/>
          </w:p>
        </w:tc>
        <w:tc>
          <w:tcPr>
            <w:tcW w:w="1257" w:type="dxa"/>
            <w:tcBorders>
              <w:top w:val="nil"/>
              <w:left w:val="nil"/>
              <w:bottom w:val="single" w:sz="4" w:space="0" w:color="auto"/>
              <w:right w:val="single" w:sz="4" w:space="0" w:color="auto"/>
            </w:tcBorders>
            <w:shd w:val="clear" w:color="auto" w:fill="F2F2F2" w:themeFill="background1" w:themeFillShade="F2"/>
            <w:noWrap/>
            <w:vAlign w:val="center"/>
          </w:tcPr>
          <w:p w14:paraId="058B08B8" w14:textId="377FB953"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F2F2F2" w:themeFill="background1" w:themeFillShade="F2"/>
            <w:vAlign w:val="center"/>
          </w:tcPr>
          <w:p w14:paraId="41DA3FA1" w14:textId="3B3D3978" w:rsidR="006D4DB2" w:rsidRPr="00761096" w:rsidRDefault="006D4DB2" w:rsidP="006D4DB2">
            <w:pPr>
              <w:spacing w:after="0" w:line="240" w:lineRule="auto"/>
              <w:rPr>
                <w:rFonts w:ascii="Segoe UI" w:eastAsia="Times New Roman" w:hAnsi="Segoe UI" w:cs="Segoe UI"/>
                <w:color w:val="000000"/>
                <w:kern w:val="0"/>
                <w:lang w:eastAsia="en-AU"/>
                <w14:ligatures w14:val="none"/>
              </w:rPr>
            </w:pPr>
            <w:r w:rsidRPr="004F68CB">
              <w:rPr>
                <w:rFonts w:ascii="Calibri" w:eastAsia="Times New Roman" w:hAnsi="Calibri" w:cs="Calibri"/>
                <w:color w:val="000000"/>
                <w:kern w:val="0"/>
                <w:lang w:eastAsia="en-AU"/>
                <w14:ligatures w14:val="none"/>
              </w:rPr>
              <w:t xml:space="preserve">A </w:t>
            </w:r>
            <w:proofErr w:type="spellStart"/>
            <w:r w:rsidRPr="004F68CB">
              <w:rPr>
                <w:rFonts w:ascii="Calibri" w:eastAsia="Times New Roman" w:hAnsi="Calibri" w:cs="Calibri"/>
                <w:color w:val="000000"/>
                <w:kern w:val="0"/>
                <w:lang w:eastAsia="en-AU"/>
                <w14:ligatures w14:val="none"/>
              </w:rPr>
              <w:t>boolean</w:t>
            </w:r>
            <w:proofErr w:type="spellEnd"/>
            <w:r w:rsidRPr="004F68CB">
              <w:rPr>
                <w:rFonts w:ascii="Calibri" w:eastAsia="Times New Roman" w:hAnsi="Calibri" w:cs="Calibri"/>
                <w:color w:val="000000"/>
                <w:kern w:val="0"/>
                <w:lang w:eastAsia="en-AU"/>
                <w14:ligatures w14:val="none"/>
              </w:rPr>
              <w:t xml:space="preserve"> flag that determines if </w:t>
            </w:r>
            <w:r>
              <w:rPr>
                <w:rFonts w:ascii="Calibri" w:eastAsia="Times New Roman" w:hAnsi="Calibri" w:cs="Calibri"/>
                <w:color w:val="000000"/>
                <w:kern w:val="0"/>
                <w:lang w:eastAsia="en-AU"/>
                <w14:ligatures w14:val="none"/>
              </w:rPr>
              <w:t xml:space="preserve">the </w:t>
            </w:r>
            <w:proofErr w:type="spellStart"/>
            <w:r w:rsidRPr="007E0C67">
              <w:rPr>
                <w:rFonts w:ascii="Calibri" w:eastAsia="Times New Roman" w:hAnsi="Calibri" w:cs="Calibri"/>
                <w:color w:val="000000"/>
                <w:kern w:val="0"/>
                <w:lang w:eastAsia="en-AU"/>
                <w14:ligatures w14:val="none"/>
              </w:rPr>
              <w:t>BigDecimal</w:t>
            </w:r>
            <w:proofErr w:type="spellEnd"/>
            <w:r>
              <w:rPr>
                <w:rFonts w:ascii="Calibri" w:eastAsia="Times New Roman" w:hAnsi="Calibri" w:cs="Calibri"/>
                <w:color w:val="000000"/>
                <w:kern w:val="0"/>
                <w:lang w:eastAsia="en-AU"/>
                <w14:ligatures w14:val="none"/>
              </w:rPr>
              <w:t xml:space="preserve"> number</w:t>
            </w:r>
            <w:r w:rsidRPr="004F68CB">
              <w:rPr>
                <w:rFonts w:ascii="Calibri" w:eastAsia="Times New Roman" w:hAnsi="Calibri" w:cs="Calibri"/>
                <w:color w:val="000000"/>
                <w:kern w:val="0"/>
                <w:lang w:eastAsia="en-AU"/>
                <w14:ligatures w14:val="none"/>
              </w:rPr>
              <w:t xml:space="preserve"> should be automatically rounded</w:t>
            </w:r>
            <w:r w:rsidR="007E0C67">
              <w:rPr>
                <w:rFonts w:ascii="Calibri" w:eastAsia="Times New Roman" w:hAnsi="Calibri" w:cs="Calibri"/>
                <w:color w:val="000000"/>
                <w:kern w:val="0"/>
                <w:lang w:eastAsia="en-AU"/>
                <w14:ligatures w14:val="none"/>
              </w:rPr>
              <w:t xml:space="preserve">. Default is </w:t>
            </w:r>
            <w:r w:rsidR="007E0C67" w:rsidRPr="007E0C67">
              <w:rPr>
                <w:rFonts w:ascii="Consolas" w:eastAsia="Times New Roman" w:hAnsi="Consolas" w:cs="Calibri"/>
                <w:color w:val="000000"/>
                <w:kern w:val="0"/>
                <w:lang w:eastAsia="en-AU"/>
                <w14:ligatures w14:val="none"/>
              </w:rPr>
              <w:t>True</w:t>
            </w:r>
            <w:r w:rsidR="007E0C67">
              <w:rPr>
                <w:rFonts w:ascii="Calibri" w:eastAsia="Times New Roman" w:hAnsi="Calibri" w:cs="Calibri"/>
                <w:color w:val="000000"/>
                <w:kern w:val="0"/>
                <w:lang w:eastAsia="en-AU"/>
                <w14:ligatures w14:val="none"/>
              </w:rPr>
              <w:t>.</w:t>
            </w:r>
          </w:p>
        </w:tc>
      </w:tr>
      <w:tr w:rsidR="006D4DB2" w:rsidRPr="00761096" w14:paraId="73AC714A"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auto" w:fill="auto"/>
            <w:noWrap/>
            <w:vAlign w:val="center"/>
          </w:tcPr>
          <w:p w14:paraId="305F6E4F" w14:textId="6540BDAC"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proofErr w:type="gramStart"/>
            <w:r w:rsidRPr="004F68CB">
              <w:rPr>
                <w:rFonts w:ascii="Calibri" w:eastAsia="Times New Roman" w:hAnsi="Calibri" w:cs="Calibri"/>
                <w:color w:val="2F5496" w:themeColor="accent1" w:themeShade="BF"/>
                <w:kern w:val="0"/>
                <w:lang w:eastAsia="en-AU"/>
                <w14:ligatures w14:val="none"/>
              </w:rPr>
              <w:t>.</w:t>
            </w:r>
            <w:proofErr w:type="spellStart"/>
            <w:r w:rsidRPr="004F68CB">
              <w:rPr>
                <w:rFonts w:ascii="Calibri" w:eastAsia="Times New Roman" w:hAnsi="Calibri" w:cs="Calibri"/>
                <w:color w:val="2F5496" w:themeColor="accent1" w:themeShade="BF"/>
                <w:kern w:val="0"/>
                <w:lang w:eastAsia="en-AU"/>
                <w14:ligatures w14:val="none"/>
              </w:rPr>
              <w:t>OutputDebug</w:t>
            </w:r>
            <w:proofErr w:type="spellEnd"/>
            <w:proofErr w:type="gramEnd"/>
          </w:p>
        </w:tc>
        <w:tc>
          <w:tcPr>
            <w:tcW w:w="1257" w:type="dxa"/>
            <w:tcBorders>
              <w:top w:val="nil"/>
              <w:left w:val="nil"/>
              <w:bottom w:val="single" w:sz="4" w:space="0" w:color="auto"/>
              <w:right w:val="single" w:sz="4" w:space="0" w:color="auto"/>
            </w:tcBorders>
            <w:shd w:val="clear" w:color="auto" w:fill="auto"/>
            <w:noWrap/>
            <w:vAlign w:val="center"/>
          </w:tcPr>
          <w:p w14:paraId="581791EF" w14:textId="65CB8FF5"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tcPr>
          <w:p w14:paraId="1B46515F" w14:textId="0B941752" w:rsidR="006D4DB2" w:rsidRPr="00761096" w:rsidRDefault="006D4DB2" w:rsidP="006D4DB2">
            <w:pPr>
              <w:spacing w:after="0" w:line="240" w:lineRule="auto"/>
              <w:rPr>
                <w:rFonts w:ascii="Segoe UI" w:eastAsia="Times New Roman" w:hAnsi="Segoe UI" w:cs="Segoe UI"/>
                <w:color w:val="000000"/>
                <w:kern w:val="0"/>
                <w:lang w:eastAsia="en-AU"/>
                <w14:ligatures w14:val="none"/>
              </w:rPr>
            </w:pPr>
            <w:r w:rsidRPr="004F68CB">
              <w:rPr>
                <w:rFonts w:ascii="Calibri" w:eastAsia="Times New Roman" w:hAnsi="Calibri" w:cs="Calibri"/>
                <w:color w:val="000000"/>
                <w:kern w:val="0"/>
                <w:lang w:eastAsia="en-AU"/>
                <w14:ligatures w14:val="none"/>
              </w:rPr>
              <w:t>Enables internal logging to the VBA Immediate Window (</w:t>
            </w:r>
            <w:proofErr w:type="spellStart"/>
            <w:r w:rsidRPr="004F68CB">
              <w:rPr>
                <w:rFonts w:ascii="Calibri" w:eastAsia="Times New Roman" w:hAnsi="Calibri" w:cs="Calibri"/>
                <w:color w:val="000000"/>
                <w:kern w:val="0"/>
                <w:lang w:eastAsia="en-AU"/>
                <w14:ligatures w14:val="none"/>
              </w:rPr>
              <w:t>Ctrl+G</w:t>
            </w:r>
            <w:proofErr w:type="spellEnd"/>
            <w:r w:rsidRPr="004F68CB">
              <w:rPr>
                <w:rFonts w:ascii="Calibri" w:eastAsia="Times New Roman" w:hAnsi="Calibri" w:cs="Calibri"/>
                <w:color w:val="000000"/>
                <w:kern w:val="0"/>
                <w:lang w:eastAsia="en-AU"/>
                <w14:ligatures w14:val="none"/>
              </w:rPr>
              <w:t>).</w:t>
            </w:r>
            <w:r w:rsidR="007E0C67">
              <w:rPr>
                <w:rFonts w:ascii="Calibri" w:eastAsia="Times New Roman" w:hAnsi="Calibri" w:cs="Calibri"/>
                <w:color w:val="000000"/>
                <w:kern w:val="0"/>
                <w:lang w:eastAsia="en-AU"/>
                <w14:ligatures w14:val="none"/>
              </w:rPr>
              <w:t xml:space="preserve"> Default is </w:t>
            </w:r>
            <w:r w:rsidR="007E0C67" w:rsidRPr="007E0C67">
              <w:rPr>
                <w:rFonts w:ascii="Consolas" w:eastAsia="Times New Roman" w:hAnsi="Consolas" w:cs="Calibri"/>
                <w:color w:val="000000"/>
                <w:kern w:val="0"/>
                <w:lang w:eastAsia="en-AU"/>
                <w14:ligatures w14:val="none"/>
              </w:rPr>
              <w:t>False</w:t>
            </w:r>
            <w:r w:rsidR="007E0C67">
              <w:rPr>
                <w:rFonts w:ascii="Calibri" w:eastAsia="Times New Roman" w:hAnsi="Calibri" w:cs="Calibri"/>
                <w:color w:val="000000"/>
                <w:kern w:val="0"/>
                <w:lang w:eastAsia="en-AU"/>
                <w14:ligatures w14:val="none"/>
              </w:rPr>
              <w:t>.</w:t>
            </w:r>
          </w:p>
        </w:tc>
      </w:tr>
      <w:tr w:rsidR="006D4DB2" w:rsidRPr="00761096" w14:paraId="0848B95D" w14:textId="77777777" w:rsidTr="0007470E">
        <w:trPr>
          <w:trHeight w:val="660"/>
          <w:jc w:val="center"/>
        </w:trPr>
        <w:tc>
          <w:tcPr>
            <w:tcW w:w="1491" w:type="dxa"/>
            <w:tcBorders>
              <w:top w:val="nil"/>
              <w:left w:val="single" w:sz="4" w:space="0" w:color="auto"/>
              <w:bottom w:val="single" w:sz="4" w:space="0" w:color="auto"/>
              <w:right w:val="single" w:sz="4" w:space="0" w:color="auto"/>
            </w:tcBorders>
            <w:shd w:val="clear" w:color="000000" w:fill="F2F2F2"/>
            <w:noWrap/>
            <w:vAlign w:val="center"/>
            <w:hideMark/>
          </w:tcPr>
          <w:p w14:paraId="741FBF81" w14:textId="77777777" w:rsidR="006D4DB2" w:rsidRPr="00761096" w:rsidRDefault="006D4DB2" w:rsidP="006D4DB2">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.Pi</w:t>
            </w:r>
            <w:proofErr w:type="gramEnd"/>
          </w:p>
        </w:tc>
        <w:tc>
          <w:tcPr>
            <w:tcW w:w="1257" w:type="dxa"/>
            <w:tcBorders>
              <w:top w:val="nil"/>
              <w:left w:val="nil"/>
              <w:bottom w:val="single" w:sz="4" w:space="0" w:color="auto"/>
              <w:right w:val="single" w:sz="4" w:space="0" w:color="auto"/>
            </w:tcBorders>
            <w:shd w:val="clear" w:color="000000" w:fill="F2F2F2"/>
            <w:noWrap/>
            <w:vAlign w:val="center"/>
            <w:hideMark/>
          </w:tcPr>
          <w:p w14:paraId="01029DD8" w14:textId="77777777" w:rsidR="006D4DB2" w:rsidRPr="00761096" w:rsidRDefault="006D4DB2" w:rsidP="006D4DB2">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 Only</w:t>
            </w:r>
          </w:p>
        </w:tc>
        <w:tc>
          <w:tcPr>
            <w:tcW w:w="5980" w:type="dxa"/>
            <w:tcBorders>
              <w:top w:val="nil"/>
              <w:left w:val="nil"/>
              <w:bottom w:val="single" w:sz="4" w:space="0" w:color="auto"/>
              <w:right w:val="single" w:sz="4" w:space="0" w:color="auto"/>
            </w:tcBorders>
            <w:shd w:val="clear" w:color="000000" w:fill="F2F2F2"/>
            <w:vAlign w:val="center"/>
            <w:hideMark/>
          </w:tcPr>
          <w:p w14:paraId="5C6E232F" w14:textId="77777777" w:rsidR="006D4DB2" w:rsidRPr="00761096" w:rsidRDefault="006D4DB2" w:rsidP="006D4DB2">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Returns the constant Pi as a high-precision </w:t>
            </w:r>
            <w:proofErr w:type="spellStart"/>
            <w:r w:rsidRPr="007E0C67">
              <w:rPr>
                <w:rFonts w:ascii="Segoe UI" w:eastAsia="Times New Roman" w:hAnsi="Segoe UI" w:cs="Segoe UI"/>
                <w:color w:val="000000"/>
                <w:kern w:val="0"/>
                <w:lang w:eastAsia="en-AU"/>
                <w14:ligatures w14:val="none"/>
              </w:rPr>
              <w:t>BigDecimal</w:t>
            </w:r>
            <w:proofErr w:type="spellEnd"/>
            <w:r w:rsidRPr="00761096">
              <w:rPr>
                <w:rFonts w:ascii="Segoe UI" w:eastAsia="Times New Roman" w:hAnsi="Segoe UI" w:cs="Segoe UI"/>
                <w:color w:val="000000"/>
                <w:kern w:val="0"/>
                <w:lang w:eastAsia="en-AU"/>
                <w14:ligatures w14:val="none"/>
              </w:rPr>
              <w:t xml:space="preserve"> object.</w:t>
            </w:r>
          </w:p>
        </w:tc>
      </w:tr>
    </w:tbl>
    <w:p w14:paraId="1C5DB7F2" w14:textId="16EDC352" w:rsidR="00761096" w:rsidRDefault="00761096" w:rsidP="00761096">
      <w:pPr>
        <w:pStyle w:val="Caption"/>
        <w:spacing w:after="0"/>
        <w:jc w:val="center"/>
      </w:pPr>
      <w:bookmarkStart w:id="35" w:name="_Ref230195818"/>
      <w:bookmarkStart w:id="36" w:name="_Toc230380854"/>
      <w:r>
        <w:t xml:space="preserve">Table </w:t>
      </w:r>
      <w:r w:rsidR="004F68CB">
        <w:fldChar w:fldCharType="begin"/>
      </w:r>
      <w:r w:rsidR="004F68CB">
        <w:instrText xml:space="preserve"> STYLEREF 1 \s </w:instrText>
      </w:r>
      <w:r w:rsidR="004F68CB">
        <w:fldChar w:fldCharType="separate"/>
      </w:r>
      <w:r w:rsidR="00E67A76">
        <w:rPr>
          <w:noProof/>
        </w:rPr>
        <w:t>5</w:t>
      </w:r>
      <w:r w:rsidR="004F68CB">
        <w:fldChar w:fldCharType="end"/>
      </w:r>
      <w:r w:rsidR="004F68CB">
        <w:noBreakHyphen/>
      </w:r>
      <w:r w:rsidR="004F68CB">
        <w:fldChar w:fldCharType="begin"/>
      </w:r>
      <w:r w:rsidR="004F68CB">
        <w:instrText xml:space="preserve"> SEQ Table \* ARABIC \s 1 </w:instrText>
      </w:r>
      <w:r w:rsidR="004F68CB">
        <w:fldChar w:fldCharType="separate"/>
      </w:r>
      <w:r w:rsidR="00E67A76">
        <w:rPr>
          <w:noProof/>
        </w:rPr>
        <w:t>2</w:t>
      </w:r>
      <w:r w:rsidR="004F68CB">
        <w:fldChar w:fldCharType="end"/>
      </w:r>
      <w:bookmarkEnd w:id="35"/>
      <w:r w:rsidR="00967BB3">
        <w:t xml:space="preserve">: </w:t>
      </w:r>
      <w:proofErr w:type="spellStart"/>
      <w:r>
        <w:t>BigDecimal</w:t>
      </w:r>
      <w:proofErr w:type="spellEnd"/>
      <w:r>
        <w:t xml:space="preserve"> Properties</w:t>
      </w:r>
      <w:bookmarkEnd w:id="36"/>
    </w:p>
    <w:p w14:paraId="16B388FF" w14:textId="77777777" w:rsidR="00572CA0" w:rsidRPr="00572CA0" w:rsidRDefault="00572CA0" w:rsidP="00572CA0">
      <w:pPr>
        <w:spacing w:after="0"/>
      </w:pPr>
    </w:p>
    <w:p w14:paraId="63397AEB" w14:textId="21403CB4" w:rsidR="003409CA" w:rsidRDefault="003409CA" w:rsidP="003409CA">
      <w:pPr>
        <w:pStyle w:val="Heading3"/>
      </w:pPr>
      <w:bookmarkStart w:id="37" w:name="_Toc230380844"/>
      <w:r>
        <w:t xml:space="preserve">The </w:t>
      </w:r>
      <w:proofErr w:type="gramStart"/>
      <w:r>
        <w:t>Default .Value</w:t>
      </w:r>
      <w:proofErr w:type="gramEnd"/>
      <w:r>
        <w:t xml:space="preserve"> Property</w:t>
      </w:r>
      <w:bookmarkEnd w:id="37"/>
    </w:p>
    <w:p w14:paraId="2AA3AFEE" w14:textId="775568DD" w:rsidR="003409CA" w:rsidRDefault="007077BB">
      <w:pPr>
        <w:rPr>
          <w:rFonts w:ascii="Segoe UI" w:hAnsi="Segoe UI" w:cs="Segoe UI"/>
        </w:rPr>
      </w:pPr>
      <w:proofErr w:type="gramStart"/>
      <w:r w:rsidRPr="007077BB">
        <w:rPr>
          <w:rFonts w:ascii="Segoe UI" w:hAnsi="Segoe UI" w:cs="Segoe UI"/>
        </w:rPr>
        <w:t xml:space="preserve">The </w:t>
      </w:r>
      <w:r w:rsidRPr="00572CA0">
        <w:rPr>
          <w:rFonts w:ascii="Consolas" w:hAnsi="Consolas" w:cs="Segoe UI"/>
        </w:rPr>
        <w:t>.Value</w:t>
      </w:r>
      <w:proofErr w:type="gramEnd"/>
      <w:r w:rsidRPr="007077BB">
        <w:rPr>
          <w:rFonts w:ascii="Segoe UI" w:hAnsi="Segoe UI" w:cs="Segoe UI"/>
        </w:rPr>
        <w:t xml:space="preserve"> property is configured as the </w:t>
      </w:r>
      <w:r w:rsidRPr="007077BB">
        <w:rPr>
          <w:rFonts w:ascii="Segoe UI" w:hAnsi="Segoe UI" w:cs="Segoe UI"/>
          <w:b/>
          <w:bCs/>
        </w:rPr>
        <w:t>Default Member</w:t>
      </w:r>
      <w:r w:rsidRPr="007077BB">
        <w:rPr>
          <w:rFonts w:ascii="Segoe UI" w:hAnsi="Segoe UI" w:cs="Segoe UI"/>
        </w:rPr>
        <w:t xml:space="preserve"> of the </w:t>
      </w:r>
      <w:proofErr w:type="spellStart"/>
      <w:r w:rsidRPr="007077BB">
        <w:rPr>
          <w:rFonts w:ascii="Segoe UI" w:hAnsi="Segoe UI" w:cs="Segoe UI"/>
        </w:rPr>
        <w:t>BigDecimal</w:t>
      </w:r>
      <w:proofErr w:type="spellEnd"/>
      <w:r w:rsidRPr="007077BB">
        <w:rPr>
          <w:rFonts w:ascii="Segoe UI" w:hAnsi="Segoe UI" w:cs="Segoe UI"/>
        </w:rPr>
        <w:t xml:space="preserve"> class. This means the property is automatically invoked when the object is referenced without an explicit property call. This design pattern allows for cleaner, more intuitive code that mimics the </w:t>
      </w:r>
      <w:r w:rsidR="00572CA0" w:rsidRPr="007077BB">
        <w:rPr>
          <w:rFonts w:ascii="Segoe UI" w:hAnsi="Segoe UI" w:cs="Segoe UI"/>
        </w:rPr>
        <w:t>behaviour</w:t>
      </w:r>
      <w:r w:rsidRPr="007077BB">
        <w:rPr>
          <w:rFonts w:ascii="Segoe UI" w:hAnsi="Segoe UI" w:cs="Segoe UI"/>
        </w:rPr>
        <w:t xml:space="preserve"> of native VBA variables.</w:t>
      </w:r>
    </w:p>
    <w:p w14:paraId="491F046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Instead of explicit property calls:</w:t>
      </w:r>
    </w:p>
    <w:p w14:paraId="45F8C3A0"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Num1.Value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Num2.Value</w:t>
      </w:r>
    </w:p>
    <w:p w14:paraId="7375B3A7"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057A0868" w14:textId="77777777" w:rsidR="007077BB" w:rsidRPr="007077BB" w:rsidRDefault="007077BB" w:rsidP="007077B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7077BB">
        <w:rPr>
          <w:rFonts w:ascii="Consolas" w:eastAsia="Times New Roman" w:hAnsi="Consolas" w:cs="Courier New"/>
          <w:color w:val="008000"/>
          <w:kern w:val="0"/>
          <w:sz w:val="20"/>
          <w:szCs w:val="20"/>
          <w:lang w:eastAsia="en-AU"/>
          <w14:ligatures w14:val="none"/>
        </w:rPr>
        <w:t>' You can simply write:</w:t>
      </w:r>
    </w:p>
    <w:p w14:paraId="35A11F46" w14:textId="77777777" w:rsidR="007077BB" w:rsidRPr="007077BB" w:rsidRDefault="007077BB" w:rsidP="007077B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077BB">
        <w:rPr>
          <w:rFonts w:ascii="Consolas" w:eastAsia="Times New Roman" w:hAnsi="Consolas" w:cs="Courier New"/>
          <w:color w:val="000000"/>
          <w:kern w:val="0"/>
          <w:sz w:val="20"/>
          <w:szCs w:val="20"/>
          <w:lang w:eastAsia="en-AU"/>
          <w14:ligatures w14:val="none"/>
        </w:rPr>
        <w:t xml:space="preserve">Num1 </w:t>
      </w:r>
      <w:r w:rsidRPr="007077BB">
        <w:rPr>
          <w:rFonts w:ascii="Consolas" w:eastAsia="Times New Roman" w:hAnsi="Consolas" w:cs="Courier New"/>
          <w:b/>
          <w:bCs/>
          <w:color w:val="000000"/>
          <w:kern w:val="0"/>
          <w:sz w:val="20"/>
          <w:szCs w:val="20"/>
          <w:lang w:eastAsia="en-AU"/>
          <w14:ligatures w14:val="none"/>
        </w:rPr>
        <w:t>=</w:t>
      </w:r>
      <w:r w:rsidRPr="007077BB">
        <w:rPr>
          <w:rFonts w:ascii="Consolas" w:eastAsia="Times New Roman" w:hAnsi="Consolas" w:cs="Courier New"/>
          <w:color w:val="000000"/>
          <w:kern w:val="0"/>
          <w:sz w:val="20"/>
          <w:szCs w:val="20"/>
          <w:lang w:eastAsia="en-AU"/>
          <w14:ligatures w14:val="none"/>
        </w:rPr>
        <w:t xml:space="preserve"> Num2</w:t>
      </w:r>
    </w:p>
    <w:p w14:paraId="457BFFB4" w14:textId="77777777" w:rsidR="00B0087E" w:rsidRDefault="00B0087E" w:rsidP="007077BB">
      <w:pPr>
        <w:spacing w:after="0"/>
        <w:rPr>
          <w:rFonts w:ascii="Segoe UI" w:hAnsi="Segoe UI" w:cs="Segoe UI"/>
        </w:rPr>
      </w:pPr>
    </w:p>
    <w:p w14:paraId="2A5115CD" w14:textId="34C47FEE" w:rsidR="007077BB" w:rsidRDefault="007077BB" w:rsidP="006E369D">
      <w:pPr>
        <w:spacing w:after="0"/>
        <w:rPr>
          <w:rFonts w:ascii="Segoe UI" w:hAnsi="Segoe UI" w:cs="Segoe UI"/>
        </w:rPr>
      </w:pPr>
      <w:r w:rsidRPr="007077BB">
        <w:rPr>
          <w:rFonts w:ascii="Segoe UI" w:hAnsi="Segoe UI" w:cs="Segoe UI"/>
        </w:rPr>
        <w:t xml:space="preserve">In the example above, the default property mechanism handles the transfer of data: </w:t>
      </w:r>
      <w:r w:rsidRPr="00572CA0">
        <w:rPr>
          <w:rFonts w:ascii="Consolas" w:hAnsi="Consolas" w:cs="Segoe UI"/>
        </w:rPr>
        <w:t>Num2</w:t>
      </w:r>
      <w:r w:rsidRPr="007077BB">
        <w:rPr>
          <w:rFonts w:ascii="Segoe UI" w:hAnsi="Segoe UI" w:cs="Segoe UI"/>
        </w:rPr>
        <w:t xml:space="preserve"> yields its value, and </w:t>
      </w:r>
      <w:r w:rsidRPr="00572CA0">
        <w:rPr>
          <w:rFonts w:ascii="Consolas" w:hAnsi="Consolas" w:cs="Segoe UI"/>
        </w:rPr>
        <w:t>Num1</w:t>
      </w:r>
      <w:r w:rsidRPr="007077BB">
        <w:rPr>
          <w:rFonts w:ascii="Segoe UI" w:hAnsi="Segoe UI" w:cs="Segoe UI"/>
        </w:rPr>
        <w:t xml:space="preserve"> accepts it. This syntactic sugar is particularly powerful when passing </w:t>
      </w:r>
      <w:proofErr w:type="spellStart"/>
      <w:r w:rsidRPr="007077BB">
        <w:rPr>
          <w:rFonts w:ascii="Segoe UI" w:hAnsi="Segoe UI" w:cs="Segoe UI"/>
        </w:rPr>
        <w:t>BigDecimal</w:t>
      </w:r>
      <w:proofErr w:type="spellEnd"/>
      <w:r w:rsidRPr="007077BB">
        <w:rPr>
          <w:rFonts w:ascii="Segoe UI" w:hAnsi="Segoe UI" w:cs="Segoe UI"/>
        </w:rPr>
        <w:t xml:space="preserve"> objects into standard Excel functions or performing quick assignments within loops.</w:t>
      </w:r>
    </w:p>
    <w:p w14:paraId="607AE510" w14:textId="77777777" w:rsidR="007077BB" w:rsidRDefault="007077BB" w:rsidP="006E369D">
      <w:pPr>
        <w:spacing w:after="0"/>
        <w:rPr>
          <w:rFonts w:ascii="Segoe UI" w:hAnsi="Segoe UI" w:cs="Segoe UI"/>
        </w:rPr>
      </w:pPr>
    </w:p>
    <w:p w14:paraId="0FB4DCEE" w14:textId="0F284119" w:rsidR="003409CA" w:rsidRDefault="003409CA" w:rsidP="003409CA">
      <w:pPr>
        <w:pStyle w:val="Heading3"/>
      </w:pPr>
      <w:bookmarkStart w:id="38" w:name="_Toc230380845"/>
      <w:proofErr w:type="gramStart"/>
      <w:r>
        <w:t>The .</w:t>
      </w:r>
      <w:proofErr w:type="spellStart"/>
      <w:r>
        <w:t>ValueEx</w:t>
      </w:r>
      <w:proofErr w:type="spellEnd"/>
      <w:proofErr w:type="gramEnd"/>
      <w:r>
        <w:t xml:space="preserve"> Property</w:t>
      </w:r>
      <w:bookmarkEnd w:id="38"/>
    </w:p>
    <w:p w14:paraId="0009A055" w14:textId="3E02B2D7" w:rsidR="003409CA" w:rsidRDefault="007D1D5E">
      <w:pPr>
        <w:rPr>
          <w:rFonts w:ascii="Segoe UI" w:hAnsi="Segoe UI" w:cs="Segoe UI"/>
        </w:rPr>
      </w:pPr>
      <w:r w:rsidRPr="007D1D5E">
        <w:rPr>
          <w:rFonts w:ascii="Segoe UI" w:hAnsi="Segoe UI" w:cs="Segoe UI"/>
        </w:rPr>
        <w:t xml:space="preserve">While the </w:t>
      </w:r>
      <w:proofErr w:type="gramStart"/>
      <w:r w:rsidRPr="007D1D5E">
        <w:rPr>
          <w:rFonts w:ascii="Segoe UI" w:hAnsi="Segoe UI" w:cs="Segoe UI"/>
        </w:rPr>
        <w:t xml:space="preserve">default </w:t>
      </w:r>
      <w:r w:rsidRPr="007D1D5E">
        <w:rPr>
          <w:rFonts w:ascii="Consolas" w:hAnsi="Consolas" w:cs="Segoe UI"/>
        </w:rPr>
        <w:t>.Value</w:t>
      </w:r>
      <w:proofErr w:type="gramEnd"/>
      <w:r w:rsidRPr="007D1D5E">
        <w:rPr>
          <w:rFonts w:ascii="Segoe UI" w:hAnsi="Segoe UI" w:cs="Segoe UI"/>
        </w:rPr>
        <w:t xml:space="preserve"> property is ideal for general assignments, the </w:t>
      </w:r>
      <w:r w:rsidRPr="007D1D5E">
        <w:rPr>
          <w:rFonts w:ascii="Consolas" w:hAnsi="Consolas" w:cs="Segoe UI"/>
        </w:rPr>
        <w:t>.</w:t>
      </w:r>
      <w:proofErr w:type="spellStart"/>
      <w:r w:rsidRPr="007D1D5E">
        <w:rPr>
          <w:rFonts w:ascii="Consolas" w:hAnsi="Consolas" w:cs="Segoe UI"/>
        </w:rPr>
        <w:t>ValueEx</w:t>
      </w:r>
      <w:proofErr w:type="spellEnd"/>
      <w:r w:rsidRPr="007D1D5E">
        <w:rPr>
          <w:rFonts w:ascii="Segoe UI" w:hAnsi="Segoe UI" w:cs="Segoe UI"/>
        </w:rPr>
        <w:t xml:space="preserve"> property provides a typed interface for extracting data. This property accepts a single parameter—a standard VBA </w:t>
      </w:r>
      <w:proofErr w:type="spellStart"/>
      <w:r w:rsidRPr="007D1D5E">
        <w:rPr>
          <w:rFonts w:ascii="Consolas" w:hAnsi="Consolas" w:cs="Segoe UI"/>
        </w:rPr>
        <w:t>VbVarType</w:t>
      </w:r>
      <w:proofErr w:type="spellEnd"/>
      <w:r w:rsidRPr="007D1D5E">
        <w:rPr>
          <w:rFonts w:ascii="Segoe UI" w:hAnsi="Segoe UI" w:cs="Segoe UI"/>
        </w:rPr>
        <w:t xml:space="preserve"> constant—to determine the format of the return value.</w:t>
      </w:r>
    </w:p>
    <w:p w14:paraId="3D367E44" w14:textId="0B11F062" w:rsidR="003409CA" w:rsidRPr="007D1D5E" w:rsidRDefault="007D1D5E" w:rsidP="007D1D5E">
      <w:pPr>
        <w:spacing w:after="0"/>
        <w:rPr>
          <w:rFonts w:ascii="Segoe UI" w:hAnsi="Segoe UI" w:cs="Segoe UI"/>
          <w:b/>
          <w:bCs/>
        </w:rPr>
      </w:pPr>
      <w:r w:rsidRPr="007D1D5E">
        <w:rPr>
          <w:rFonts w:ascii="Segoe UI" w:hAnsi="Segoe UI" w:cs="Segoe UI"/>
          <w:b/>
          <w:bCs/>
        </w:rPr>
        <w:t>Syntax</w:t>
      </w:r>
    </w:p>
    <w:p w14:paraId="3E75DB30" w14:textId="77777777" w:rsidR="007D1D5E" w:rsidRPr="007D1D5E" w:rsidRDefault="007D1D5E" w:rsidP="007D1D5E">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7D1D5E">
        <w:rPr>
          <w:rFonts w:ascii="Consolas" w:eastAsia="Times New Roman" w:hAnsi="Consolas" w:cs="Courier New"/>
          <w:color w:val="000000"/>
          <w:kern w:val="0"/>
          <w:sz w:val="20"/>
          <w:szCs w:val="20"/>
          <w:lang w:eastAsia="en-AU"/>
          <w14:ligatures w14:val="none"/>
        </w:rPr>
        <w:t xml:space="preserve">result </w:t>
      </w:r>
      <w:r w:rsidRPr="007D1D5E">
        <w:rPr>
          <w:rFonts w:ascii="Consolas" w:eastAsia="Times New Roman" w:hAnsi="Consolas" w:cs="Courier New"/>
          <w:b/>
          <w:bCs/>
          <w:color w:val="000000"/>
          <w:kern w:val="0"/>
          <w:sz w:val="20"/>
          <w:szCs w:val="20"/>
          <w:lang w:eastAsia="en-AU"/>
          <w14:ligatures w14:val="none"/>
        </w:rPr>
        <w:t>=</w:t>
      </w:r>
      <w:r w:rsidRPr="007D1D5E">
        <w:rPr>
          <w:rFonts w:ascii="Consolas" w:eastAsia="Times New Roman" w:hAnsi="Consolas" w:cs="Courier New"/>
          <w:color w:val="000000"/>
          <w:kern w:val="0"/>
          <w:sz w:val="20"/>
          <w:szCs w:val="20"/>
          <w:lang w:eastAsia="en-AU"/>
          <w14:ligatures w14:val="none"/>
        </w:rPr>
        <w:t xml:space="preserve"> </w:t>
      </w:r>
      <w:proofErr w:type="spellStart"/>
      <w:r w:rsidRPr="007D1D5E">
        <w:rPr>
          <w:rFonts w:ascii="Consolas" w:eastAsia="Times New Roman" w:hAnsi="Consolas" w:cs="Courier New"/>
          <w:color w:val="000000"/>
          <w:kern w:val="0"/>
          <w:sz w:val="20"/>
          <w:szCs w:val="20"/>
          <w:lang w:eastAsia="en-AU"/>
          <w14:ligatures w14:val="none"/>
        </w:rPr>
        <w:t>BigDecimal.ValueEx</w:t>
      </w:r>
      <w:proofErr w:type="spellEnd"/>
      <w:r w:rsidRPr="007D1D5E">
        <w:rPr>
          <w:rFonts w:ascii="Consolas" w:eastAsia="Times New Roman" w:hAnsi="Consolas" w:cs="Courier New"/>
          <w:b/>
          <w:bCs/>
          <w:color w:val="000000"/>
          <w:kern w:val="0"/>
          <w:sz w:val="20"/>
          <w:szCs w:val="20"/>
          <w:lang w:eastAsia="en-AU"/>
          <w14:ligatures w14:val="none"/>
        </w:rPr>
        <w:t>(</w:t>
      </w:r>
      <w:proofErr w:type="spellStart"/>
      <w:r w:rsidRPr="007D1D5E">
        <w:rPr>
          <w:rFonts w:ascii="Consolas" w:eastAsia="Times New Roman" w:hAnsi="Consolas" w:cs="Courier New"/>
          <w:color w:val="000000"/>
          <w:kern w:val="0"/>
          <w:sz w:val="20"/>
          <w:szCs w:val="20"/>
          <w:lang w:eastAsia="en-AU"/>
          <w14:ligatures w14:val="none"/>
        </w:rPr>
        <w:t>ReturnType</w:t>
      </w:r>
      <w:proofErr w:type="spellEnd"/>
      <w:r w:rsidRPr="007D1D5E">
        <w:rPr>
          <w:rFonts w:ascii="Consolas" w:eastAsia="Times New Roman" w:hAnsi="Consolas" w:cs="Courier New"/>
          <w:b/>
          <w:bCs/>
          <w:color w:val="000000"/>
          <w:kern w:val="0"/>
          <w:sz w:val="20"/>
          <w:szCs w:val="20"/>
          <w:lang w:eastAsia="en-AU"/>
          <w14:ligatures w14:val="none"/>
        </w:rPr>
        <w:t>)</w:t>
      </w:r>
    </w:p>
    <w:p w14:paraId="426F31B7" w14:textId="77777777" w:rsidR="007D1D5E" w:rsidRDefault="007D1D5E" w:rsidP="007D1D5E">
      <w:pPr>
        <w:spacing w:after="0"/>
        <w:rPr>
          <w:rFonts w:ascii="Segoe UI" w:hAnsi="Segoe UI" w:cs="Segoe UI"/>
        </w:rPr>
      </w:pPr>
    </w:p>
    <w:p w14:paraId="08CF0FAE" w14:textId="77777777" w:rsidR="006D4DB2" w:rsidRDefault="006D4DB2" w:rsidP="007D1D5E">
      <w:pPr>
        <w:spacing w:after="0"/>
        <w:rPr>
          <w:rFonts w:ascii="Segoe UI" w:hAnsi="Segoe UI" w:cs="Segoe UI"/>
        </w:rPr>
      </w:pPr>
    </w:p>
    <w:p w14:paraId="2E4C17F8" w14:textId="77777777" w:rsidR="006D4DB2" w:rsidRDefault="006D4DB2" w:rsidP="007D1D5E">
      <w:pPr>
        <w:spacing w:after="0"/>
        <w:rPr>
          <w:rFonts w:ascii="Segoe UI" w:hAnsi="Segoe UI" w:cs="Segoe UI"/>
        </w:rPr>
      </w:pPr>
    </w:p>
    <w:p w14:paraId="1813CDAC" w14:textId="77777777" w:rsidR="006D4DB2" w:rsidRDefault="006D4DB2" w:rsidP="007D1D5E">
      <w:pPr>
        <w:spacing w:after="0"/>
        <w:rPr>
          <w:rFonts w:ascii="Segoe UI" w:hAnsi="Segoe UI" w:cs="Segoe UI"/>
        </w:rPr>
      </w:pPr>
    </w:p>
    <w:p w14:paraId="28AA4629" w14:textId="77777777" w:rsidR="006D4DB2" w:rsidRDefault="006D4DB2" w:rsidP="007D1D5E">
      <w:pPr>
        <w:spacing w:after="0"/>
        <w:rPr>
          <w:rFonts w:ascii="Segoe UI" w:hAnsi="Segoe UI" w:cs="Segoe UI"/>
        </w:rPr>
      </w:pPr>
    </w:p>
    <w:p w14:paraId="27C52F8B" w14:textId="77777777" w:rsidR="0007470E" w:rsidRDefault="0007470E" w:rsidP="007D1D5E">
      <w:pPr>
        <w:spacing w:after="0"/>
        <w:rPr>
          <w:rFonts w:ascii="Segoe UI" w:hAnsi="Segoe UI" w:cs="Segoe UI"/>
        </w:rPr>
      </w:pPr>
    </w:p>
    <w:p w14:paraId="6188BF89" w14:textId="398405B7" w:rsidR="007D1D5E" w:rsidRPr="002A1177" w:rsidRDefault="007D1D5E" w:rsidP="007D1D5E">
      <w:pPr>
        <w:spacing w:after="0"/>
        <w:rPr>
          <w:rFonts w:ascii="Segoe UI" w:hAnsi="Segoe UI" w:cs="Segoe UI"/>
          <w:b/>
          <w:bCs/>
        </w:rPr>
      </w:pPr>
      <w:r w:rsidRPr="002A1177">
        <w:rPr>
          <w:rFonts w:ascii="Segoe UI" w:hAnsi="Segoe UI" w:cs="Segoe UI"/>
          <w:b/>
          <w:bCs/>
        </w:rPr>
        <w:lastRenderedPageBreak/>
        <w:t>Supported Return Types</w:t>
      </w:r>
    </w:p>
    <w:p w14:paraId="03D0CC59" w14:textId="77777777" w:rsidR="006D4DB2" w:rsidRPr="007D1D5E" w:rsidRDefault="006D4DB2" w:rsidP="007D1D5E">
      <w:pPr>
        <w:spacing w:after="0"/>
        <w:rPr>
          <w:rFonts w:ascii="Segoe UI" w:hAnsi="Segoe UI" w:cs="Segoe UI"/>
          <w:b/>
          <w:bCs/>
        </w:rPr>
      </w:pPr>
    </w:p>
    <w:tbl>
      <w:tblPr>
        <w:tblW w:w="7300" w:type="dxa"/>
        <w:jc w:val="center"/>
        <w:tblLook w:val="04A0" w:firstRow="1" w:lastRow="0" w:firstColumn="1" w:lastColumn="0" w:noHBand="0" w:noVBand="1"/>
      </w:tblPr>
      <w:tblGrid>
        <w:gridCol w:w="1287"/>
        <w:gridCol w:w="1072"/>
        <w:gridCol w:w="5100"/>
      </w:tblGrid>
      <w:tr w:rsidR="006E369D" w:rsidRPr="006E369D" w14:paraId="64B086BF" w14:textId="77777777" w:rsidTr="006E369D">
        <w:trPr>
          <w:trHeight w:val="402"/>
          <w:jc w:val="center"/>
        </w:trPr>
        <w:tc>
          <w:tcPr>
            <w:tcW w:w="120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35DAF800" w14:textId="77777777" w:rsidR="006E369D" w:rsidRPr="006E369D" w:rsidRDefault="006E369D" w:rsidP="006E369D">
            <w:pPr>
              <w:spacing w:after="0" w:line="240" w:lineRule="auto"/>
              <w:jc w:val="center"/>
              <w:rPr>
                <w:rFonts w:ascii="Calibri" w:eastAsia="Times New Roman" w:hAnsi="Calibri" w:cs="Calibri"/>
                <w:b/>
                <w:bCs/>
                <w:color w:val="000000"/>
                <w:kern w:val="0"/>
                <w:lang w:eastAsia="en-AU"/>
                <w14:ligatures w14:val="none"/>
              </w:rPr>
            </w:pPr>
            <w:r w:rsidRPr="006E369D">
              <w:rPr>
                <w:rFonts w:ascii="Calibri" w:eastAsia="Times New Roman" w:hAnsi="Calibri" w:cs="Calibri"/>
                <w:b/>
                <w:bCs/>
                <w:color w:val="000000"/>
                <w:kern w:val="0"/>
                <w:lang w:eastAsia="en-AU"/>
                <w14:ligatures w14:val="none"/>
              </w:rPr>
              <w:t>Constant</w:t>
            </w:r>
          </w:p>
        </w:tc>
        <w:tc>
          <w:tcPr>
            <w:tcW w:w="1000" w:type="dxa"/>
            <w:tcBorders>
              <w:top w:val="single" w:sz="4" w:space="0" w:color="auto"/>
              <w:left w:val="nil"/>
              <w:bottom w:val="single" w:sz="4" w:space="0" w:color="auto"/>
              <w:right w:val="single" w:sz="4" w:space="0" w:color="auto"/>
            </w:tcBorders>
            <w:shd w:val="clear" w:color="000000" w:fill="DDEBF7"/>
            <w:noWrap/>
            <w:vAlign w:val="center"/>
            <w:hideMark/>
          </w:tcPr>
          <w:p w14:paraId="2C68F955" w14:textId="77777777" w:rsidR="006E369D" w:rsidRPr="006E369D" w:rsidRDefault="006E369D" w:rsidP="006E369D">
            <w:pPr>
              <w:spacing w:after="0" w:line="240" w:lineRule="auto"/>
              <w:jc w:val="center"/>
              <w:rPr>
                <w:rFonts w:ascii="Calibri" w:eastAsia="Times New Roman" w:hAnsi="Calibri" w:cs="Calibri"/>
                <w:b/>
                <w:bCs/>
                <w:color w:val="000000"/>
                <w:kern w:val="0"/>
                <w:lang w:eastAsia="en-AU"/>
                <w14:ligatures w14:val="none"/>
              </w:rPr>
            </w:pPr>
            <w:r w:rsidRPr="006E369D">
              <w:rPr>
                <w:rFonts w:ascii="Calibri" w:eastAsia="Times New Roman" w:hAnsi="Calibri" w:cs="Calibri"/>
                <w:b/>
                <w:bCs/>
                <w:color w:val="000000"/>
                <w:kern w:val="0"/>
                <w:lang w:eastAsia="en-AU"/>
                <w14:ligatures w14:val="none"/>
              </w:rPr>
              <w:t>VBA Type</w:t>
            </w:r>
          </w:p>
        </w:tc>
        <w:tc>
          <w:tcPr>
            <w:tcW w:w="5100" w:type="dxa"/>
            <w:tcBorders>
              <w:top w:val="single" w:sz="4" w:space="0" w:color="auto"/>
              <w:left w:val="nil"/>
              <w:bottom w:val="single" w:sz="4" w:space="0" w:color="auto"/>
              <w:right w:val="single" w:sz="4" w:space="0" w:color="auto"/>
            </w:tcBorders>
            <w:shd w:val="clear" w:color="000000" w:fill="DDEBF7"/>
            <w:noWrap/>
            <w:vAlign w:val="center"/>
            <w:hideMark/>
          </w:tcPr>
          <w:p w14:paraId="523209D8" w14:textId="77777777" w:rsidR="006E369D" w:rsidRPr="006E369D" w:rsidRDefault="006E369D" w:rsidP="006E369D">
            <w:pPr>
              <w:spacing w:after="0" w:line="240" w:lineRule="auto"/>
              <w:jc w:val="center"/>
              <w:rPr>
                <w:rFonts w:ascii="Calibri" w:eastAsia="Times New Roman" w:hAnsi="Calibri" w:cs="Calibri"/>
                <w:b/>
                <w:bCs/>
                <w:color w:val="000000"/>
                <w:kern w:val="0"/>
                <w:lang w:eastAsia="en-AU"/>
                <w14:ligatures w14:val="none"/>
              </w:rPr>
            </w:pPr>
            <w:r w:rsidRPr="006E369D">
              <w:rPr>
                <w:rFonts w:ascii="Calibri" w:eastAsia="Times New Roman" w:hAnsi="Calibri" w:cs="Calibri"/>
                <w:b/>
                <w:bCs/>
                <w:color w:val="000000"/>
                <w:kern w:val="0"/>
                <w:lang w:eastAsia="en-AU"/>
                <w14:ligatures w14:val="none"/>
              </w:rPr>
              <w:t>Use Case</w:t>
            </w:r>
          </w:p>
        </w:tc>
      </w:tr>
      <w:tr w:rsidR="006E369D" w:rsidRPr="006E369D" w14:paraId="535F65B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32E4113" w14:textId="77777777" w:rsidR="006E369D" w:rsidRPr="006E369D" w:rsidRDefault="006E369D" w:rsidP="006E369D">
            <w:pPr>
              <w:spacing w:after="0" w:line="240" w:lineRule="auto"/>
              <w:rPr>
                <w:rFonts w:ascii="Calibri" w:eastAsia="Times New Roman" w:hAnsi="Calibri" w:cs="Calibri"/>
                <w:color w:val="305496"/>
                <w:kern w:val="0"/>
                <w:lang w:eastAsia="en-AU"/>
                <w14:ligatures w14:val="none"/>
              </w:rPr>
            </w:pPr>
            <w:proofErr w:type="spellStart"/>
            <w:r w:rsidRPr="006E369D">
              <w:rPr>
                <w:rFonts w:ascii="Calibri" w:eastAsia="Times New Roman" w:hAnsi="Calibri" w:cs="Calibri"/>
                <w:color w:val="305496"/>
                <w:kern w:val="0"/>
                <w:lang w:eastAsia="en-AU"/>
                <w14:ligatures w14:val="none"/>
              </w:rPr>
              <w:t>vbInteger</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00836121"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Integer</w:t>
            </w:r>
          </w:p>
        </w:tc>
        <w:tc>
          <w:tcPr>
            <w:tcW w:w="5100" w:type="dxa"/>
            <w:tcBorders>
              <w:top w:val="nil"/>
              <w:left w:val="nil"/>
              <w:bottom w:val="single" w:sz="4" w:space="0" w:color="auto"/>
              <w:right w:val="single" w:sz="4" w:space="0" w:color="auto"/>
            </w:tcBorders>
            <w:shd w:val="clear" w:color="auto" w:fill="auto"/>
            <w:noWrap/>
            <w:vAlign w:val="center"/>
            <w:hideMark/>
          </w:tcPr>
          <w:p w14:paraId="4B31DFB1"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Small whole numbers (-32,768 to 32,767).</w:t>
            </w:r>
          </w:p>
        </w:tc>
      </w:tr>
      <w:tr w:rsidR="006E369D" w:rsidRPr="006E369D" w14:paraId="429044A8"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0DCCF4D2" w14:textId="77777777" w:rsidR="006E369D" w:rsidRPr="006E369D" w:rsidRDefault="006E369D" w:rsidP="006E369D">
            <w:pPr>
              <w:spacing w:after="0" w:line="240" w:lineRule="auto"/>
              <w:rPr>
                <w:rFonts w:ascii="Calibri" w:eastAsia="Times New Roman" w:hAnsi="Calibri" w:cs="Calibri"/>
                <w:color w:val="305496"/>
                <w:kern w:val="0"/>
                <w:lang w:eastAsia="en-AU"/>
                <w14:ligatures w14:val="none"/>
              </w:rPr>
            </w:pPr>
            <w:proofErr w:type="spellStart"/>
            <w:r w:rsidRPr="006E369D">
              <w:rPr>
                <w:rFonts w:ascii="Calibri" w:eastAsia="Times New Roman" w:hAnsi="Calibri" w:cs="Calibri"/>
                <w:color w:val="305496"/>
                <w:kern w:val="0"/>
                <w:lang w:eastAsia="en-AU"/>
                <w14:ligatures w14:val="none"/>
              </w:rPr>
              <w:t>vbLong</w:t>
            </w:r>
            <w:proofErr w:type="spellEnd"/>
          </w:p>
        </w:tc>
        <w:tc>
          <w:tcPr>
            <w:tcW w:w="1000" w:type="dxa"/>
            <w:tcBorders>
              <w:top w:val="nil"/>
              <w:left w:val="nil"/>
              <w:bottom w:val="single" w:sz="4" w:space="0" w:color="auto"/>
              <w:right w:val="single" w:sz="4" w:space="0" w:color="auto"/>
            </w:tcBorders>
            <w:shd w:val="clear" w:color="000000" w:fill="F2F2F2"/>
            <w:noWrap/>
            <w:vAlign w:val="center"/>
            <w:hideMark/>
          </w:tcPr>
          <w:p w14:paraId="0AD8D4A4"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Long</w:t>
            </w:r>
          </w:p>
        </w:tc>
        <w:tc>
          <w:tcPr>
            <w:tcW w:w="5100" w:type="dxa"/>
            <w:tcBorders>
              <w:top w:val="nil"/>
              <w:left w:val="nil"/>
              <w:bottom w:val="single" w:sz="4" w:space="0" w:color="auto"/>
              <w:right w:val="single" w:sz="4" w:space="0" w:color="auto"/>
            </w:tcBorders>
            <w:shd w:val="clear" w:color="000000" w:fill="F2F2F2"/>
            <w:noWrap/>
            <w:vAlign w:val="center"/>
            <w:hideMark/>
          </w:tcPr>
          <w:p w14:paraId="3B623B78"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Standard 32-bit integer operations.</w:t>
            </w:r>
          </w:p>
        </w:tc>
      </w:tr>
      <w:tr w:rsidR="006E369D" w:rsidRPr="006E369D" w14:paraId="44E75C6D"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3A6C79C" w14:textId="77777777" w:rsidR="006E369D" w:rsidRPr="006E369D" w:rsidRDefault="006E369D" w:rsidP="006E369D">
            <w:pPr>
              <w:spacing w:after="0" w:line="240" w:lineRule="auto"/>
              <w:rPr>
                <w:rFonts w:ascii="Calibri" w:eastAsia="Times New Roman" w:hAnsi="Calibri" w:cs="Calibri"/>
                <w:color w:val="305496"/>
                <w:kern w:val="0"/>
                <w:lang w:eastAsia="en-AU"/>
                <w14:ligatures w14:val="none"/>
              </w:rPr>
            </w:pPr>
            <w:proofErr w:type="spellStart"/>
            <w:r w:rsidRPr="006E369D">
              <w:rPr>
                <w:rFonts w:ascii="Calibri" w:eastAsia="Times New Roman" w:hAnsi="Calibri" w:cs="Calibri"/>
                <w:color w:val="305496"/>
                <w:kern w:val="0"/>
                <w:lang w:eastAsia="en-AU"/>
                <w14:ligatures w14:val="none"/>
              </w:rPr>
              <w:t>vbLongLong</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204478B3"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proofErr w:type="spellStart"/>
            <w:r w:rsidRPr="006E369D">
              <w:rPr>
                <w:rFonts w:ascii="Calibri" w:eastAsia="Times New Roman" w:hAnsi="Calibri" w:cs="Calibri"/>
                <w:color w:val="000000"/>
                <w:kern w:val="0"/>
                <w:lang w:eastAsia="en-AU"/>
                <w14:ligatures w14:val="none"/>
              </w:rPr>
              <w:t>LongLong</w:t>
            </w:r>
            <w:proofErr w:type="spellEnd"/>
          </w:p>
        </w:tc>
        <w:tc>
          <w:tcPr>
            <w:tcW w:w="5100" w:type="dxa"/>
            <w:tcBorders>
              <w:top w:val="nil"/>
              <w:left w:val="nil"/>
              <w:bottom w:val="single" w:sz="4" w:space="0" w:color="auto"/>
              <w:right w:val="single" w:sz="4" w:space="0" w:color="auto"/>
            </w:tcBorders>
            <w:shd w:val="clear" w:color="auto" w:fill="auto"/>
            <w:noWrap/>
            <w:vAlign w:val="center"/>
            <w:hideMark/>
          </w:tcPr>
          <w:p w14:paraId="7DD73A5F"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64-bit integer operations (Available in 64-bit Office).</w:t>
            </w:r>
          </w:p>
        </w:tc>
      </w:tr>
      <w:tr w:rsidR="006E369D" w:rsidRPr="006E369D" w14:paraId="0FCF87C7"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7AD19CA2" w14:textId="77777777" w:rsidR="006E369D" w:rsidRPr="006E369D" w:rsidRDefault="006E369D" w:rsidP="006E369D">
            <w:pPr>
              <w:spacing w:after="0" w:line="240" w:lineRule="auto"/>
              <w:rPr>
                <w:rFonts w:ascii="Calibri" w:eastAsia="Times New Roman" w:hAnsi="Calibri" w:cs="Calibri"/>
                <w:color w:val="305496"/>
                <w:kern w:val="0"/>
                <w:lang w:eastAsia="en-AU"/>
                <w14:ligatures w14:val="none"/>
              </w:rPr>
            </w:pPr>
            <w:proofErr w:type="spellStart"/>
            <w:r w:rsidRPr="006E369D">
              <w:rPr>
                <w:rFonts w:ascii="Calibri" w:eastAsia="Times New Roman" w:hAnsi="Calibri" w:cs="Calibri"/>
                <w:color w:val="305496"/>
                <w:kern w:val="0"/>
                <w:lang w:eastAsia="en-AU"/>
                <w14:ligatures w14:val="none"/>
              </w:rPr>
              <w:t>vbSingle</w:t>
            </w:r>
            <w:proofErr w:type="spellEnd"/>
          </w:p>
        </w:tc>
        <w:tc>
          <w:tcPr>
            <w:tcW w:w="1000" w:type="dxa"/>
            <w:tcBorders>
              <w:top w:val="nil"/>
              <w:left w:val="nil"/>
              <w:bottom w:val="single" w:sz="4" w:space="0" w:color="auto"/>
              <w:right w:val="single" w:sz="4" w:space="0" w:color="auto"/>
            </w:tcBorders>
            <w:shd w:val="clear" w:color="000000" w:fill="F2F2F2"/>
            <w:noWrap/>
            <w:vAlign w:val="center"/>
            <w:hideMark/>
          </w:tcPr>
          <w:p w14:paraId="5672E74A"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Single</w:t>
            </w:r>
          </w:p>
        </w:tc>
        <w:tc>
          <w:tcPr>
            <w:tcW w:w="5100" w:type="dxa"/>
            <w:tcBorders>
              <w:top w:val="nil"/>
              <w:left w:val="nil"/>
              <w:bottom w:val="single" w:sz="4" w:space="0" w:color="auto"/>
              <w:right w:val="single" w:sz="4" w:space="0" w:color="auto"/>
            </w:tcBorders>
            <w:shd w:val="clear" w:color="000000" w:fill="F2F2F2"/>
            <w:noWrap/>
            <w:vAlign w:val="center"/>
            <w:hideMark/>
          </w:tcPr>
          <w:p w14:paraId="111FE637"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Low-precision floating point.</w:t>
            </w:r>
          </w:p>
        </w:tc>
      </w:tr>
      <w:tr w:rsidR="006E369D" w:rsidRPr="006E369D" w14:paraId="05E0D22E"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7988ED3" w14:textId="77777777" w:rsidR="006E369D" w:rsidRPr="006E369D" w:rsidRDefault="006E369D" w:rsidP="006E369D">
            <w:pPr>
              <w:spacing w:after="0" w:line="240" w:lineRule="auto"/>
              <w:rPr>
                <w:rFonts w:ascii="Calibri" w:eastAsia="Times New Roman" w:hAnsi="Calibri" w:cs="Calibri"/>
                <w:color w:val="305496"/>
                <w:kern w:val="0"/>
                <w:lang w:eastAsia="en-AU"/>
                <w14:ligatures w14:val="none"/>
              </w:rPr>
            </w:pPr>
            <w:proofErr w:type="spellStart"/>
            <w:r w:rsidRPr="006E369D">
              <w:rPr>
                <w:rFonts w:ascii="Calibri" w:eastAsia="Times New Roman" w:hAnsi="Calibri" w:cs="Calibri"/>
                <w:color w:val="305496"/>
                <w:kern w:val="0"/>
                <w:lang w:eastAsia="en-AU"/>
                <w14:ligatures w14:val="none"/>
              </w:rPr>
              <w:t>vbDouble</w:t>
            </w:r>
            <w:proofErr w:type="spellEnd"/>
          </w:p>
        </w:tc>
        <w:tc>
          <w:tcPr>
            <w:tcW w:w="1000" w:type="dxa"/>
            <w:tcBorders>
              <w:top w:val="nil"/>
              <w:left w:val="nil"/>
              <w:bottom w:val="single" w:sz="4" w:space="0" w:color="auto"/>
              <w:right w:val="single" w:sz="4" w:space="0" w:color="auto"/>
            </w:tcBorders>
            <w:shd w:val="clear" w:color="auto" w:fill="auto"/>
            <w:noWrap/>
            <w:vAlign w:val="center"/>
            <w:hideMark/>
          </w:tcPr>
          <w:p w14:paraId="22ABEA9A"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Double</w:t>
            </w:r>
          </w:p>
        </w:tc>
        <w:tc>
          <w:tcPr>
            <w:tcW w:w="5100" w:type="dxa"/>
            <w:tcBorders>
              <w:top w:val="nil"/>
              <w:left w:val="nil"/>
              <w:bottom w:val="single" w:sz="4" w:space="0" w:color="auto"/>
              <w:right w:val="single" w:sz="4" w:space="0" w:color="auto"/>
            </w:tcBorders>
            <w:shd w:val="clear" w:color="auto" w:fill="auto"/>
            <w:noWrap/>
            <w:vAlign w:val="center"/>
            <w:hideMark/>
          </w:tcPr>
          <w:p w14:paraId="3853E765"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Standard Excel cell values and math functions.</w:t>
            </w:r>
          </w:p>
        </w:tc>
      </w:tr>
      <w:tr w:rsidR="006E369D" w:rsidRPr="006E369D" w14:paraId="7E094890" w14:textId="77777777" w:rsidTr="006E369D">
        <w:trPr>
          <w:trHeight w:val="402"/>
          <w:jc w:val="center"/>
        </w:trPr>
        <w:tc>
          <w:tcPr>
            <w:tcW w:w="1200" w:type="dxa"/>
            <w:tcBorders>
              <w:top w:val="nil"/>
              <w:left w:val="single" w:sz="4" w:space="0" w:color="auto"/>
              <w:bottom w:val="single" w:sz="4" w:space="0" w:color="auto"/>
              <w:right w:val="single" w:sz="4" w:space="0" w:color="auto"/>
            </w:tcBorders>
            <w:shd w:val="clear" w:color="000000" w:fill="F2F2F2"/>
            <w:noWrap/>
            <w:vAlign w:val="center"/>
            <w:hideMark/>
          </w:tcPr>
          <w:p w14:paraId="1CEBE2F0" w14:textId="77777777" w:rsidR="006E369D" w:rsidRPr="006E369D" w:rsidRDefault="006E369D" w:rsidP="006E369D">
            <w:pPr>
              <w:spacing w:after="0" w:line="240" w:lineRule="auto"/>
              <w:rPr>
                <w:rFonts w:ascii="Calibri" w:eastAsia="Times New Roman" w:hAnsi="Calibri" w:cs="Calibri"/>
                <w:color w:val="305496"/>
                <w:kern w:val="0"/>
                <w:lang w:eastAsia="en-AU"/>
                <w14:ligatures w14:val="none"/>
              </w:rPr>
            </w:pPr>
            <w:proofErr w:type="spellStart"/>
            <w:r w:rsidRPr="006E369D">
              <w:rPr>
                <w:rFonts w:ascii="Calibri" w:eastAsia="Times New Roman" w:hAnsi="Calibri" w:cs="Calibri"/>
                <w:color w:val="305496"/>
                <w:kern w:val="0"/>
                <w:lang w:eastAsia="en-AU"/>
                <w14:ligatures w14:val="none"/>
              </w:rPr>
              <w:t>vbString</w:t>
            </w:r>
            <w:proofErr w:type="spellEnd"/>
          </w:p>
        </w:tc>
        <w:tc>
          <w:tcPr>
            <w:tcW w:w="1000" w:type="dxa"/>
            <w:tcBorders>
              <w:top w:val="nil"/>
              <w:left w:val="nil"/>
              <w:bottom w:val="single" w:sz="4" w:space="0" w:color="auto"/>
              <w:right w:val="single" w:sz="4" w:space="0" w:color="auto"/>
            </w:tcBorders>
            <w:shd w:val="clear" w:color="000000" w:fill="F2F2F2"/>
            <w:noWrap/>
            <w:vAlign w:val="center"/>
            <w:hideMark/>
          </w:tcPr>
          <w:p w14:paraId="206DDBD1"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String</w:t>
            </w:r>
          </w:p>
        </w:tc>
        <w:tc>
          <w:tcPr>
            <w:tcW w:w="5100" w:type="dxa"/>
            <w:tcBorders>
              <w:top w:val="nil"/>
              <w:left w:val="nil"/>
              <w:bottom w:val="single" w:sz="4" w:space="0" w:color="auto"/>
              <w:right w:val="single" w:sz="4" w:space="0" w:color="auto"/>
            </w:tcBorders>
            <w:shd w:val="clear" w:color="000000" w:fill="F2F2F2"/>
            <w:noWrap/>
            <w:vAlign w:val="center"/>
            <w:hideMark/>
          </w:tcPr>
          <w:p w14:paraId="3196B778" w14:textId="77777777" w:rsidR="006E369D" w:rsidRPr="006E369D" w:rsidRDefault="006E369D" w:rsidP="006E369D">
            <w:pPr>
              <w:spacing w:after="0" w:line="240" w:lineRule="auto"/>
              <w:rPr>
                <w:rFonts w:ascii="Calibri" w:eastAsia="Times New Roman" w:hAnsi="Calibri" w:cs="Calibri"/>
                <w:color w:val="000000"/>
                <w:kern w:val="0"/>
                <w:lang w:eastAsia="en-AU"/>
                <w14:ligatures w14:val="none"/>
              </w:rPr>
            </w:pPr>
            <w:r w:rsidRPr="006E369D">
              <w:rPr>
                <w:rFonts w:ascii="Calibri" w:eastAsia="Times New Roman" w:hAnsi="Calibri" w:cs="Calibri"/>
                <w:color w:val="000000"/>
                <w:kern w:val="0"/>
                <w:lang w:eastAsia="en-AU"/>
                <w14:ligatures w14:val="none"/>
              </w:rPr>
              <w:t>Maintaining full precision for display or storage.</w:t>
            </w:r>
          </w:p>
        </w:tc>
      </w:tr>
    </w:tbl>
    <w:p w14:paraId="31EC43AA" w14:textId="7378503D" w:rsidR="00B0087E" w:rsidRDefault="006E369D" w:rsidP="006E369D">
      <w:pPr>
        <w:pStyle w:val="Caption"/>
        <w:spacing w:after="0"/>
        <w:jc w:val="center"/>
        <w:rPr>
          <w:rFonts w:ascii="Segoe UI" w:hAnsi="Segoe UI" w:cs="Segoe UI"/>
        </w:rPr>
      </w:pPr>
      <w:bookmarkStart w:id="39" w:name="_Toc230380855"/>
      <w:r>
        <w:t xml:space="preserve">Table </w:t>
      </w:r>
      <w:r w:rsidR="004F68CB">
        <w:fldChar w:fldCharType="begin"/>
      </w:r>
      <w:r w:rsidR="004F68CB">
        <w:instrText xml:space="preserve"> STYLEREF 1 \s </w:instrText>
      </w:r>
      <w:r w:rsidR="004F68CB">
        <w:fldChar w:fldCharType="separate"/>
      </w:r>
      <w:r w:rsidR="00E67A76">
        <w:rPr>
          <w:noProof/>
        </w:rPr>
        <w:t>5</w:t>
      </w:r>
      <w:r w:rsidR="004F68CB">
        <w:fldChar w:fldCharType="end"/>
      </w:r>
      <w:r w:rsidR="004F68CB">
        <w:noBreakHyphen/>
      </w:r>
      <w:r w:rsidR="004F68CB">
        <w:fldChar w:fldCharType="begin"/>
      </w:r>
      <w:r w:rsidR="004F68CB">
        <w:instrText xml:space="preserve"> SEQ Table \* ARABIC \s 1 </w:instrText>
      </w:r>
      <w:r w:rsidR="004F68CB">
        <w:fldChar w:fldCharType="separate"/>
      </w:r>
      <w:r w:rsidR="00E67A76">
        <w:rPr>
          <w:noProof/>
        </w:rPr>
        <w:t>3</w:t>
      </w:r>
      <w:r w:rsidR="004F68CB">
        <w:fldChar w:fldCharType="end"/>
      </w:r>
      <w:proofErr w:type="gramStart"/>
      <w:r>
        <w:t>: .</w:t>
      </w:r>
      <w:proofErr w:type="spellStart"/>
      <w:r>
        <w:t>ValueEx</w:t>
      </w:r>
      <w:proofErr w:type="spellEnd"/>
      <w:proofErr w:type="gramEnd"/>
      <w:r>
        <w:t xml:space="preserve"> Property VBA Types</w:t>
      </w:r>
      <w:bookmarkEnd w:id="39"/>
    </w:p>
    <w:p w14:paraId="37201B45" w14:textId="77777777" w:rsidR="007D1D5E" w:rsidRDefault="007D1D5E" w:rsidP="006E369D">
      <w:pPr>
        <w:spacing w:after="0"/>
        <w:rPr>
          <w:rFonts w:ascii="Segoe UI" w:hAnsi="Segoe UI" w:cs="Segoe UI"/>
        </w:rPr>
      </w:pPr>
    </w:p>
    <w:p w14:paraId="7C648D2E" w14:textId="20FACC30" w:rsidR="006E369D" w:rsidRDefault="006E369D" w:rsidP="006E369D">
      <w:pPr>
        <w:spacing w:after="0"/>
        <w:rPr>
          <w:rFonts w:ascii="Segoe UI" w:hAnsi="Segoe UI" w:cs="Segoe UI"/>
          <w:b/>
          <w:bCs/>
        </w:rPr>
      </w:pPr>
      <w:r w:rsidRPr="006E369D">
        <w:rPr>
          <w:rFonts w:ascii="Segoe UI" w:hAnsi="Segoe UI" w:cs="Segoe UI"/>
          <w:b/>
          <w:bCs/>
        </w:rPr>
        <w:t>Example Usage</w:t>
      </w:r>
    </w:p>
    <w:p w14:paraId="44FF6AFE" w14:textId="77777777" w:rsidR="006C1265" w:rsidRPr="006E369D" w:rsidRDefault="006C1265" w:rsidP="006E369D">
      <w:pPr>
        <w:spacing w:after="0"/>
        <w:rPr>
          <w:rFonts w:ascii="Segoe UI" w:hAnsi="Segoe UI" w:cs="Segoe UI"/>
          <w:b/>
          <w:bCs/>
        </w:rPr>
      </w:pPr>
    </w:p>
    <w:p w14:paraId="3F1E255A"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w:t>
      </w:r>
      <w:proofErr w:type="spellStart"/>
      <w:r w:rsidRPr="006E369D">
        <w:rPr>
          <w:rFonts w:ascii="Consolas" w:eastAsia="Times New Roman" w:hAnsi="Consolas" w:cs="Courier New"/>
          <w:color w:val="000000"/>
          <w:kern w:val="0"/>
          <w:sz w:val="20"/>
          <w:szCs w:val="20"/>
          <w:lang w:eastAsia="en-AU"/>
          <w14:ligatures w14:val="none"/>
        </w:rPr>
        <w:t>MyStr</w:t>
      </w:r>
      <w:proofErr w:type="spellEnd"/>
      <w:r w:rsidRPr="006E369D">
        <w:rPr>
          <w:rFonts w:ascii="Consolas" w:eastAsia="Times New Roman" w:hAnsi="Consolas" w:cs="Courier New"/>
          <w:color w:val="000000"/>
          <w:kern w:val="0"/>
          <w:sz w:val="20"/>
          <w:szCs w:val="20"/>
          <w:lang w:eastAsia="en-AU"/>
          <w14:ligatures w14:val="none"/>
        </w:rPr>
        <w:t xml:space="preserve"> </w:t>
      </w:r>
      <w:proofErr w:type="gramStart"/>
      <w:r w:rsidRPr="006E369D">
        <w:rPr>
          <w:rFonts w:ascii="Consolas" w:eastAsia="Times New Roman" w:hAnsi="Consolas" w:cs="Courier New"/>
          <w:color w:val="0000FF"/>
          <w:kern w:val="0"/>
          <w:sz w:val="20"/>
          <w:szCs w:val="20"/>
          <w:lang w:eastAsia="en-AU"/>
          <w14:ligatures w14:val="none"/>
        </w:rPr>
        <w:t>As</w:t>
      </w:r>
      <w:proofErr w:type="gram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String</w:t>
      </w:r>
    </w:p>
    <w:p w14:paraId="028BC777"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6E369D">
        <w:rPr>
          <w:rFonts w:ascii="Consolas" w:eastAsia="Times New Roman" w:hAnsi="Consolas" w:cs="Courier New"/>
          <w:color w:val="0000FF"/>
          <w:kern w:val="0"/>
          <w:sz w:val="20"/>
          <w:szCs w:val="20"/>
          <w:lang w:eastAsia="en-AU"/>
          <w14:ligatures w14:val="none"/>
        </w:rPr>
        <w:t>Dim</w:t>
      </w:r>
      <w:r w:rsidRPr="006E369D">
        <w:rPr>
          <w:rFonts w:ascii="Consolas" w:eastAsia="Times New Roman" w:hAnsi="Consolas" w:cs="Courier New"/>
          <w:color w:val="000000"/>
          <w:kern w:val="0"/>
          <w:sz w:val="20"/>
          <w:szCs w:val="20"/>
          <w:lang w:eastAsia="en-AU"/>
          <w14:ligatures w14:val="none"/>
        </w:rPr>
        <w:t xml:space="preserve"> </w:t>
      </w:r>
      <w:proofErr w:type="spellStart"/>
      <w:r w:rsidRPr="006E369D">
        <w:rPr>
          <w:rFonts w:ascii="Consolas" w:eastAsia="Times New Roman" w:hAnsi="Consolas" w:cs="Courier New"/>
          <w:color w:val="000000"/>
          <w:kern w:val="0"/>
          <w:sz w:val="20"/>
          <w:szCs w:val="20"/>
          <w:lang w:eastAsia="en-AU"/>
          <w14:ligatures w14:val="none"/>
        </w:rPr>
        <w:t>MyDbl</w:t>
      </w:r>
      <w:proofErr w:type="spellEnd"/>
      <w:r w:rsidRPr="006E369D">
        <w:rPr>
          <w:rFonts w:ascii="Consolas" w:eastAsia="Times New Roman" w:hAnsi="Consolas" w:cs="Courier New"/>
          <w:color w:val="000000"/>
          <w:kern w:val="0"/>
          <w:sz w:val="20"/>
          <w:szCs w:val="20"/>
          <w:lang w:eastAsia="en-AU"/>
          <w14:ligatures w14:val="none"/>
        </w:rPr>
        <w:t xml:space="preserve"> </w:t>
      </w:r>
      <w:proofErr w:type="gramStart"/>
      <w:r w:rsidRPr="006E369D">
        <w:rPr>
          <w:rFonts w:ascii="Consolas" w:eastAsia="Times New Roman" w:hAnsi="Consolas" w:cs="Courier New"/>
          <w:color w:val="0000FF"/>
          <w:kern w:val="0"/>
          <w:sz w:val="20"/>
          <w:szCs w:val="20"/>
          <w:lang w:eastAsia="en-AU"/>
          <w14:ligatures w14:val="none"/>
        </w:rPr>
        <w:t>As</w:t>
      </w:r>
      <w:proofErr w:type="gram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color w:val="0000FF"/>
          <w:kern w:val="0"/>
          <w:sz w:val="20"/>
          <w:szCs w:val="20"/>
          <w:lang w:eastAsia="en-AU"/>
          <w14:ligatures w14:val="none"/>
        </w:rPr>
        <w:t>Double</w:t>
      </w:r>
    </w:p>
    <w:p w14:paraId="476FC492"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25D4F28E"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string to preserve every decimal place</w:t>
      </w:r>
    </w:p>
    <w:p w14:paraId="7569F013"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roofErr w:type="spellStart"/>
      <w:r w:rsidRPr="006E369D">
        <w:rPr>
          <w:rFonts w:ascii="Consolas" w:eastAsia="Times New Roman" w:hAnsi="Consolas" w:cs="Courier New"/>
          <w:color w:val="000000"/>
          <w:kern w:val="0"/>
          <w:sz w:val="20"/>
          <w:szCs w:val="20"/>
          <w:lang w:eastAsia="en-AU"/>
          <w14:ligatures w14:val="none"/>
        </w:rPr>
        <w:t>MyStr</w:t>
      </w:r>
      <w:proofErr w:type="spell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Num1.ValueEx</w:t>
      </w:r>
      <w:r w:rsidRPr="006E369D">
        <w:rPr>
          <w:rFonts w:ascii="Consolas" w:eastAsia="Times New Roman" w:hAnsi="Consolas" w:cs="Courier New"/>
          <w:b/>
          <w:bCs/>
          <w:color w:val="000000"/>
          <w:kern w:val="0"/>
          <w:sz w:val="20"/>
          <w:szCs w:val="20"/>
          <w:lang w:eastAsia="en-AU"/>
          <w14:ligatures w14:val="none"/>
        </w:rPr>
        <w:t>(</w:t>
      </w:r>
      <w:proofErr w:type="spellStart"/>
      <w:r w:rsidRPr="006E369D">
        <w:rPr>
          <w:rFonts w:ascii="Consolas" w:eastAsia="Times New Roman" w:hAnsi="Consolas" w:cs="Courier New"/>
          <w:color w:val="000000"/>
          <w:kern w:val="0"/>
          <w:sz w:val="20"/>
          <w:szCs w:val="20"/>
          <w:lang w:eastAsia="en-AU"/>
          <w14:ligatures w14:val="none"/>
        </w:rPr>
        <w:t>vbString</w:t>
      </w:r>
      <w:proofErr w:type="spellEnd"/>
      <w:r w:rsidRPr="006E369D">
        <w:rPr>
          <w:rFonts w:ascii="Consolas" w:eastAsia="Times New Roman" w:hAnsi="Consolas" w:cs="Courier New"/>
          <w:b/>
          <w:bCs/>
          <w:color w:val="000000"/>
          <w:kern w:val="0"/>
          <w:sz w:val="20"/>
          <w:szCs w:val="20"/>
          <w:lang w:eastAsia="en-AU"/>
          <w14:ligatures w14:val="none"/>
        </w:rPr>
        <w:t>)</w:t>
      </w:r>
    </w:p>
    <w:p w14:paraId="7C2BF578"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750470" w14:textId="77777777" w:rsidR="006E369D" w:rsidRPr="006E369D" w:rsidRDefault="006E369D" w:rsidP="006E369D">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6E369D">
        <w:rPr>
          <w:rFonts w:ascii="Consolas" w:eastAsia="Times New Roman" w:hAnsi="Consolas" w:cs="Courier New"/>
          <w:color w:val="008000"/>
          <w:kern w:val="0"/>
          <w:sz w:val="20"/>
          <w:szCs w:val="20"/>
          <w:lang w:eastAsia="en-AU"/>
          <w14:ligatures w14:val="none"/>
        </w:rPr>
        <w:t>' Retrieve as a double for use in standard VBA math</w:t>
      </w:r>
    </w:p>
    <w:p w14:paraId="4D3822AA" w14:textId="77777777" w:rsidR="006E369D" w:rsidRPr="006E369D" w:rsidRDefault="006E369D" w:rsidP="006E369D">
      <w:pPr>
        <w:shd w:val="clear" w:color="auto" w:fill="FFFFFF"/>
        <w:spacing w:after="0" w:line="240" w:lineRule="auto"/>
        <w:ind w:left="720"/>
        <w:rPr>
          <w:rFonts w:ascii="Consolas" w:eastAsia="Times New Roman" w:hAnsi="Consolas" w:cs="Times New Roman"/>
          <w:kern w:val="0"/>
          <w:sz w:val="24"/>
          <w:szCs w:val="24"/>
          <w:lang w:eastAsia="en-AU"/>
          <w14:ligatures w14:val="none"/>
        </w:rPr>
      </w:pPr>
      <w:proofErr w:type="spellStart"/>
      <w:r w:rsidRPr="006E369D">
        <w:rPr>
          <w:rFonts w:ascii="Consolas" w:eastAsia="Times New Roman" w:hAnsi="Consolas" w:cs="Courier New"/>
          <w:color w:val="000000"/>
          <w:kern w:val="0"/>
          <w:sz w:val="20"/>
          <w:szCs w:val="20"/>
          <w:lang w:eastAsia="en-AU"/>
          <w14:ligatures w14:val="none"/>
        </w:rPr>
        <w:t>MyDbl</w:t>
      </w:r>
      <w:proofErr w:type="spellEnd"/>
      <w:r w:rsidRPr="006E369D">
        <w:rPr>
          <w:rFonts w:ascii="Consolas" w:eastAsia="Times New Roman" w:hAnsi="Consolas" w:cs="Courier New"/>
          <w:color w:val="000000"/>
          <w:kern w:val="0"/>
          <w:sz w:val="20"/>
          <w:szCs w:val="20"/>
          <w:lang w:eastAsia="en-AU"/>
          <w14:ligatures w14:val="none"/>
        </w:rPr>
        <w:t xml:space="preserve"> </w:t>
      </w:r>
      <w:r w:rsidRPr="006E369D">
        <w:rPr>
          <w:rFonts w:ascii="Consolas" w:eastAsia="Times New Roman" w:hAnsi="Consolas" w:cs="Courier New"/>
          <w:b/>
          <w:bCs/>
          <w:color w:val="000000"/>
          <w:kern w:val="0"/>
          <w:sz w:val="20"/>
          <w:szCs w:val="20"/>
          <w:lang w:eastAsia="en-AU"/>
          <w14:ligatures w14:val="none"/>
        </w:rPr>
        <w:t>=</w:t>
      </w:r>
      <w:r w:rsidRPr="006E369D">
        <w:rPr>
          <w:rFonts w:ascii="Consolas" w:eastAsia="Times New Roman" w:hAnsi="Consolas" w:cs="Courier New"/>
          <w:color w:val="000000"/>
          <w:kern w:val="0"/>
          <w:sz w:val="20"/>
          <w:szCs w:val="20"/>
          <w:lang w:eastAsia="en-AU"/>
          <w14:ligatures w14:val="none"/>
        </w:rPr>
        <w:t xml:space="preserve"> Num1.ValueEx</w:t>
      </w:r>
      <w:r w:rsidRPr="006E369D">
        <w:rPr>
          <w:rFonts w:ascii="Consolas" w:eastAsia="Times New Roman" w:hAnsi="Consolas" w:cs="Courier New"/>
          <w:b/>
          <w:bCs/>
          <w:color w:val="000000"/>
          <w:kern w:val="0"/>
          <w:sz w:val="20"/>
          <w:szCs w:val="20"/>
          <w:lang w:eastAsia="en-AU"/>
          <w14:ligatures w14:val="none"/>
        </w:rPr>
        <w:t>(</w:t>
      </w:r>
      <w:proofErr w:type="spellStart"/>
      <w:r w:rsidRPr="006E369D">
        <w:rPr>
          <w:rFonts w:ascii="Consolas" w:eastAsia="Times New Roman" w:hAnsi="Consolas" w:cs="Courier New"/>
          <w:color w:val="0000FF"/>
          <w:kern w:val="0"/>
          <w:sz w:val="20"/>
          <w:szCs w:val="20"/>
          <w:lang w:eastAsia="en-AU"/>
          <w14:ligatures w14:val="none"/>
        </w:rPr>
        <w:t>vbDouble</w:t>
      </w:r>
      <w:proofErr w:type="spellEnd"/>
      <w:r w:rsidRPr="006E369D">
        <w:rPr>
          <w:rFonts w:ascii="Consolas" w:eastAsia="Times New Roman" w:hAnsi="Consolas" w:cs="Courier New"/>
          <w:b/>
          <w:bCs/>
          <w:color w:val="000000"/>
          <w:kern w:val="0"/>
          <w:sz w:val="20"/>
          <w:szCs w:val="20"/>
          <w:lang w:eastAsia="en-AU"/>
          <w14:ligatures w14:val="none"/>
        </w:rPr>
        <w:t>)</w:t>
      </w:r>
    </w:p>
    <w:p w14:paraId="7F7B69AF" w14:textId="77777777" w:rsidR="006E369D" w:rsidRDefault="006E369D" w:rsidP="006E369D">
      <w:pPr>
        <w:spacing w:after="0"/>
        <w:rPr>
          <w:rFonts w:ascii="Segoe UI" w:hAnsi="Segoe UI" w:cs="Segoe UI"/>
        </w:rPr>
      </w:pPr>
    </w:p>
    <w:p w14:paraId="74517975" w14:textId="1BB7CC57" w:rsidR="00B0087E" w:rsidRDefault="00B0087E" w:rsidP="00B0087E">
      <w:pPr>
        <w:pStyle w:val="Heading3"/>
      </w:pPr>
      <w:bookmarkStart w:id="40" w:name="_Toc230380846"/>
      <w:proofErr w:type="gramStart"/>
      <w:r>
        <w:t>The .</w:t>
      </w:r>
      <w:proofErr w:type="spellStart"/>
      <w:r>
        <w:t>MaxScale</w:t>
      </w:r>
      <w:proofErr w:type="spellEnd"/>
      <w:proofErr w:type="gramEnd"/>
      <w:r>
        <w:t xml:space="preserve"> Property</w:t>
      </w:r>
      <w:bookmarkEnd w:id="40"/>
    </w:p>
    <w:p w14:paraId="082FE19B" w14:textId="77777777" w:rsidR="002A1177" w:rsidRPr="002A1177" w:rsidRDefault="002A1177" w:rsidP="002A1177">
      <w:pPr>
        <w:spacing w:after="0"/>
        <w:rPr>
          <w:rFonts w:ascii="Segoe UI" w:hAnsi="Segoe UI" w:cs="Segoe UI"/>
        </w:rPr>
      </w:pPr>
      <w:proofErr w:type="gramStart"/>
      <w:r w:rsidRPr="002A1177">
        <w:rPr>
          <w:rFonts w:ascii="Segoe UI" w:hAnsi="Segoe UI" w:cs="Segoe UI"/>
        </w:rPr>
        <w:t xml:space="preserve">The </w:t>
      </w:r>
      <w:r w:rsidRPr="00C44E99">
        <w:rPr>
          <w:rFonts w:ascii="Consolas" w:hAnsi="Consolas" w:cs="Segoe UI"/>
        </w:rPr>
        <w:t>.</w:t>
      </w:r>
      <w:proofErr w:type="spellStart"/>
      <w:r w:rsidRPr="00C44E99">
        <w:rPr>
          <w:rFonts w:ascii="Consolas" w:hAnsi="Consolas" w:cs="Segoe UI"/>
        </w:rPr>
        <w:t>MaxScale</w:t>
      </w:r>
      <w:proofErr w:type="spellEnd"/>
      <w:proofErr w:type="gramEnd"/>
      <w:r w:rsidRPr="002A1177">
        <w:rPr>
          <w:rFonts w:ascii="Segoe UI" w:hAnsi="Segoe UI" w:cs="Segoe UI"/>
        </w:rPr>
        <w:t xml:space="preserve"> property determines the maximum number of digits allowed after the decimal point. This property is crucial for managing computational overhead and ensuring that operations like division—which can result in infinite repeating decimals—have a defined termination point.</w:t>
      </w:r>
    </w:p>
    <w:p w14:paraId="2FEEBEF1" w14:textId="77777777" w:rsidR="002A1177" w:rsidRPr="002A1177" w:rsidRDefault="002A1177" w:rsidP="002A1177">
      <w:pPr>
        <w:spacing w:after="0"/>
        <w:rPr>
          <w:rFonts w:ascii="Segoe UI" w:hAnsi="Segoe UI" w:cs="Segoe UI"/>
        </w:rPr>
      </w:pPr>
    </w:p>
    <w:p w14:paraId="3B44228A" w14:textId="751FEFE6" w:rsidR="00B0087E" w:rsidRDefault="002A1177" w:rsidP="002A1177">
      <w:pPr>
        <w:spacing w:after="0"/>
        <w:rPr>
          <w:rFonts w:ascii="Segoe UI" w:hAnsi="Segoe UI" w:cs="Segoe UI"/>
        </w:rPr>
      </w:pPr>
      <w:r w:rsidRPr="002A1177">
        <w:rPr>
          <w:rFonts w:ascii="Segoe UI" w:hAnsi="Segoe UI" w:cs="Segoe UI"/>
        </w:rPr>
        <w:t xml:space="preserve">Unlike standard VBA types that have a fixed precision, </w:t>
      </w:r>
      <w:proofErr w:type="spellStart"/>
      <w:r w:rsidRPr="002A1177">
        <w:rPr>
          <w:rFonts w:ascii="Segoe UI" w:hAnsi="Segoe UI" w:cs="Segoe UI"/>
        </w:rPr>
        <w:t>BigDecimal</w:t>
      </w:r>
      <w:proofErr w:type="spellEnd"/>
      <w:r w:rsidRPr="002A1177">
        <w:rPr>
          <w:rFonts w:ascii="Segoe UI" w:hAnsi="Segoe UI" w:cs="Segoe UI"/>
        </w:rPr>
        <w:t xml:space="preserve"> allows you to expand or contract this scale dynamically.</w:t>
      </w:r>
    </w:p>
    <w:p w14:paraId="28F8A7AC" w14:textId="77777777" w:rsidR="002A1177" w:rsidRDefault="002A1177" w:rsidP="002A1177">
      <w:pPr>
        <w:spacing w:after="0"/>
        <w:rPr>
          <w:rFonts w:ascii="Segoe UI" w:hAnsi="Segoe UI" w:cs="Segoe UI"/>
        </w:rPr>
      </w:pPr>
    </w:p>
    <w:p w14:paraId="43C427F9" w14:textId="77777777" w:rsidR="002A1177" w:rsidRPr="002A1177" w:rsidRDefault="002A1177" w:rsidP="002A1177">
      <w:pPr>
        <w:spacing w:after="0"/>
        <w:rPr>
          <w:rFonts w:ascii="Segoe UI" w:hAnsi="Segoe UI" w:cs="Segoe UI"/>
        </w:rPr>
      </w:pPr>
      <w:r w:rsidRPr="002A1177">
        <w:rPr>
          <w:rFonts w:ascii="Segoe UI" w:hAnsi="Segoe UI" w:cs="Segoe UI"/>
        </w:rPr>
        <w:t xml:space="preserve">Usage and </w:t>
      </w:r>
      <w:proofErr w:type="spellStart"/>
      <w:r w:rsidRPr="002A1177">
        <w:rPr>
          <w:rFonts w:ascii="Segoe UI" w:hAnsi="Segoe UI" w:cs="Segoe UI"/>
        </w:rPr>
        <w:t>Behavior</w:t>
      </w:r>
      <w:proofErr w:type="spellEnd"/>
    </w:p>
    <w:p w14:paraId="573E4D47" w14:textId="77777777"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Expansion:</w:t>
      </w:r>
      <w:r w:rsidRPr="002A1177">
        <w:rPr>
          <w:rFonts w:ascii="Segoe UI" w:hAnsi="Segoe UI" w:cs="Segoe UI"/>
        </w:rPr>
        <w:t xml:space="preserve"> </w:t>
      </w:r>
      <w:proofErr w:type="gramStart"/>
      <w:r w:rsidRPr="002A1177">
        <w:rPr>
          <w:rFonts w:ascii="Segoe UI" w:hAnsi="Segoe UI" w:cs="Segoe UI"/>
        </w:rPr>
        <w:t xml:space="preserve">Increasing </w:t>
      </w:r>
      <w:r w:rsidRPr="002A1177">
        <w:rPr>
          <w:rFonts w:ascii="Consolas" w:hAnsi="Consolas" w:cs="Segoe UI"/>
        </w:rPr>
        <w:t>.</w:t>
      </w:r>
      <w:proofErr w:type="spellStart"/>
      <w:r w:rsidRPr="002A1177">
        <w:rPr>
          <w:rFonts w:ascii="Consolas" w:hAnsi="Consolas" w:cs="Segoe UI"/>
        </w:rPr>
        <w:t>MaxScale</w:t>
      </w:r>
      <w:proofErr w:type="spellEnd"/>
      <w:proofErr w:type="gramEnd"/>
      <w:r w:rsidRPr="002A1177">
        <w:rPr>
          <w:rFonts w:ascii="Segoe UI" w:hAnsi="Segoe UI" w:cs="Segoe UI"/>
        </w:rPr>
        <w:t xml:space="preserve"> will effectively "pad" the number with trailing zeros, preparing it for higher-precision arithmetic.</w:t>
      </w:r>
    </w:p>
    <w:p w14:paraId="0C27841F" w14:textId="77777777"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Contraction:</w:t>
      </w:r>
      <w:r w:rsidRPr="002A1177">
        <w:rPr>
          <w:rFonts w:ascii="Segoe UI" w:hAnsi="Segoe UI" w:cs="Segoe UI"/>
        </w:rPr>
        <w:t xml:space="preserve"> </w:t>
      </w:r>
      <w:proofErr w:type="gramStart"/>
      <w:r w:rsidRPr="002A1177">
        <w:rPr>
          <w:rFonts w:ascii="Segoe UI" w:hAnsi="Segoe UI" w:cs="Segoe UI"/>
        </w:rPr>
        <w:t xml:space="preserve">Decreasing </w:t>
      </w:r>
      <w:r w:rsidRPr="002A1177">
        <w:rPr>
          <w:rFonts w:ascii="Consolas" w:hAnsi="Consolas" w:cs="Segoe UI"/>
        </w:rPr>
        <w:t>.</w:t>
      </w:r>
      <w:proofErr w:type="spellStart"/>
      <w:r w:rsidRPr="002A1177">
        <w:rPr>
          <w:rFonts w:ascii="Consolas" w:hAnsi="Consolas" w:cs="Segoe UI"/>
        </w:rPr>
        <w:t>MaxScale</w:t>
      </w:r>
      <w:proofErr w:type="spellEnd"/>
      <w:proofErr w:type="gramEnd"/>
      <w:r w:rsidRPr="002A1177">
        <w:rPr>
          <w:rFonts w:ascii="Segoe UI" w:hAnsi="Segoe UI" w:cs="Segoe UI"/>
        </w:rPr>
        <w:t xml:space="preserve"> will trigger a precision adjustment. Depending on the internal logic, the number will be truncated or rounded to fit the new scale.</w:t>
      </w:r>
    </w:p>
    <w:p w14:paraId="63045F3E" w14:textId="77777777" w:rsidR="002A1177" w:rsidRPr="002A1177" w:rsidRDefault="002A1177" w:rsidP="002A1177">
      <w:pPr>
        <w:numPr>
          <w:ilvl w:val="0"/>
          <w:numId w:val="8"/>
        </w:numPr>
        <w:spacing w:after="0"/>
        <w:rPr>
          <w:rFonts w:ascii="Segoe UI" w:hAnsi="Segoe UI" w:cs="Segoe UI"/>
        </w:rPr>
      </w:pPr>
      <w:r w:rsidRPr="002A1177">
        <w:rPr>
          <w:rFonts w:ascii="Segoe UI" w:hAnsi="Segoe UI" w:cs="Segoe UI"/>
          <w:b/>
          <w:bCs/>
        </w:rPr>
        <w:t>Read/Write:</w:t>
      </w:r>
      <w:r w:rsidRPr="002A1177">
        <w:rPr>
          <w:rFonts w:ascii="Segoe UI" w:hAnsi="Segoe UI" w:cs="Segoe UI"/>
        </w:rPr>
        <w:t xml:space="preserve"> This property can be checked to verify current precision or set to enforce a specific scale before a calculation.</w:t>
      </w:r>
    </w:p>
    <w:p w14:paraId="0A293D8E" w14:textId="77777777" w:rsidR="002A1177" w:rsidRDefault="002A1177" w:rsidP="00995EDA">
      <w:pPr>
        <w:spacing w:after="0"/>
        <w:rPr>
          <w:rFonts w:ascii="Segoe UI" w:hAnsi="Segoe UI" w:cs="Segoe UI"/>
        </w:rPr>
      </w:pPr>
    </w:p>
    <w:p w14:paraId="59E5A0A3" w14:textId="77777777" w:rsidR="006D4DB2" w:rsidRDefault="006D4DB2" w:rsidP="00995EDA">
      <w:pPr>
        <w:spacing w:after="0"/>
        <w:rPr>
          <w:rFonts w:ascii="Segoe UI" w:hAnsi="Segoe UI" w:cs="Segoe UI"/>
        </w:rPr>
      </w:pPr>
    </w:p>
    <w:p w14:paraId="7C3AF981" w14:textId="77777777" w:rsidR="006D4DB2" w:rsidRDefault="006D4DB2" w:rsidP="00995EDA">
      <w:pPr>
        <w:spacing w:after="0"/>
        <w:rPr>
          <w:rFonts w:ascii="Segoe UI" w:hAnsi="Segoe UI" w:cs="Segoe UI"/>
        </w:rPr>
      </w:pPr>
    </w:p>
    <w:p w14:paraId="1E2718FF" w14:textId="77777777" w:rsidR="006D4DB2" w:rsidRDefault="006D4DB2" w:rsidP="00995EDA">
      <w:pPr>
        <w:spacing w:after="0"/>
        <w:rPr>
          <w:rFonts w:ascii="Segoe UI" w:hAnsi="Segoe UI" w:cs="Segoe UI"/>
        </w:rPr>
      </w:pPr>
    </w:p>
    <w:p w14:paraId="7E6AF08C" w14:textId="77777777" w:rsidR="006D4DB2" w:rsidRDefault="006D4DB2" w:rsidP="00995EDA">
      <w:pPr>
        <w:spacing w:after="0"/>
        <w:rPr>
          <w:rFonts w:ascii="Segoe UI" w:hAnsi="Segoe UI" w:cs="Segoe UI"/>
        </w:rPr>
      </w:pPr>
    </w:p>
    <w:p w14:paraId="04701A9B" w14:textId="679B1E06" w:rsidR="00995EDA" w:rsidRPr="006C1265" w:rsidRDefault="00995EDA" w:rsidP="00995EDA">
      <w:pPr>
        <w:spacing w:after="0"/>
        <w:rPr>
          <w:rFonts w:ascii="Segoe UI" w:hAnsi="Segoe UI" w:cs="Segoe UI"/>
          <w:b/>
          <w:bCs/>
        </w:rPr>
      </w:pPr>
      <w:r w:rsidRPr="006C1265">
        <w:rPr>
          <w:rFonts w:ascii="Segoe UI" w:hAnsi="Segoe UI" w:cs="Segoe UI"/>
          <w:b/>
          <w:bCs/>
        </w:rPr>
        <w:lastRenderedPageBreak/>
        <w:t>Example: Controlling Precision</w:t>
      </w:r>
    </w:p>
    <w:p w14:paraId="0EDA038A" w14:textId="77777777" w:rsidR="006C1265" w:rsidRDefault="006C1265" w:rsidP="00995EDA">
      <w:pPr>
        <w:shd w:val="clear" w:color="auto" w:fill="FFFFFF"/>
        <w:spacing w:after="0" w:line="240" w:lineRule="auto"/>
        <w:ind w:left="360"/>
        <w:rPr>
          <w:rFonts w:ascii="Consolas" w:eastAsia="Times New Roman" w:hAnsi="Consolas" w:cs="Courier New"/>
          <w:color w:val="0000FF"/>
          <w:kern w:val="0"/>
          <w:sz w:val="20"/>
          <w:szCs w:val="20"/>
          <w:lang w:eastAsia="en-AU"/>
          <w14:ligatures w14:val="none"/>
        </w:rPr>
      </w:pPr>
    </w:p>
    <w:p w14:paraId="22D7469A" w14:textId="14D37271"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FF"/>
          <w:kern w:val="0"/>
          <w:sz w:val="20"/>
          <w:szCs w:val="20"/>
          <w:lang w:eastAsia="en-AU"/>
          <w14:ligatures w14:val="none"/>
        </w:rPr>
        <w:t>Dim</w:t>
      </w:r>
      <w:r w:rsidRPr="00995EDA">
        <w:rPr>
          <w:rFonts w:ascii="Consolas" w:eastAsia="Times New Roman" w:hAnsi="Consolas" w:cs="Courier New"/>
          <w:color w:val="000000"/>
          <w:kern w:val="0"/>
          <w:sz w:val="20"/>
          <w:szCs w:val="20"/>
          <w:lang w:eastAsia="en-AU"/>
          <w14:ligatures w14:val="none"/>
        </w:rPr>
        <w:t xml:space="preserve"> Num1 </w:t>
      </w:r>
      <w:proofErr w:type="gramStart"/>
      <w:r w:rsidRPr="00995EDA">
        <w:rPr>
          <w:rFonts w:ascii="Consolas" w:eastAsia="Times New Roman" w:hAnsi="Consolas" w:cs="Courier New"/>
          <w:color w:val="0000FF"/>
          <w:kern w:val="0"/>
          <w:sz w:val="20"/>
          <w:szCs w:val="20"/>
          <w:lang w:eastAsia="en-AU"/>
          <w14:ligatures w14:val="none"/>
        </w:rPr>
        <w:t>As</w:t>
      </w:r>
      <w:proofErr w:type="gramEnd"/>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00FF"/>
          <w:kern w:val="0"/>
          <w:sz w:val="20"/>
          <w:szCs w:val="20"/>
          <w:lang w:eastAsia="en-AU"/>
          <w14:ligatures w14:val="none"/>
        </w:rPr>
        <w:t>New</w:t>
      </w:r>
      <w:r w:rsidRPr="00995EDA">
        <w:rPr>
          <w:rFonts w:ascii="Consolas" w:eastAsia="Times New Roman" w:hAnsi="Consolas" w:cs="Courier New"/>
          <w:color w:val="000000"/>
          <w:kern w:val="0"/>
          <w:sz w:val="20"/>
          <w:szCs w:val="20"/>
          <w:lang w:eastAsia="en-AU"/>
          <w14:ligatures w14:val="none"/>
        </w:rPr>
        <w:t xml:space="preserve"> </w:t>
      </w:r>
      <w:proofErr w:type="spellStart"/>
      <w:r w:rsidRPr="00995EDA">
        <w:rPr>
          <w:rFonts w:ascii="Consolas" w:eastAsia="Times New Roman" w:hAnsi="Consolas" w:cs="Courier New"/>
          <w:color w:val="000000"/>
          <w:kern w:val="0"/>
          <w:sz w:val="20"/>
          <w:szCs w:val="20"/>
          <w:lang w:eastAsia="en-AU"/>
          <w14:ligatures w14:val="none"/>
        </w:rPr>
        <w:t>BigDecimal</w:t>
      </w:r>
      <w:proofErr w:type="spellEnd"/>
    </w:p>
    <w:p w14:paraId="37BC4E73"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 xml:space="preserve">Num1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808080"/>
          <w:kern w:val="0"/>
          <w:sz w:val="20"/>
          <w:szCs w:val="20"/>
          <w:lang w:eastAsia="en-AU"/>
          <w14:ligatures w14:val="none"/>
        </w:rPr>
        <w:t>"10.55555"</w:t>
      </w:r>
    </w:p>
    <w:p w14:paraId="4E1A56B6"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p>
    <w:p w14:paraId="637D6226"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Set the scale to 2 decimal places</w:t>
      </w:r>
    </w:p>
    <w:p w14:paraId="5C2B4A6F"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 xml:space="preserve">Num1.MaxScale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2</w:t>
      </w:r>
    </w:p>
    <w:p w14:paraId="03D35D1E"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p>
    <w:p w14:paraId="5EA804BD" w14:textId="32B04CF1" w:rsidR="00995EDA" w:rsidRPr="00995EDA" w:rsidRDefault="00995EDA" w:rsidP="00995EDA">
      <w:pPr>
        <w:shd w:val="clear" w:color="auto" w:fill="FFFFFF"/>
        <w:spacing w:after="0" w:line="240" w:lineRule="auto"/>
        <w:ind w:left="360"/>
        <w:rPr>
          <w:rFonts w:ascii="Consolas" w:eastAsia="Times New Roman" w:hAnsi="Consolas" w:cs="Courier New"/>
          <w:color w:val="008000"/>
          <w:kern w:val="0"/>
          <w:sz w:val="20"/>
          <w:szCs w:val="20"/>
          <w:lang w:eastAsia="en-AU"/>
          <w14:ligatures w14:val="none"/>
        </w:rPr>
      </w:pPr>
      <w:proofErr w:type="spellStart"/>
      <w:r w:rsidRPr="00995EDA">
        <w:rPr>
          <w:rFonts w:ascii="Consolas" w:eastAsia="Times New Roman" w:hAnsi="Consolas" w:cs="Courier New"/>
          <w:color w:val="000000"/>
          <w:kern w:val="0"/>
          <w:sz w:val="20"/>
          <w:szCs w:val="20"/>
          <w:lang w:eastAsia="en-AU"/>
          <w14:ligatures w14:val="none"/>
        </w:rPr>
        <w:t>Debug.Print</w:t>
      </w:r>
      <w:proofErr w:type="spellEnd"/>
      <w:r w:rsidRPr="00995EDA">
        <w:rPr>
          <w:rFonts w:ascii="Consolas" w:eastAsia="Times New Roman" w:hAnsi="Consolas" w:cs="Courier New"/>
          <w:color w:val="000000"/>
          <w:kern w:val="0"/>
          <w:sz w:val="20"/>
          <w:szCs w:val="20"/>
          <w:lang w:eastAsia="en-AU"/>
          <w14:ligatures w14:val="none"/>
        </w:rPr>
        <w:t xml:space="preserve"> Num1.</w:t>
      </w:r>
      <w:r w:rsidR="006C1265" w:rsidRPr="00995EDA">
        <w:rPr>
          <w:rFonts w:ascii="Consolas" w:eastAsia="Times New Roman" w:hAnsi="Consolas" w:cs="Courier New"/>
          <w:color w:val="000000"/>
          <w:kern w:val="0"/>
          <w:sz w:val="20"/>
          <w:szCs w:val="20"/>
          <w:lang w:eastAsia="en-AU"/>
          <w14:ligatures w14:val="none"/>
        </w:rPr>
        <w:t>Value</w:t>
      </w:r>
      <w:r w:rsidR="006C1265">
        <w:rPr>
          <w:rFonts w:ascii="Consolas" w:eastAsia="Times New Roman" w:hAnsi="Consolas" w:cs="Courier New"/>
          <w:color w:val="000000"/>
          <w:kern w:val="0"/>
          <w:sz w:val="20"/>
          <w:szCs w:val="20"/>
          <w:lang w:eastAsia="en-AU"/>
          <w14:ligatures w14:val="none"/>
        </w:rPr>
        <w:t>Ex(</w:t>
      </w:r>
      <w:proofErr w:type="spellStart"/>
      <w:r w:rsidR="006C1265">
        <w:rPr>
          <w:rFonts w:ascii="Consolas" w:eastAsia="Times New Roman" w:hAnsi="Consolas" w:cs="Courier New"/>
          <w:color w:val="000000"/>
          <w:kern w:val="0"/>
          <w:sz w:val="20"/>
          <w:szCs w:val="20"/>
          <w:lang w:eastAsia="en-AU"/>
          <w14:ligatures w14:val="none"/>
        </w:rPr>
        <w:t>vbString</w:t>
      </w:r>
      <w:proofErr w:type="spellEnd"/>
      <w:r w:rsidR="006C1265">
        <w:rPr>
          <w:rFonts w:ascii="Consolas" w:eastAsia="Times New Roman" w:hAnsi="Consolas" w:cs="Courier New"/>
          <w:color w:val="000000"/>
          <w:kern w:val="0"/>
          <w:sz w:val="20"/>
          <w:szCs w:val="20"/>
          <w:lang w:eastAsia="en-AU"/>
          <w14:ligatures w14:val="none"/>
        </w:rPr>
        <w:t>)</w:t>
      </w:r>
      <w:r w:rsidR="006C1265">
        <w:rPr>
          <w:rFonts w:ascii="Consolas" w:eastAsia="Times New Roman" w:hAnsi="Consolas" w:cs="Courier New"/>
          <w:color w:val="000000"/>
          <w:kern w:val="0"/>
          <w:sz w:val="20"/>
          <w:szCs w:val="20"/>
          <w:lang w:eastAsia="en-AU"/>
          <w14:ligatures w14:val="none"/>
        </w:rPr>
        <w:tab/>
      </w:r>
      <w:r w:rsidRPr="00995EDA">
        <w:rPr>
          <w:rFonts w:ascii="Consolas" w:eastAsia="Times New Roman" w:hAnsi="Consolas" w:cs="Courier New"/>
          <w:color w:val="008000"/>
          <w:kern w:val="0"/>
          <w:sz w:val="20"/>
          <w:szCs w:val="20"/>
          <w:lang w:eastAsia="en-AU"/>
          <w14:ligatures w14:val="none"/>
        </w:rPr>
        <w:t>' Output: 10.55 (truncation)</w:t>
      </w:r>
    </w:p>
    <w:p w14:paraId="6ECAB361"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p>
    <w:p w14:paraId="71507F94"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8000"/>
          <w:kern w:val="0"/>
          <w:sz w:val="20"/>
          <w:szCs w:val="20"/>
          <w:lang w:eastAsia="en-AU"/>
          <w14:ligatures w14:val="none"/>
        </w:rPr>
      </w:pPr>
      <w:r w:rsidRPr="00995EDA">
        <w:rPr>
          <w:rFonts w:ascii="Consolas" w:eastAsia="Times New Roman" w:hAnsi="Consolas" w:cs="Courier New"/>
          <w:color w:val="008000"/>
          <w:kern w:val="0"/>
          <w:sz w:val="20"/>
          <w:szCs w:val="20"/>
          <w:lang w:eastAsia="en-AU"/>
          <w14:ligatures w14:val="none"/>
        </w:rPr>
        <w:t>' Increase scale for scientific precision</w:t>
      </w:r>
    </w:p>
    <w:p w14:paraId="383B4DF9" w14:textId="77777777" w:rsidR="00995EDA" w:rsidRPr="00995EDA" w:rsidRDefault="00995EDA" w:rsidP="00995EDA">
      <w:pPr>
        <w:shd w:val="clear" w:color="auto" w:fill="FFFFFF"/>
        <w:spacing w:after="0" w:line="240" w:lineRule="auto"/>
        <w:ind w:left="360"/>
        <w:rPr>
          <w:rFonts w:ascii="Consolas" w:eastAsia="Times New Roman" w:hAnsi="Consolas" w:cs="Courier New"/>
          <w:color w:val="000000"/>
          <w:kern w:val="0"/>
          <w:sz w:val="20"/>
          <w:szCs w:val="20"/>
          <w:lang w:eastAsia="en-AU"/>
          <w14:ligatures w14:val="none"/>
        </w:rPr>
      </w:pPr>
      <w:r w:rsidRPr="00995EDA">
        <w:rPr>
          <w:rFonts w:ascii="Consolas" w:eastAsia="Times New Roman" w:hAnsi="Consolas" w:cs="Courier New"/>
          <w:color w:val="000000"/>
          <w:kern w:val="0"/>
          <w:sz w:val="20"/>
          <w:szCs w:val="20"/>
          <w:lang w:eastAsia="en-AU"/>
          <w14:ligatures w14:val="none"/>
        </w:rPr>
        <w:t xml:space="preserve">Num1.MaxScale </w:t>
      </w:r>
      <w:r w:rsidRPr="00995EDA">
        <w:rPr>
          <w:rFonts w:ascii="Consolas" w:eastAsia="Times New Roman" w:hAnsi="Consolas" w:cs="Courier New"/>
          <w:b/>
          <w:bCs/>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b/>
          <w:bCs/>
          <w:color w:val="FF0000"/>
          <w:kern w:val="0"/>
          <w:sz w:val="20"/>
          <w:szCs w:val="20"/>
          <w:lang w:eastAsia="en-AU"/>
          <w14:ligatures w14:val="none"/>
        </w:rPr>
        <w:t>10</w:t>
      </w:r>
    </w:p>
    <w:p w14:paraId="562B1103" w14:textId="6D23E34A" w:rsidR="00995EDA" w:rsidRPr="00995EDA" w:rsidRDefault="00995EDA" w:rsidP="00995EDA">
      <w:pPr>
        <w:shd w:val="clear" w:color="auto" w:fill="FFFFFF"/>
        <w:spacing w:after="0" w:line="240" w:lineRule="auto"/>
        <w:ind w:left="360"/>
        <w:rPr>
          <w:rFonts w:ascii="Consolas" w:eastAsia="Times New Roman" w:hAnsi="Consolas" w:cs="Times New Roman"/>
          <w:kern w:val="0"/>
          <w:sz w:val="24"/>
          <w:szCs w:val="24"/>
          <w:lang w:eastAsia="en-AU"/>
          <w14:ligatures w14:val="none"/>
        </w:rPr>
      </w:pPr>
      <w:proofErr w:type="spellStart"/>
      <w:r w:rsidRPr="00995EDA">
        <w:rPr>
          <w:rFonts w:ascii="Consolas" w:eastAsia="Times New Roman" w:hAnsi="Consolas" w:cs="Courier New"/>
          <w:color w:val="000000"/>
          <w:kern w:val="0"/>
          <w:sz w:val="20"/>
          <w:szCs w:val="20"/>
          <w:lang w:eastAsia="en-AU"/>
          <w14:ligatures w14:val="none"/>
        </w:rPr>
        <w:t>Debug.Print</w:t>
      </w:r>
      <w:proofErr w:type="spellEnd"/>
      <w:r w:rsidRPr="00995EDA">
        <w:rPr>
          <w:rFonts w:ascii="Consolas" w:eastAsia="Times New Roman" w:hAnsi="Consolas" w:cs="Courier New"/>
          <w:color w:val="000000"/>
          <w:kern w:val="0"/>
          <w:sz w:val="20"/>
          <w:szCs w:val="20"/>
          <w:lang w:eastAsia="en-AU"/>
          <w14:ligatures w14:val="none"/>
        </w:rPr>
        <w:t xml:space="preserve"> Num1.Value</w:t>
      </w:r>
      <w:r>
        <w:rPr>
          <w:rFonts w:ascii="Consolas" w:eastAsia="Times New Roman" w:hAnsi="Consolas" w:cs="Courier New"/>
          <w:color w:val="000000"/>
          <w:kern w:val="0"/>
          <w:sz w:val="20"/>
          <w:szCs w:val="20"/>
          <w:lang w:eastAsia="en-AU"/>
          <w14:ligatures w14:val="none"/>
        </w:rPr>
        <w:t>Ex(</w:t>
      </w:r>
      <w:proofErr w:type="spellStart"/>
      <w:proofErr w:type="gramStart"/>
      <w:r>
        <w:rPr>
          <w:rFonts w:ascii="Consolas" w:eastAsia="Times New Roman" w:hAnsi="Consolas" w:cs="Courier New"/>
          <w:color w:val="000000"/>
          <w:kern w:val="0"/>
          <w:sz w:val="20"/>
          <w:szCs w:val="20"/>
          <w:lang w:eastAsia="en-AU"/>
          <w14:ligatures w14:val="none"/>
        </w:rPr>
        <w:t>vbString</w:t>
      </w:r>
      <w:proofErr w:type="spellEnd"/>
      <w:r>
        <w:rPr>
          <w:rFonts w:ascii="Consolas" w:eastAsia="Times New Roman" w:hAnsi="Consolas" w:cs="Courier New"/>
          <w:color w:val="000000"/>
          <w:kern w:val="0"/>
          <w:sz w:val="20"/>
          <w:szCs w:val="20"/>
          <w:lang w:eastAsia="en-AU"/>
          <w14:ligatures w14:val="none"/>
        </w:rPr>
        <w:t>)</w:t>
      </w:r>
      <w:r w:rsidRPr="00995EDA">
        <w:rPr>
          <w:rFonts w:ascii="Consolas" w:eastAsia="Times New Roman" w:hAnsi="Consolas" w:cs="Courier New"/>
          <w:color w:val="000000"/>
          <w:kern w:val="0"/>
          <w:sz w:val="20"/>
          <w:szCs w:val="20"/>
          <w:lang w:eastAsia="en-AU"/>
          <w14:ligatures w14:val="none"/>
        </w:rPr>
        <w:t xml:space="preserve">  </w:t>
      </w:r>
      <w:r w:rsidRPr="00995EDA">
        <w:rPr>
          <w:rFonts w:ascii="Consolas" w:eastAsia="Times New Roman" w:hAnsi="Consolas" w:cs="Courier New"/>
          <w:color w:val="008000"/>
          <w:kern w:val="0"/>
          <w:sz w:val="20"/>
          <w:szCs w:val="20"/>
          <w:lang w:eastAsia="en-AU"/>
          <w14:ligatures w14:val="none"/>
        </w:rPr>
        <w:t>'</w:t>
      </w:r>
      <w:proofErr w:type="gramEnd"/>
      <w:r w:rsidRPr="00995EDA">
        <w:rPr>
          <w:rFonts w:ascii="Consolas" w:eastAsia="Times New Roman" w:hAnsi="Consolas" w:cs="Courier New"/>
          <w:color w:val="008000"/>
          <w:kern w:val="0"/>
          <w:sz w:val="20"/>
          <w:szCs w:val="20"/>
          <w:lang w:eastAsia="en-AU"/>
          <w14:ligatures w14:val="none"/>
        </w:rPr>
        <w:t xml:space="preserve"> Output: 10.55</w:t>
      </w:r>
    </w:p>
    <w:p w14:paraId="4760D104" w14:textId="77777777" w:rsidR="00B0087E" w:rsidRDefault="00B0087E" w:rsidP="00995EDA">
      <w:pPr>
        <w:spacing w:after="0"/>
        <w:rPr>
          <w:rFonts w:ascii="Segoe UI" w:hAnsi="Segoe UI" w:cs="Segoe UI"/>
        </w:rPr>
      </w:pPr>
    </w:p>
    <w:p w14:paraId="41185D21" w14:textId="3084889B" w:rsidR="00995EDA" w:rsidRDefault="00995EDA" w:rsidP="00C44E99">
      <w:pPr>
        <w:spacing w:after="0"/>
        <w:rPr>
          <w:rFonts w:ascii="Segoe UI" w:hAnsi="Segoe UI" w:cs="Segoe UI"/>
        </w:rPr>
      </w:pPr>
      <w:r w:rsidRPr="00995EDA">
        <w:rPr>
          <w:rFonts w:ascii="Segoe UI" w:hAnsi="Segoe UI" w:cs="Segoe UI"/>
          <w:b/>
          <w:bCs/>
        </w:rPr>
        <w:t>Performance Tip:</w:t>
      </w:r>
      <w:r w:rsidRPr="00995EDA">
        <w:rPr>
          <w:rFonts w:ascii="Segoe UI" w:hAnsi="Segoe UI" w:cs="Segoe UI"/>
        </w:rPr>
        <w:t xml:space="preserve"> While </w:t>
      </w:r>
      <w:proofErr w:type="spellStart"/>
      <w:r w:rsidRPr="00995EDA">
        <w:rPr>
          <w:rFonts w:ascii="Segoe UI" w:hAnsi="Segoe UI" w:cs="Segoe UI"/>
        </w:rPr>
        <w:t>BigDecimal</w:t>
      </w:r>
      <w:proofErr w:type="spellEnd"/>
      <w:r w:rsidRPr="00995EDA">
        <w:rPr>
          <w:rFonts w:ascii="Segoe UI" w:hAnsi="Segoe UI" w:cs="Segoe UI"/>
        </w:rPr>
        <w:t xml:space="preserve"> can handle very high scales, setting an unnecessarily </w:t>
      </w:r>
      <w:proofErr w:type="gramStart"/>
      <w:r w:rsidRPr="00995EDA">
        <w:rPr>
          <w:rFonts w:ascii="Segoe UI" w:hAnsi="Segoe UI" w:cs="Segoe UI"/>
        </w:rPr>
        <w:t xml:space="preserve">large </w:t>
      </w:r>
      <w:r w:rsidRPr="00995EDA">
        <w:rPr>
          <w:rFonts w:ascii="Consolas" w:hAnsi="Consolas" w:cs="Segoe UI"/>
        </w:rPr>
        <w:t>.</w:t>
      </w:r>
      <w:proofErr w:type="spellStart"/>
      <w:r w:rsidRPr="00995EDA">
        <w:rPr>
          <w:rFonts w:ascii="Consolas" w:hAnsi="Consolas" w:cs="Segoe UI"/>
        </w:rPr>
        <w:t>MaxScale</w:t>
      </w:r>
      <w:proofErr w:type="spellEnd"/>
      <w:proofErr w:type="gramEnd"/>
      <w:r w:rsidRPr="00995EDA">
        <w:rPr>
          <w:rFonts w:ascii="Segoe UI" w:hAnsi="Segoe UI" w:cs="Segoe UI"/>
        </w:rPr>
        <w:t xml:space="preserve"> (e.g., 1,000+) for simple calculations may impact performance. It is best practice to set the scale to the minimum required for your specific use case.</w:t>
      </w:r>
    </w:p>
    <w:p w14:paraId="632CE59B" w14:textId="77777777" w:rsidR="00B0087E" w:rsidRDefault="00B0087E" w:rsidP="00C44E99">
      <w:pPr>
        <w:spacing w:after="0"/>
        <w:rPr>
          <w:rFonts w:ascii="Segoe UI" w:hAnsi="Segoe UI" w:cs="Segoe UI"/>
        </w:rPr>
      </w:pPr>
    </w:p>
    <w:p w14:paraId="0EA730BB" w14:textId="14A38A87" w:rsidR="0094169C" w:rsidRDefault="007077BB" w:rsidP="00382DB2">
      <w:pPr>
        <w:pStyle w:val="Heading3"/>
      </w:pPr>
      <w:bookmarkStart w:id="41" w:name="_Toc230380847"/>
      <w:r w:rsidRPr="007077BB">
        <w:t>Auto-Casting of Standard Types</w:t>
      </w:r>
      <w:bookmarkEnd w:id="41"/>
    </w:p>
    <w:p w14:paraId="43887906" w14:textId="577ED255" w:rsidR="0094169C" w:rsidRDefault="007077BB" w:rsidP="007077BB">
      <w:pPr>
        <w:spacing w:after="0"/>
        <w:rPr>
          <w:rFonts w:ascii="Segoe UI" w:hAnsi="Segoe UI" w:cs="Segoe UI"/>
        </w:rPr>
      </w:pPr>
      <w:r w:rsidRPr="007077BB">
        <w:rPr>
          <w:rFonts w:ascii="Segoe UI" w:hAnsi="Segoe UI" w:cs="Segoe UI"/>
        </w:rPr>
        <w:t xml:space="preserve">To further enhance usability, the </w:t>
      </w:r>
      <w:proofErr w:type="spellStart"/>
      <w:r w:rsidRPr="007077BB">
        <w:rPr>
          <w:rFonts w:ascii="Segoe UI" w:hAnsi="Segoe UI" w:cs="Segoe UI"/>
        </w:rPr>
        <w:t>BigDecimal</w:t>
      </w:r>
      <w:proofErr w:type="spellEnd"/>
      <w:r w:rsidRPr="007077BB">
        <w:rPr>
          <w:rFonts w:ascii="Segoe UI" w:hAnsi="Segoe UI" w:cs="Segoe UI"/>
        </w:rPr>
        <w:t xml:space="preserve"> class supports </w:t>
      </w:r>
      <w:r w:rsidRPr="007077BB">
        <w:rPr>
          <w:rFonts w:ascii="Segoe UI" w:hAnsi="Segoe UI" w:cs="Segoe UI"/>
          <w:b/>
          <w:bCs/>
        </w:rPr>
        <w:t>Auto-Casting</w:t>
      </w:r>
      <w:r w:rsidRPr="007077BB">
        <w:rPr>
          <w:rFonts w:ascii="Segoe UI" w:hAnsi="Segoe UI" w:cs="Segoe UI"/>
        </w:rPr>
        <w:t xml:space="preserve"> (Implicit Conversion). When a standard VBA numeric type or string is passed to a </w:t>
      </w:r>
      <w:proofErr w:type="spellStart"/>
      <w:r w:rsidRPr="007077BB">
        <w:rPr>
          <w:rFonts w:ascii="Segoe UI" w:hAnsi="Segoe UI" w:cs="Segoe UI"/>
        </w:rPr>
        <w:t>BigDecimal</w:t>
      </w:r>
      <w:proofErr w:type="spellEnd"/>
      <w:r w:rsidRPr="007077BB">
        <w:rPr>
          <w:rFonts w:ascii="Segoe UI" w:hAnsi="Segoe UI" w:cs="Segoe UI"/>
        </w:rPr>
        <w:t xml:space="preserve"> method </w:t>
      </w:r>
      <w:r>
        <w:rPr>
          <w:rFonts w:ascii="Segoe UI" w:hAnsi="Segoe UI" w:cs="Segoe UI"/>
        </w:rPr>
        <w:t xml:space="preserve">(see </w:t>
      </w:r>
      <w:r>
        <w:rPr>
          <w:rFonts w:ascii="Segoe UI" w:hAnsi="Segoe UI" w:cs="Segoe UI"/>
        </w:rPr>
        <w:fldChar w:fldCharType="begin"/>
      </w:r>
      <w:r>
        <w:rPr>
          <w:rFonts w:ascii="Segoe UI" w:hAnsi="Segoe UI" w:cs="Segoe UI"/>
        </w:rPr>
        <w:instrText xml:space="preserve"> REF _Ref230195818 \h </w:instrText>
      </w:r>
      <w:r>
        <w:rPr>
          <w:rFonts w:ascii="Segoe UI" w:hAnsi="Segoe UI" w:cs="Segoe UI"/>
        </w:rPr>
      </w:r>
      <w:r>
        <w:rPr>
          <w:rFonts w:ascii="Segoe UI" w:hAnsi="Segoe UI" w:cs="Segoe UI"/>
        </w:rPr>
        <w:fldChar w:fldCharType="separate"/>
      </w:r>
      <w:r w:rsidR="00E67A76">
        <w:t xml:space="preserve">Table </w:t>
      </w:r>
      <w:r w:rsidR="00E67A76">
        <w:rPr>
          <w:noProof/>
        </w:rPr>
        <w:t>5</w:t>
      </w:r>
      <w:r w:rsidR="00E67A76">
        <w:noBreakHyphen/>
      </w:r>
      <w:r w:rsidR="00E67A76">
        <w:rPr>
          <w:noProof/>
        </w:rPr>
        <w:t>2</w:t>
      </w:r>
      <w:r>
        <w:rPr>
          <w:rFonts w:ascii="Segoe UI" w:hAnsi="Segoe UI" w:cs="Segoe UI"/>
        </w:rPr>
        <w:fldChar w:fldCharType="end"/>
      </w:r>
      <w:r>
        <w:rPr>
          <w:rFonts w:ascii="Segoe UI" w:hAnsi="Segoe UI" w:cs="Segoe UI"/>
        </w:rPr>
        <w:t xml:space="preserve">) </w:t>
      </w:r>
      <w:r w:rsidRPr="007077BB">
        <w:rPr>
          <w:rFonts w:ascii="Segoe UI" w:hAnsi="Segoe UI" w:cs="Segoe UI"/>
        </w:rPr>
        <w:t>or assignment, the class automatically converts the input into a high-precision object before processing.</w:t>
      </w:r>
    </w:p>
    <w:p w14:paraId="08DD08EC" w14:textId="77777777" w:rsidR="0094169C" w:rsidRDefault="0094169C" w:rsidP="007077BB">
      <w:pPr>
        <w:spacing w:after="0"/>
        <w:rPr>
          <w:rFonts w:ascii="Segoe UI" w:hAnsi="Segoe UI" w:cs="Segoe UI"/>
        </w:rPr>
      </w:pPr>
    </w:p>
    <w:p w14:paraId="722F4EB7" w14:textId="5D21B3C5" w:rsidR="007077BB" w:rsidRPr="007077BB" w:rsidRDefault="007077BB" w:rsidP="007077BB">
      <w:pPr>
        <w:rPr>
          <w:rFonts w:ascii="Segoe UI" w:hAnsi="Segoe UI" w:cs="Segoe UI"/>
        </w:rPr>
      </w:pPr>
      <w:r>
        <w:rPr>
          <w:rFonts w:ascii="Segoe UI" w:hAnsi="Segoe UI" w:cs="Segoe UI"/>
        </w:rPr>
        <w:t>T</w:t>
      </w:r>
      <w:r w:rsidRPr="007077BB">
        <w:rPr>
          <w:rFonts w:ascii="Segoe UI" w:hAnsi="Segoe UI" w:cs="Segoe UI"/>
        </w:rPr>
        <w:t>his eliminates the need to manually wrap literal values or standard variables, making arithmetic operations feel natural and concise.</w:t>
      </w:r>
    </w:p>
    <w:p w14:paraId="1BEBB81F" w14:textId="77777777" w:rsidR="007077BB" w:rsidRPr="006E369D" w:rsidRDefault="007077BB" w:rsidP="00572CA0">
      <w:pPr>
        <w:spacing w:after="0"/>
        <w:rPr>
          <w:rFonts w:ascii="Segoe UI" w:hAnsi="Segoe UI" w:cs="Segoe UI"/>
        </w:rPr>
      </w:pPr>
      <w:r w:rsidRPr="007077BB">
        <w:rPr>
          <w:rFonts w:ascii="Segoe UI" w:hAnsi="Segoe UI" w:cs="Segoe UI"/>
        </w:rPr>
        <w:t>Supported Types for Auto-Casting:</w:t>
      </w:r>
    </w:p>
    <w:p w14:paraId="3D0337A2"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Integers:</w:t>
      </w:r>
      <w:r w:rsidRPr="007077BB">
        <w:rPr>
          <w:rFonts w:ascii="Segoe UI" w:hAnsi="Segoe UI" w:cs="Segoe UI"/>
        </w:rPr>
        <w:t xml:space="preserve"> </w:t>
      </w:r>
      <w:proofErr w:type="spellStart"/>
      <w:r w:rsidRPr="007077BB">
        <w:rPr>
          <w:rFonts w:ascii="Consolas" w:hAnsi="Consolas" w:cs="Segoe UI"/>
        </w:rPr>
        <w:t>vbInteger</w:t>
      </w:r>
      <w:proofErr w:type="spellEnd"/>
      <w:r w:rsidRPr="007077BB">
        <w:rPr>
          <w:rFonts w:ascii="Segoe UI" w:hAnsi="Segoe UI" w:cs="Segoe UI"/>
        </w:rPr>
        <w:t xml:space="preserve">, </w:t>
      </w:r>
      <w:proofErr w:type="spellStart"/>
      <w:r w:rsidRPr="007077BB">
        <w:rPr>
          <w:rFonts w:ascii="Consolas" w:hAnsi="Consolas" w:cs="Segoe UI"/>
        </w:rPr>
        <w:t>vbLong</w:t>
      </w:r>
      <w:proofErr w:type="spellEnd"/>
      <w:r w:rsidRPr="007077BB">
        <w:rPr>
          <w:rFonts w:ascii="Segoe UI" w:hAnsi="Segoe UI" w:cs="Segoe UI"/>
        </w:rPr>
        <w:t xml:space="preserve">, </w:t>
      </w:r>
      <w:proofErr w:type="spellStart"/>
      <w:r w:rsidRPr="007077BB">
        <w:rPr>
          <w:rFonts w:ascii="Consolas" w:hAnsi="Consolas" w:cs="Segoe UI"/>
        </w:rPr>
        <w:t>vbLongLong</w:t>
      </w:r>
      <w:proofErr w:type="spellEnd"/>
    </w:p>
    <w:p w14:paraId="3F7A086F" w14:textId="70FA7B75"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Floating Point:</w:t>
      </w:r>
      <w:r w:rsidRPr="007077BB">
        <w:rPr>
          <w:rFonts w:ascii="Segoe UI" w:hAnsi="Segoe UI" w:cs="Segoe UI"/>
        </w:rPr>
        <w:t xml:space="preserve"> </w:t>
      </w:r>
      <w:proofErr w:type="spellStart"/>
      <w:r w:rsidRPr="007077BB">
        <w:rPr>
          <w:rFonts w:ascii="Consolas" w:hAnsi="Consolas" w:cs="Segoe UI"/>
        </w:rPr>
        <w:t>vbSingle</w:t>
      </w:r>
      <w:proofErr w:type="spellEnd"/>
      <w:r w:rsidRPr="007077BB">
        <w:rPr>
          <w:rFonts w:ascii="Segoe UI" w:hAnsi="Segoe UI" w:cs="Segoe UI"/>
        </w:rPr>
        <w:t xml:space="preserve">, </w:t>
      </w:r>
      <w:proofErr w:type="spellStart"/>
      <w:r w:rsidRPr="007077BB">
        <w:rPr>
          <w:rFonts w:ascii="Consolas" w:hAnsi="Consolas" w:cs="Segoe UI"/>
        </w:rPr>
        <w:t>vbDouble</w:t>
      </w:r>
      <w:proofErr w:type="spellEnd"/>
    </w:p>
    <w:p w14:paraId="47A26836" w14:textId="77777777" w:rsidR="007077BB" w:rsidRPr="007077BB" w:rsidRDefault="007077BB" w:rsidP="00572CA0">
      <w:pPr>
        <w:numPr>
          <w:ilvl w:val="0"/>
          <w:numId w:val="7"/>
        </w:numPr>
        <w:spacing w:after="0"/>
        <w:rPr>
          <w:rFonts w:ascii="Segoe UI" w:hAnsi="Segoe UI" w:cs="Segoe UI"/>
        </w:rPr>
      </w:pPr>
      <w:r w:rsidRPr="007077BB">
        <w:rPr>
          <w:rFonts w:ascii="Segoe UI" w:hAnsi="Segoe UI" w:cs="Segoe UI"/>
          <w:b/>
          <w:bCs/>
        </w:rPr>
        <w:t>Strings:</w:t>
      </w:r>
      <w:r w:rsidRPr="007077BB">
        <w:rPr>
          <w:rFonts w:ascii="Segoe UI" w:hAnsi="Segoe UI" w:cs="Segoe UI"/>
        </w:rPr>
        <w:t xml:space="preserve"> </w:t>
      </w:r>
      <w:proofErr w:type="spellStart"/>
      <w:r w:rsidRPr="007077BB">
        <w:rPr>
          <w:rFonts w:ascii="Consolas" w:hAnsi="Consolas" w:cs="Segoe UI"/>
        </w:rPr>
        <w:t>vbString</w:t>
      </w:r>
      <w:proofErr w:type="spellEnd"/>
      <w:r w:rsidRPr="007077BB">
        <w:rPr>
          <w:rFonts w:ascii="Segoe UI" w:hAnsi="Segoe UI" w:cs="Segoe UI"/>
        </w:rPr>
        <w:t xml:space="preserve"> (Parsed directly into the internal format)</w:t>
      </w:r>
    </w:p>
    <w:p w14:paraId="688F4DB9" w14:textId="77777777" w:rsidR="00572CA0" w:rsidRDefault="00572CA0" w:rsidP="00572CA0">
      <w:pPr>
        <w:spacing w:after="0"/>
        <w:rPr>
          <w:rFonts w:ascii="Segoe UI" w:hAnsi="Segoe UI" w:cs="Segoe UI"/>
        </w:rPr>
      </w:pPr>
    </w:p>
    <w:p w14:paraId="3C84A9F2" w14:textId="1107853E" w:rsidR="007077BB" w:rsidRPr="006C1265" w:rsidRDefault="007077BB" w:rsidP="00572CA0">
      <w:pPr>
        <w:spacing w:after="0"/>
        <w:rPr>
          <w:rFonts w:ascii="Segoe UI" w:hAnsi="Segoe UI" w:cs="Segoe UI"/>
          <w:b/>
          <w:bCs/>
        </w:rPr>
      </w:pPr>
      <w:r w:rsidRPr="007077BB">
        <w:rPr>
          <w:rFonts w:ascii="Segoe UI" w:hAnsi="Segoe UI" w:cs="Segoe UI"/>
          <w:b/>
          <w:bCs/>
        </w:rPr>
        <w:t>Example: Simplified Arithmetic</w:t>
      </w:r>
    </w:p>
    <w:p w14:paraId="489EB343" w14:textId="77777777" w:rsidR="00572CA0" w:rsidRPr="007077BB" w:rsidRDefault="00572CA0" w:rsidP="00572CA0">
      <w:pPr>
        <w:spacing w:after="0"/>
        <w:rPr>
          <w:rFonts w:ascii="Segoe UI" w:hAnsi="Segoe UI" w:cs="Segoe UI"/>
        </w:rPr>
      </w:pPr>
    </w:p>
    <w:p w14:paraId="48B3C061" w14:textId="77777777" w:rsidR="00572CA0" w:rsidRPr="00572CA0" w:rsidRDefault="00572CA0" w:rsidP="00572CA0">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572CA0">
        <w:rPr>
          <w:rFonts w:ascii="Courier New" w:eastAsia="Times New Roman" w:hAnsi="Courier New" w:cs="Courier New"/>
          <w:color w:val="008000"/>
          <w:kern w:val="0"/>
          <w:sz w:val="20"/>
          <w:szCs w:val="20"/>
          <w:lang w:eastAsia="en-AU"/>
          <w14:ligatures w14:val="none"/>
        </w:rPr>
        <w:t>' Without auto-casting, you would have to write:</w:t>
      </w:r>
    </w:p>
    <w:p w14:paraId="32E81418" w14:textId="77777777" w:rsidR="00572CA0" w:rsidRPr="00572CA0" w:rsidRDefault="00572CA0" w:rsidP="00572CA0">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572CA0">
        <w:rPr>
          <w:rFonts w:ascii="Courier New" w:eastAsia="Times New Roman" w:hAnsi="Courier New" w:cs="Courier New"/>
          <w:color w:val="008000"/>
          <w:kern w:val="0"/>
          <w:sz w:val="20"/>
          <w:szCs w:val="20"/>
          <w:lang w:eastAsia="en-AU"/>
          <w14:ligatures w14:val="none"/>
        </w:rPr>
        <w:t>' Num1 = Num1.Add(</w:t>
      </w:r>
      <w:proofErr w:type="spellStart"/>
      <w:r w:rsidRPr="00572CA0">
        <w:rPr>
          <w:rFonts w:ascii="Courier New" w:eastAsia="Times New Roman" w:hAnsi="Courier New" w:cs="Courier New"/>
          <w:color w:val="008000"/>
          <w:kern w:val="0"/>
          <w:sz w:val="20"/>
          <w:szCs w:val="20"/>
          <w:lang w:eastAsia="en-AU"/>
          <w14:ligatures w14:val="none"/>
        </w:rPr>
        <w:t>New_</w:t>
      </w:r>
      <w:proofErr w:type="gramStart"/>
      <w:r w:rsidRPr="00572CA0">
        <w:rPr>
          <w:rFonts w:ascii="Courier New" w:eastAsia="Times New Roman" w:hAnsi="Courier New" w:cs="Courier New"/>
          <w:color w:val="008000"/>
          <w:kern w:val="0"/>
          <w:sz w:val="20"/>
          <w:szCs w:val="20"/>
          <w:lang w:eastAsia="en-AU"/>
          <w14:ligatures w14:val="none"/>
        </w:rPr>
        <w:t>BigDecimal</w:t>
      </w:r>
      <w:proofErr w:type="spellEnd"/>
      <w:r w:rsidRPr="00572CA0">
        <w:rPr>
          <w:rFonts w:ascii="Courier New" w:eastAsia="Times New Roman" w:hAnsi="Courier New" w:cs="Courier New"/>
          <w:color w:val="008000"/>
          <w:kern w:val="0"/>
          <w:sz w:val="20"/>
          <w:szCs w:val="20"/>
          <w:lang w:eastAsia="en-AU"/>
          <w14:ligatures w14:val="none"/>
        </w:rPr>
        <w:t>(</w:t>
      </w:r>
      <w:proofErr w:type="gramEnd"/>
      <w:r w:rsidRPr="00572CA0">
        <w:rPr>
          <w:rFonts w:ascii="Courier New" w:eastAsia="Times New Roman" w:hAnsi="Courier New" w:cs="Courier New"/>
          <w:color w:val="008000"/>
          <w:kern w:val="0"/>
          <w:sz w:val="20"/>
          <w:szCs w:val="20"/>
          <w:lang w:eastAsia="en-AU"/>
          <w14:ligatures w14:val="none"/>
        </w:rPr>
        <w:t>"1"))</w:t>
      </w:r>
    </w:p>
    <w:p w14:paraId="0C57A1CE" w14:textId="77777777" w:rsidR="00572CA0" w:rsidRPr="00572CA0" w:rsidRDefault="00572CA0" w:rsidP="00572CA0">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p>
    <w:p w14:paraId="18E72172" w14:textId="77777777" w:rsidR="00572CA0" w:rsidRPr="00572CA0" w:rsidRDefault="00572CA0" w:rsidP="00572CA0">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572CA0">
        <w:rPr>
          <w:rFonts w:ascii="Courier New" w:eastAsia="Times New Roman" w:hAnsi="Courier New" w:cs="Courier New"/>
          <w:color w:val="008000"/>
          <w:kern w:val="0"/>
          <w:sz w:val="20"/>
          <w:szCs w:val="20"/>
          <w:lang w:eastAsia="en-AU"/>
          <w14:ligatures w14:val="none"/>
        </w:rPr>
        <w:t>' With auto-casting, standard types are handled instantly:</w:t>
      </w:r>
    </w:p>
    <w:p w14:paraId="75FAE26F" w14:textId="77777777" w:rsidR="00572CA0" w:rsidRPr="00572CA0" w:rsidRDefault="00572CA0" w:rsidP="00572CA0">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572CA0">
        <w:rPr>
          <w:rFonts w:ascii="Courier New" w:eastAsia="Times New Roman" w:hAnsi="Courier New" w:cs="Courier New"/>
          <w:color w:val="000000"/>
          <w:kern w:val="0"/>
          <w:sz w:val="20"/>
          <w:szCs w:val="20"/>
          <w:lang w:eastAsia="en-AU"/>
          <w14:ligatures w14:val="none"/>
        </w:rPr>
        <w:t xml:space="preserve">Num1 </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color w:val="000000"/>
          <w:kern w:val="0"/>
          <w:sz w:val="20"/>
          <w:szCs w:val="20"/>
          <w:lang w:eastAsia="en-AU"/>
          <w14:ligatures w14:val="none"/>
        </w:rPr>
        <w:t xml:space="preserve"> Num1.Add</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b/>
          <w:bCs/>
          <w:color w:val="FF0000"/>
          <w:kern w:val="0"/>
          <w:sz w:val="20"/>
          <w:szCs w:val="20"/>
          <w:lang w:eastAsia="en-AU"/>
          <w14:ligatures w14:val="none"/>
        </w:rPr>
        <w:t>1</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color w:val="000000"/>
          <w:kern w:val="0"/>
          <w:sz w:val="20"/>
          <w:szCs w:val="20"/>
          <w:lang w:eastAsia="en-AU"/>
          <w14:ligatures w14:val="none"/>
        </w:rPr>
        <w:t xml:space="preserve">          </w:t>
      </w:r>
      <w:r w:rsidRPr="00572CA0">
        <w:rPr>
          <w:rFonts w:ascii="Courier New" w:eastAsia="Times New Roman" w:hAnsi="Courier New" w:cs="Courier New"/>
          <w:color w:val="008000"/>
          <w:kern w:val="0"/>
          <w:sz w:val="20"/>
          <w:szCs w:val="20"/>
          <w:lang w:eastAsia="en-AU"/>
          <w14:ligatures w14:val="none"/>
        </w:rPr>
        <w:t>' Long is auto-cast</w:t>
      </w:r>
    </w:p>
    <w:p w14:paraId="34CDBC3A" w14:textId="77777777" w:rsidR="00572CA0" w:rsidRPr="00572CA0" w:rsidRDefault="00572CA0" w:rsidP="00572CA0">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572CA0">
        <w:rPr>
          <w:rFonts w:ascii="Courier New" w:eastAsia="Times New Roman" w:hAnsi="Courier New" w:cs="Courier New"/>
          <w:color w:val="000000"/>
          <w:kern w:val="0"/>
          <w:sz w:val="20"/>
          <w:szCs w:val="20"/>
          <w:lang w:eastAsia="en-AU"/>
          <w14:ligatures w14:val="none"/>
        </w:rPr>
        <w:t xml:space="preserve">Num1 </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color w:val="000000"/>
          <w:kern w:val="0"/>
          <w:sz w:val="20"/>
          <w:szCs w:val="20"/>
          <w:lang w:eastAsia="en-AU"/>
          <w14:ligatures w14:val="none"/>
        </w:rPr>
        <w:t xml:space="preserve"> Num1.Multiply</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b/>
          <w:bCs/>
          <w:color w:val="FF0000"/>
          <w:kern w:val="0"/>
          <w:sz w:val="20"/>
          <w:szCs w:val="20"/>
          <w:lang w:eastAsia="en-AU"/>
          <w14:ligatures w14:val="none"/>
        </w:rPr>
        <w:t>0.5</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color w:val="000000"/>
          <w:kern w:val="0"/>
          <w:sz w:val="20"/>
          <w:szCs w:val="20"/>
          <w:lang w:eastAsia="en-AU"/>
          <w14:ligatures w14:val="none"/>
        </w:rPr>
        <w:t xml:space="preserve">   </w:t>
      </w:r>
      <w:r w:rsidRPr="00572CA0">
        <w:rPr>
          <w:rFonts w:ascii="Courier New" w:eastAsia="Times New Roman" w:hAnsi="Courier New" w:cs="Courier New"/>
          <w:color w:val="008000"/>
          <w:kern w:val="0"/>
          <w:sz w:val="20"/>
          <w:szCs w:val="20"/>
          <w:lang w:eastAsia="en-AU"/>
          <w14:ligatures w14:val="none"/>
        </w:rPr>
        <w:t>' Double is auto-cast</w:t>
      </w:r>
    </w:p>
    <w:p w14:paraId="53BAD94E" w14:textId="77777777" w:rsidR="00572CA0" w:rsidRPr="00572CA0" w:rsidRDefault="00572CA0" w:rsidP="00572CA0">
      <w:pPr>
        <w:shd w:val="clear" w:color="auto" w:fill="FFFFFF"/>
        <w:spacing w:after="0" w:line="240" w:lineRule="auto"/>
        <w:ind w:left="720"/>
        <w:rPr>
          <w:rFonts w:ascii="Times New Roman" w:eastAsia="Times New Roman" w:hAnsi="Times New Roman" w:cs="Times New Roman"/>
          <w:kern w:val="0"/>
          <w:sz w:val="24"/>
          <w:szCs w:val="24"/>
          <w:lang w:eastAsia="en-AU"/>
          <w14:ligatures w14:val="none"/>
        </w:rPr>
      </w:pPr>
      <w:r w:rsidRPr="00572CA0">
        <w:rPr>
          <w:rFonts w:ascii="Courier New" w:eastAsia="Times New Roman" w:hAnsi="Courier New" w:cs="Courier New"/>
          <w:color w:val="000000"/>
          <w:kern w:val="0"/>
          <w:sz w:val="20"/>
          <w:szCs w:val="20"/>
          <w:lang w:eastAsia="en-AU"/>
          <w14:ligatures w14:val="none"/>
        </w:rPr>
        <w:t xml:space="preserve">Num1 </w:t>
      </w:r>
      <w:r w:rsidRPr="00572CA0">
        <w:rPr>
          <w:rFonts w:ascii="Courier New" w:eastAsia="Times New Roman" w:hAnsi="Courier New" w:cs="Courier New"/>
          <w:b/>
          <w:bCs/>
          <w:color w:val="000000"/>
          <w:kern w:val="0"/>
          <w:sz w:val="20"/>
          <w:szCs w:val="20"/>
          <w:lang w:eastAsia="en-AU"/>
          <w14:ligatures w14:val="none"/>
        </w:rPr>
        <w:t>=</w:t>
      </w:r>
      <w:r w:rsidRPr="00572CA0">
        <w:rPr>
          <w:rFonts w:ascii="Courier New" w:eastAsia="Times New Roman" w:hAnsi="Courier New" w:cs="Courier New"/>
          <w:color w:val="000000"/>
          <w:kern w:val="0"/>
          <w:sz w:val="20"/>
          <w:szCs w:val="20"/>
          <w:lang w:eastAsia="en-AU"/>
          <w14:ligatures w14:val="none"/>
        </w:rPr>
        <w:t xml:space="preserve"> </w:t>
      </w:r>
      <w:r w:rsidRPr="00572CA0">
        <w:rPr>
          <w:rFonts w:ascii="Courier New" w:eastAsia="Times New Roman" w:hAnsi="Courier New" w:cs="Courier New"/>
          <w:color w:val="808080"/>
          <w:kern w:val="0"/>
          <w:sz w:val="20"/>
          <w:szCs w:val="20"/>
          <w:lang w:eastAsia="en-AU"/>
          <w14:ligatures w14:val="none"/>
        </w:rPr>
        <w:t>"100.50"</w:t>
      </w:r>
      <w:r w:rsidRPr="00572CA0">
        <w:rPr>
          <w:rFonts w:ascii="Courier New" w:eastAsia="Times New Roman" w:hAnsi="Courier New" w:cs="Courier New"/>
          <w:color w:val="000000"/>
          <w:kern w:val="0"/>
          <w:sz w:val="20"/>
          <w:szCs w:val="20"/>
          <w:lang w:eastAsia="en-AU"/>
          <w14:ligatures w14:val="none"/>
        </w:rPr>
        <w:t xml:space="preserve">             </w:t>
      </w:r>
      <w:r w:rsidRPr="00572CA0">
        <w:rPr>
          <w:rFonts w:ascii="Courier New" w:eastAsia="Times New Roman" w:hAnsi="Courier New" w:cs="Courier New"/>
          <w:color w:val="008000"/>
          <w:kern w:val="0"/>
          <w:sz w:val="20"/>
          <w:szCs w:val="20"/>
          <w:lang w:eastAsia="en-AU"/>
          <w14:ligatures w14:val="none"/>
        </w:rPr>
        <w:t xml:space="preserve">' String is auto-cast via the </w:t>
      </w:r>
      <w:proofErr w:type="gramStart"/>
      <w:r w:rsidRPr="00572CA0">
        <w:rPr>
          <w:rFonts w:ascii="Courier New" w:eastAsia="Times New Roman" w:hAnsi="Courier New" w:cs="Courier New"/>
          <w:color w:val="008000"/>
          <w:kern w:val="0"/>
          <w:sz w:val="20"/>
          <w:szCs w:val="20"/>
          <w:lang w:eastAsia="en-AU"/>
          <w14:ligatures w14:val="none"/>
        </w:rPr>
        <w:t>default .Value</w:t>
      </w:r>
      <w:proofErr w:type="gramEnd"/>
      <w:r w:rsidRPr="00572CA0">
        <w:rPr>
          <w:rFonts w:ascii="Courier New" w:eastAsia="Times New Roman" w:hAnsi="Courier New" w:cs="Courier New"/>
          <w:color w:val="008000"/>
          <w:kern w:val="0"/>
          <w:sz w:val="20"/>
          <w:szCs w:val="20"/>
          <w:lang w:eastAsia="en-AU"/>
          <w14:ligatures w14:val="none"/>
        </w:rPr>
        <w:t xml:space="preserve"> property</w:t>
      </w:r>
    </w:p>
    <w:p w14:paraId="36BD38FA" w14:textId="77777777" w:rsidR="007077BB" w:rsidRDefault="007077BB" w:rsidP="00572CA0">
      <w:pPr>
        <w:spacing w:after="0"/>
        <w:rPr>
          <w:rFonts w:ascii="Segoe UI" w:hAnsi="Segoe UI" w:cs="Segoe UI"/>
        </w:rPr>
      </w:pPr>
    </w:p>
    <w:p w14:paraId="7C697E6C" w14:textId="6A6EE65E" w:rsidR="0094169C" w:rsidRDefault="00572CA0" w:rsidP="00572CA0">
      <w:pPr>
        <w:spacing w:after="0"/>
        <w:rPr>
          <w:rFonts w:ascii="Segoe UI" w:hAnsi="Segoe UI" w:cs="Segoe UI"/>
        </w:rPr>
      </w:pPr>
      <w:r w:rsidRPr="00572CA0">
        <w:rPr>
          <w:rFonts w:ascii="Segoe UI" w:hAnsi="Segoe UI" w:cs="Segoe UI"/>
          <w:b/>
          <w:bCs/>
        </w:rPr>
        <w:t>Developer Note:</w:t>
      </w:r>
      <w:r w:rsidRPr="00572CA0">
        <w:rPr>
          <w:rFonts w:ascii="Segoe UI" w:hAnsi="Segoe UI" w:cs="Segoe UI"/>
        </w:rPr>
        <w:t xml:space="preserve"> Auto-casting ensures that even when interacting with standard VBA types, the precision of the existing </w:t>
      </w:r>
      <w:proofErr w:type="spellStart"/>
      <w:r w:rsidRPr="00572CA0">
        <w:rPr>
          <w:rFonts w:ascii="Segoe UI" w:hAnsi="Segoe UI" w:cs="Segoe UI"/>
        </w:rPr>
        <w:t>BigDecimal</w:t>
      </w:r>
      <w:proofErr w:type="spellEnd"/>
      <w:r w:rsidRPr="00572CA0">
        <w:rPr>
          <w:rFonts w:ascii="Segoe UI" w:hAnsi="Segoe UI" w:cs="Segoe UI"/>
        </w:rPr>
        <w:t xml:space="preserve"> object remains the priority, preventing accidental "precision leakage" from the standard Double type until the operation is complete.</w:t>
      </w:r>
    </w:p>
    <w:p w14:paraId="2348BDF6" w14:textId="77777777" w:rsidR="0094169C" w:rsidRDefault="0094169C" w:rsidP="00572CA0">
      <w:pPr>
        <w:spacing w:after="0"/>
        <w:rPr>
          <w:rFonts w:ascii="Segoe UI" w:hAnsi="Segoe UI" w:cs="Segoe UI"/>
        </w:rPr>
      </w:pPr>
    </w:p>
    <w:p w14:paraId="0ED7CEB6" w14:textId="77777777" w:rsidR="006C1265" w:rsidRDefault="006C1265" w:rsidP="00572CA0">
      <w:pPr>
        <w:spacing w:after="0"/>
        <w:rPr>
          <w:rFonts w:ascii="Segoe UI" w:hAnsi="Segoe UI" w:cs="Segoe UI"/>
        </w:rPr>
      </w:pPr>
    </w:p>
    <w:p w14:paraId="503796EE" w14:textId="1FDFDF46" w:rsidR="006E369D" w:rsidRDefault="006E369D" w:rsidP="00572CA0">
      <w:pPr>
        <w:spacing w:after="0"/>
        <w:rPr>
          <w:rFonts w:ascii="Segoe UI" w:hAnsi="Segoe UI" w:cs="Segoe UI"/>
        </w:rPr>
      </w:pPr>
      <w:r w:rsidRPr="006E369D">
        <w:rPr>
          <w:rFonts w:ascii="Segoe UI" w:hAnsi="Segoe UI" w:cs="Segoe UI"/>
          <w:b/>
          <w:bCs/>
        </w:rPr>
        <w:lastRenderedPageBreak/>
        <w:t>Precision Warning:</w:t>
      </w:r>
      <w:r w:rsidRPr="006E369D">
        <w:rPr>
          <w:rFonts w:ascii="Segoe UI" w:hAnsi="Segoe UI" w:cs="Segoe UI"/>
        </w:rPr>
        <w:t xml:space="preserve"> When </w:t>
      </w:r>
      <w:proofErr w:type="gramStart"/>
      <w:r w:rsidRPr="006E369D">
        <w:rPr>
          <w:rFonts w:ascii="Segoe UI" w:hAnsi="Segoe UI" w:cs="Segoe UI"/>
        </w:rPr>
        <w:t xml:space="preserve">using </w:t>
      </w:r>
      <w:r w:rsidRPr="00BC46EF">
        <w:rPr>
          <w:rFonts w:ascii="Consolas" w:hAnsi="Consolas" w:cs="Segoe UI"/>
        </w:rPr>
        <w:t>.</w:t>
      </w:r>
      <w:proofErr w:type="spellStart"/>
      <w:r w:rsidRPr="00BC46EF">
        <w:rPr>
          <w:rFonts w:ascii="Consolas" w:hAnsi="Consolas" w:cs="Segoe UI"/>
        </w:rPr>
        <w:t>ValueEx</w:t>
      </w:r>
      <w:proofErr w:type="spellEnd"/>
      <w:proofErr w:type="gramEnd"/>
      <w:r w:rsidRPr="00BC46EF">
        <w:rPr>
          <w:rFonts w:ascii="Consolas" w:hAnsi="Consolas" w:cs="Segoe UI"/>
        </w:rPr>
        <w:t>(</w:t>
      </w:r>
      <w:proofErr w:type="spellStart"/>
      <w:r w:rsidRPr="00BC46EF">
        <w:rPr>
          <w:rFonts w:ascii="Consolas" w:hAnsi="Consolas" w:cs="Segoe UI"/>
        </w:rPr>
        <w:t>vbDouble</w:t>
      </w:r>
      <w:proofErr w:type="spellEnd"/>
      <w:r w:rsidRPr="00BC46EF">
        <w:rPr>
          <w:rFonts w:ascii="Consolas" w:hAnsi="Consolas" w:cs="Segoe UI"/>
        </w:rPr>
        <w:t>)</w:t>
      </w:r>
      <w:r w:rsidRPr="006E369D">
        <w:rPr>
          <w:rFonts w:ascii="Segoe UI" w:hAnsi="Segoe UI" w:cs="Segoe UI"/>
        </w:rPr>
        <w:t xml:space="preserve"> or </w:t>
      </w:r>
      <w:r w:rsidRPr="00BC46EF">
        <w:rPr>
          <w:rFonts w:ascii="Consolas" w:hAnsi="Consolas" w:cs="Segoe UI"/>
        </w:rPr>
        <w:t>.</w:t>
      </w:r>
      <w:proofErr w:type="spellStart"/>
      <w:r w:rsidRPr="00BC46EF">
        <w:rPr>
          <w:rFonts w:ascii="Consolas" w:hAnsi="Consolas" w:cs="Segoe UI"/>
        </w:rPr>
        <w:t>ValueEx</w:t>
      </w:r>
      <w:proofErr w:type="spellEnd"/>
      <w:r w:rsidRPr="00BC46EF">
        <w:rPr>
          <w:rFonts w:ascii="Consolas" w:hAnsi="Consolas" w:cs="Segoe UI"/>
        </w:rPr>
        <w:t>(</w:t>
      </w:r>
      <w:proofErr w:type="spellStart"/>
      <w:r w:rsidRPr="00BC46EF">
        <w:rPr>
          <w:rFonts w:ascii="Consolas" w:hAnsi="Consolas" w:cs="Segoe UI"/>
        </w:rPr>
        <w:t>vbSingle</w:t>
      </w:r>
      <w:proofErr w:type="spellEnd"/>
      <w:r w:rsidRPr="00BC46EF">
        <w:rPr>
          <w:rFonts w:ascii="Consolas" w:hAnsi="Consolas" w:cs="Segoe UI"/>
        </w:rPr>
        <w:t>)</w:t>
      </w:r>
      <w:r w:rsidRPr="006E369D">
        <w:rPr>
          <w:rFonts w:ascii="Segoe UI" w:hAnsi="Segoe UI" w:cs="Segoe UI"/>
        </w:rPr>
        <w:t>, values may be rounded or truncated to fit the limitations of the native VBA type. For values exceeding the range of a Long or Double, an overflow error may occur unless handled within your implementation.</w:t>
      </w:r>
    </w:p>
    <w:p w14:paraId="537B9CB9" w14:textId="77777777" w:rsidR="006E369D" w:rsidRDefault="006E369D" w:rsidP="00572CA0">
      <w:pPr>
        <w:spacing w:after="0"/>
        <w:rPr>
          <w:rFonts w:ascii="Segoe UI" w:hAnsi="Segoe UI" w:cs="Segoe UI"/>
        </w:rPr>
      </w:pPr>
    </w:p>
    <w:p w14:paraId="035165A5" w14:textId="330EBF97" w:rsidR="00807ECD" w:rsidRDefault="00807ECD" w:rsidP="00807ECD">
      <w:pPr>
        <w:pStyle w:val="Heading3"/>
      </w:pPr>
      <w:bookmarkStart w:id="42" w:name="_Toc230380848"/>
      <w:r w:rsidRPr="00807ECD">
        <w:t>Effortless Precision with Auto-Trimming</w:t>
      </w:r>
      <w:bookmarkEnd w:id="42"/>
    </w:p>
    <w:p w14:paraId="10FE3BD6" w14:textId="43D94DF6" w:rsidR="00807ECD" w:rsidRDefault="00807ECD" w:rsidP="00807ECD">
      <w:pPr>
        <w:spacing w:after="0"/>
        <w:rPr>
          <w:rFonts w:ascii="Segoe UI" w:hAnsi="Segoe UI" w:cs="Segoe UI"/>
        </w:rPr>
      </w:pPr>
      <w:r w:rsidRPr="00807ECD">
        <w:rPr>
          <w:rFonts w:ascii="Segoe UI" w:hAnsi="Segoe UI" w:cs="Segoe UI"/>
        </w:rPr>
        <w:t xml:space="preserve">The </w:t>
      </w:r>
      <w:proofErr w:type="spellStart"/>
      <w:r w:rsidRPr="00807ECD">
        <w:rPr>
          <w:rFonts w:ascii="Segoe UI" w:hAnsi="Segoe UI" w:cs="Segoe UI"/>
          <w:b/>
          <w:bCs/>
        </w:rPr>
        <w:t>BigDecimal</w:t>
      </w:r>
      <w:proofErr w:type="spellEnd"/>
      <w:r w:rsidRPr="00807ECD">
        <w:rPr>
          <w:rFonts w:ascii="Segoe UI" w:hAnsi="Segoe UI" w:cs="Segoe UI"/>
        </w:rPr>
        <w:t xml:space="preserve"> class is designed to deliver clean, professional output without the need for manual string manipulation. While the internal object may retain leading and trailing zeros to preserve the integrity of its data structure, </w:t>
      </w:r>
      <w:proofErr w:type="gramStart"/>
      <w:r w:rsidRPr="00807ECD">
        <w:rPr>
          <w:rFonts w:ascii="Segoe UI" w:hAnsi="Segoe UI" w:cs="Segoe UI"/>
        </w:rPr>
        <w:t xml:space="preserve">the </w:t>
      </w:r>
      <w:r w:rsidRPr="00807ECD">
        <w:rPr>
          <w:rFonts w:ascii="Consolas" w:hAnsi="Consolas" w:cs="Segoe UI"/>
          <w:b/>
          <w:bCs/>
        </w:rPr>
        <w:t>.</w:t>
      </w:r>
      <w:proofErr w:type="spellStart"/>
      <w:r w:rsidRPr="00807ECD">
        <w:rPr>
          <w:rFonts w:ascii="Consolas" w:hAnsi="Consolas" w:cs="Segoe UI"/>
          <w:b/>
          <w:bCs/>
        </w:rPr>
        <w:t>Value</w:t>
      </w:r>
      <w:r w:rsidR="003409CA">
        <w:rPr>
          <w:rFonts w:ascii="Consolas" w:hAnsi="Consolas" w:cs="Segoe UI"/>
          <w:b/>
          <w:bCs/>
        </w:rPr>
        <w:t>Ex</w:t>
      </w:r>
      <w:proofErr w:type="spellEnd"/>
      <w:proofErr w:type="gramEnd"/>
      <w:r w:rsidR="003409CA">
        <w:rPr>
          <w:rFonts w:ascii="Consolas" w:hAnsi="Consolas" w:cs="Segoe UI"/>
          <w:b/>
          <w:bCs/>
        </w:rPr>
        <w:t>(</w:t>
      </w:r>
      <w:proofErr w:type="spellStart"/>
      <w:r w:rsidR="003409CA">
        <w:rPr>
          <w:rFonts w:ascii="Consolas" w:hAnsi="Consolas" w:cs="Segoe UI"/>
          <w:b/>
          <w:bCs/>
        </w:rPr>
        <w:t>vbString</w:t>
      </w:r>
      <w:proofErr w:type="spellEnd"/>
      <w:r w:rsidR="003409CA">
        <w:rPr>
          <w:rFonts w:ascii="Consolas" w:hAnsi="Consolas" w:cs="Segoe UI"/>
          <w:b/>
          <w:bCs/>
        </w:rPr>
        <w:t>)</w:t>
      </w:r>
      <w:r w:rsidRPr="00807ECD">
        <w:rPr>
          <w:rFonts w:ascii="Segoe UI" w:hAnsi="Segoe UI" w:cs="Segoe UI"/>
        </w:rPr>
        <w:t xml:space="preserve"> property handles the cleanup for you. Every time you access the value via this property, the library automatically trims any non-significant zeros, ensuring your results are presented in their most concise and readable form while maintaining the high-precision accuracy you require.</w:t>
      </w:r>
    </w:p>
    <w:p w14:paraId="6446254F" w14:textId="77777777" w:rsidR="00807ECD" w:rsidRDefault="00807ECD" w:rsidP="00572CA0">
      <w:pPr>
        <w:spacing w:after="0"/>
        <w:rPr>
          <w:rFonts w:ascii="Segoe UI" w:hAnsi="Segoe UI" w:cs="Segoe UI"/>
        </w:rPr>
      </w:pPr>
    </w:p>
    <w:p w14:paraId="6BA0E9E5" w14:textId="77777777" w:rsidR="00761096" w:rsidRPr="00761096" w:rsidRDefault="00761096" w:rsidP="00761096">
      <w:pPr>
        <w:pStyle w:val="Heading3"/>
      </w:pPr>
      <w:bookmarkStart w:id="43" w:name="_Toc230380849"/>
      <w:r w:rsidRPr="00761096">
        <w:t>Mutable vs. Immutable Properties</w:t>
      </w:r>
      <w:bookmarkEnd w:id="43"/>
    </w:p>
    <w:p w14:paraId="1739F426" w14:textId="77777777" w:rsidR="00761096" w:rsidRPr="00761096" w:rsidRDefault="00761096" w:rsidP="00761096">
      <w:pPr>
        <w:rPr>
          <w:rFonts w:ascii="Segoe UI" w:hAnsi="Segoe UI" w:cs="Segoe UI"/>
        </w:rPr>
      </w:pPr>
      <w:r w:rsidRPr="00761096">
        <w:rPr>
          <w:rFonts w:ascii="Segoe UI" w:hAnsi="Segoe UI" w:cs="Segoe UI"/>
        </w:rPr>
        <w:t xml:space="preserve">Most properties in the </w:t>
      </w:r>
      <w:proofErr w:type="spellStart"/>
      <w:r w:rsidRPr="00761096">
        <w:rPr>
          <w:rFonts w:ascii="Segoe UI" w:hAnsi="Segoe UI" w:cs="Segoe UI"/>
          <w:b/>
          <w:bCs/>
        </w:rPr>
        <w:t>BigDecimal</w:t>
      </w:r>
      <w:proofErr w:type="spellEnd"/>
      <w:r w:rsidRPr="00761096">
        <w:rPr>
          <w:rFonts w:ascii="Segoe UI" w:hAnsi="Segoe UI" w:cs="Segoe UI"/>
        </w:rPr>
        <w:t xml:space="preserve"> class are </w:t>
      </w:r>
      <w:r w:rsidRPr="00761096">
        <w:rPr>
          <w:rFonts w:ascii="Segoe UI" w:hAnsi="Segoe UI" w:cs="Segoe UI"/>
          <w:b/>
          <w:bCs/>
        </w:rPr>
        <w:t>Mutable</w:t>
      </w:r>
      <w:r w:rsidRPr="00761096">
        <w:rPr>
          <w:rFonts w:ascii="Segoe UI" w:hAnsi="Segoe UI" w:cs="Segoe UI"/>
        </w:rPr>
        <w:t>, meaning you can change the value of an existing object without needing to create a new one using the factory function.</w:t>
      </w:r>
    </w:p>
    <w:p w14:paraId="25581652"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Direct Modification:</w:t>
      </w:r>
      <w:r w:rsidRPr="00761096">
        <w:rPr>
          <w:rFonts w:ascii="Segoe UI" w:hAnsi="Segoe UI" w:cs="Segoe UI"/>
        </w:rPr>
        <w:t xml:space="preserve"> By </w:t>
      </w:r>
      <w:proofErr w:type="gramStart"/>
      <w:r w:rsidRPr="00761096">
        <w:rPr>
          <w:rFonts w:ascii="Segoe UI" w:hAnsi="Segoe UI" w:cs="Segoe UI"/>
        </w:rPr>
        <w:t>setting .</w:t>
      </w:r>
      <w:proofErr w:type="spellStart"/>
      <w:r w:rsidRPr="00761096">
        <w:rPr>
          <w:rFonts w:ascii="Segoe UI" w:hAnsi="Segoe UI" w:cs="Segoe UI"/>
        </w:rPr>
        <w:t>StrValue</w:t>
      </w:r>
      <w:proofErr w:type="spellEnd"/>
      <w:proofErr w:type="gramEnd"/>
      <w:r w:rsidRPr="00761096">
        <w:rPr>
          <w:rFonts w:ascii="Segoe UI" w:hAnsi="Segoe UI" w:cs="Segoe UI"/>
        </w:rPr>
        <w:t xml:space="preserve"> or .</w:t>
      </w:r>
      <w:proofErr w:type="spellStart"/>
      <w:r w:rsidRPr="00761096">
        <w:rPr>
          <w:rFonts w:ascii="Segoe UI" w:hAnsi="Segoe UI" w:cs="Segoe UI"/>
        </w:rPr>
        <w:t>DblValue</w:t>
      </w:r>
      <w:proofErr w:type="spellEnd"/>
      <w:r w:rsidRPr="00761096">
        <w:rPr>
          <w:rFonts w:ascii="Segoe UI" w:hAnsi="Segoe UI" w:cs="Segoe UI"/>
        </w:rPr>
        <w:t xml:space="preserve">, you can reuse an existing </w:t>
      </w:r>
      <w:proofErr w:type="spellStart"/>
      <w:r w:rsidRPr="00761096">
        <w:rPr>
          <w:rFonts w:ascii="Segoe UI" w:hAnsi="Segoe UI" w:cs="Segoe UI"/>
        </w:rPr>
        <w:t>BigDecimal</w:t>
      </w:r>
      <w:proofErr w:type="spellEnd"/>
      <w:r w:rsidRPr="00761096">
        <w:rPr>
          <w:rFonts w:ascii="Segoe UI" w:hAnsi="Segoe UI" w:cs="Segoe UI"/>
        </w:rPr>
        <w:t xml:space="preserve"> variable and update its internal data instantly.</w:t>
      </w:r>
    </w:p>
    <w:p w14:paraId="3F5D0A53"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Precision Control:</w:t>
      </w:r>
      <w:r w:rsidRPr="00761096">
        <w:rPr>
          <w:rFonts w:ascii="Segoe UI" w:hAnsi="Segoe UI" w:cs="Segoe UI"/>
        </w:rPr>
        <w:t xml:space="preserve"> Manually setting </w:t>
      </w:r>
      <w:proofErr w:type="gramStart"/>
      <w:r w:rsidRPr="00761096">
        <w:rPr>
          <w:rFonts w:ascii="Segoe UI" w:hAnsi="Segoe UI" w:cs="Segoe UI"/>
        </w:rPr>
        <w:t>the .Scale</w:t>
      </w:r>
      <w:proofErr w:type="gramEnd"/>
      <w:r w:rsidRPr="00761096">
        <w:rPr>
          <w:rFonts w:ascii="Segoe UI" w:hAnsi="Segoe UI" w:cs="Segoe UI"/>
        </w:rPr>
        <w:t xml:space="preserve"> allows you to force a specific decimal length on an existing number, which is useful for formatting financial data (e.g., forcing 2 decimal places).</w:t>
      </w:r>
    </w:p>
    <w:p w14:paraId="6F61F761" w14:textId="77777777" w:rsidR="00761096" w:rsidRPr="00761096" w:rsidRDefault="00761096" w:rsidP="006E369D">
      <w:pPr>
        <w:numPr>
          <w:ilvl w:val="0"/>
          <w:numId w:val="6"/>
        </w:numPr>
        <w:spacing w:after="0"/>
        <w:rPr>
          <w:rFonts w:ascii="Segoe UI" w:hAnsi="Segoe UI" w:cs="Segoe UI"/>
        </w:rPr>
      </w:pPr>
      <w:r w:rsidRPr="00761096">
        <w:rPr>
          <w:rFonts w:ascii="Segoe UI" w:hAnsi="Segoe UI" w:cs="Segoe UI"/>
          <w:b/>
          <w:bCs/>
        </w:rPr>
        <w:t>The Pi Exception:</w:t>
      </w:r>
      <w:r w:rsidRPr="00761096">
        <w:rPr>
          <w:rFonts w:ascii="Segoe UI" w:hAnsi="Segoe UI" w:cs="Segoe UI"/>
        </w:rPr>
        <w:t xml:space="preserve"> Unlike the other properties, </w:t>
      </w:r>
      <w:r w:rsidRPr="00761096">
        <w:rPr>
          <w:rFonts w:ascii="Segoe UI" w:hAnsi="Segoe UI" w:cs="Segoe UI"/>
          <w:b/>
          <w:bCs/>
        </w:rPr>
        <w:t>Pi</w:t>
      </w:r>
      <w:r w:rsidRPr="00761096">
        <w:rPr>
          <w:rFonts w:ascii="Segoe UI" w:hAnsi="Segoe UI" w:cs="Segoe UI"/>
        </w:rPr>
        <w:t xml:space="preserve"> is a constant. It cannot be overwritten, as it represents a fundamental mathematical value. Attempting to set Num1.Pi = 3 will result in a compilation error, ensuring the integrity of your geometric calculations.</w:t>
      </w:r>
    </w:p>
    <w:p w14:paraId="1304AF99" w14:textId="77777777" w:rsidR="00B0087E" w:rsidRDefault="00B0087E" w:rsidP="006E369D">
      <w:pPr>
        <w:spacing w:after="0"/>
        <w:rPr>
          <w:rFonts w:ascii="Segoe UI" w:hAnsi="Segoe UI" w:cs="Segoe UI"/>
        </w:rPr>
      </w:pPr>
    </w:p>
    <w:p w14:paraId="3AC2DB06" w14:textId="3CCE2ADF" w:rsidR="00B0087E" w:rsidRDefault="005D7004" w:rsidP="00B0087E">
      <w:pPr>
        <w:pStyle w:val="Heading2"/>
      </w:pPr>
      <w:bookmarkStart w:id="44" w:name="_Toc230380850"/>
      <w:r w:rsidRPr="005D7004">
        <w:t xml:space="preserve">Global Configuration with </w:t>
      </w:r>
      <w:proofErr w:type="spellStart"/>
      <w:r w:rsidRPr="005D7004">
        <w:t>BigOption</w:t>
      </w:r>
      <w:bookmarkEnd w:id="44"/>
      <w:proofErr w:type="spellEnd"/>
    </w:p>
    <w:p w14:paraId="794C2990" w14:textId="77777777" w:rsidR="002C0F39" w:rsidRPr="002C0F39" w:rsidRDefault="002C0F39" w:rsidP="002C0F39">
      <w:pPr>
        <w:spacing w:after="0"/>
        <w:rPr>
          <w:rFonts w:ascii="Segoe UI" w:hAnsi="Segoe UI" w:cs="Segoe UI"/>
        </w:rPr>
      </w:pPr>
      <w:r w:rsidRPr="002C0F39">
        <w:rPr>
          <w:rFonts w:ascii="Segoe UI" w:hAnsi="Segoe UI" w:cs="Segoe UI"/>
        </w:rPr>
        <w:t xml:space="preserve">The </w:t>
      </w:r>
      <w:proofErr w:type="spellStart"/>
      <w:r w:rsidRPr="00DD2F7B">
        <w:rPr>
          <w:rFonts w:ascii="Segoe UI" w:hAnsi="Segoe UI" w:cs="Segoe UI"/>
          <w:b/>
          <w:bCs/>
        </w:rPr>
        <w:t>BigOption</w:t>
      </w:r>
      <w:proofErr w:type="spellEnd"/>
      <w:r w:rsidRPr="002C0F39">
        <w:rPr>
          <w:rFonts w:ascii="Segoe UI" w:hAnsi="Segoe UI" w:cs="Segoe UI"/>
        </w:rPr>
        <w:t xml:space="preserve"> class provides a centralized mechanism for managing the </w:t>
      </w:r>
      <w:proofErr w:type="spellStart"/>
      <w:r w:rsidRPr="002C0F39">
        <w:rPr>
          <w:rFonts w:ascii="Segoe UI" w:hAnsi="Segoe UI" w:cs="Segoe UI"/>
        </w:rPr>
        <w:t>behavior</w:t>
      </w:r>
      <w:proofErr w:type="spellEnd"/>
      <w:r w:rsidRPr="002C0F39">
        <w:rPr>
          <w:rFonts w:ascii="Segoe UI" w:hAnsi="Segoe UI" w:cs="Segoe UI"/>
        </w:rPr>
        <w:t xml:space="preserve"> of all </w:t>
      </w:r>
      <w:proofErr w:type="spellStart"/>
      <w:r w:rsidRPr="002C0F39">
        <w:rPr>
          <w:rFonts w:ascii="Segoe UI" w:hAnsi="Segoe UI" w:cs="Segoe UI"/>
        </w:rPr>
        <w:t>BigDecimal</w:t>
      </w:r>
      <w:proofErr w:type="spellEnd"/>
      <w:r w:rsidRPr="002C0F39">
        <w:rPr>
          <w:rFonts w:ascii="Segoe UI" w:hAnsi="Segoe UI" w:cs="Segoe UI"/>
        </w:rPr>
        <w:t xml:space="preserve"> objects within your application. By setting properties on this global object, you define the default environment for any new </w:t>
      </w:r>
      <w:proofErr w:type="spellStart"/>
      <w:r w:rsidRPr="002C0F39">
        <w:rPr>
          <w:rFonts w:ascii="Segoe UI" w:hAnsi="Segoe UI" w:cs="Segoe UI"/>
        </w:rPr>
        <w:t>BigDecimal</w:t>
      </w:r>
      <w:proofErr w:type="spellEnd"/>
      <w:r w:rsidRPr="002C0F39">
        <w:rPr>
          <w:rFonts w:ascii="Segoe UI" w:hAnsi="Segoe UI" w:cs="Segoe UI"/>
        </w:rPr>
        <w:t xml:space="preserve"> instantiated thereafter.</w:t>
      </w:r>
    </w:p>
    <w:p w14:paraId="79E370E5" w14:textId="77777777" w:rsidR="002C0F39" w:rsidRPr="002C0F39" w:rsidRDefault="002C0F39" w:rsidP="002C0F39">
      <w:pPr>
        <w:spacing w:after="0"/>
        <w:rPr>
          <w:rFonts w:ascii="Segoe UI" w:hAnsi="Segoe UI" w:cs="Segoe UI"/>
        </w:rPr>
      </w:pPr>
    </w:p>
    <w:p w14:paraId="17444F84" w14:textId="256EFD80" w:rsidR="00B0087E" w:rsidRDefault="002C0F39" w:rsidP="006D4DB2">
      <w:pPr>
        <w:spacing w:after="0"/>
        <w:rPr>
          <w:rFonts w:ascii="Segoe UI" w:hAnsi="Segoe UI" w:cs="Segoe UI"/>
        </w:rPr>
      </w:pPr>
      <w:r w:rsidRPr="002C0F39">
        <w:rPr>
          <w:rFonts w:ascii="Segoe UI" w:hAnsi="Segoe UI" w:cs="Segoe UI"/>
        </w:rPr>
        <w:t>This "seamless management" approach ensures that you don't have to manually configure every variable, reducing boilerplate code and preventing precision mismatches in large-scale projects.</w:t>
      </w:r>
    </w:p>
    <w:p w14:paraId="312B858D" w14:textId="77777777" w:rsidR="006D4DB2" w:rsidRDefault="006D4DB2" w:rsidP="006D4DB2">
      <w:pPr>
        <w:spacing w:after="0"/>
        <w:rPr>
          <w:rFonts w:ascii="Segoe UI" w:hAnsi="Segoe UI" w:cs="Segoe UI"/>
        </w:rPr>
      </w:pPr>
    </w:p>
    <w:p w14:paraId="77DAE0EE" w14:textId="77777777" w:rsidR="006D4DB2" w:rsidRDefault="006D4DB2" w:rsidP="006D4DB2">
      <w:pPr>
        <w:spacing w:after="0"/>
        <w:rPr>
          <w:rFonts w:ascii="Segoe UI" w:hAnsi="Segoe UI" w:cs="Segoe UI"/>
        </w:rPr>
      </w:pPr>
    </w:p>
    <w:p w14:paraId="083B62A5" w14:textId="77777777" w:rsidR="006D4DB2" w:rsidRDefault="006D4DB2" w:rsidP="006D4DB2">
      <w:pPr>
        <w:spacing w:after="0"/>
        <w:rPr>
          <w:rFonts w:ascii="Segoe UI" w:hAnsi="Segoe UI" w:cs="Segoe UI"/>
        </w:rPr>
      </w:pPr>
    </w:p>
    <w:p w14:paraId="72B4FBD7" w14:textId="77777777" w:rsidR="006D4DB2" w:rsidRDefault="006D4DB2" w:rsidP="006D4DB2">
      <w:pPr>
        <w:spacing w:after="0"/>
        <w:rPr>
          <w:rFonts w:ascii="Segoe UI" w:hAnsi="Segoe UI" w:cs="Segoe UI"/>
        </w:rPr>
      </w:pPr>
    </w:p>
    <w:p w14:paraId="22D977E6" w14:textId="77777777" w:rsidR="006D4DB2" w:rsidRDefault="006D4DB2" w:rsidP="006D4DB2">
      <w:pPr>
        <w:spacing w:after="0"/>
        <w:rPr>
          <w:rFonts w:ascii="Segoe UI" w:hAnsi="Segoe UI" w:cs="Segoe UI"/>
        </w:rPr>
      </w:pPr>
    </w:p>
    <w:p w14:paraId="3279010C" w14:textId="77777777" w:rsidR="006D4DB2" w:rsidRDefault="006D4DB2" w:rsidP="006D4DB2">
      <w:pPr>
        <w:spacing w:after="0"/>
        <w:rPr>
          <w:rFonts w:ascii="Segoe UI" w:hAnsi="Segoe UI" w:cs="Segoe UI"/>
        </w:rPr>
      </w:pPr>
    </w:p>
    <w:p w14:paraId="50E6776A" w14:textId="77777777" w:rsidR="006D4DB2" w:rsidRDefault="006D4DB2" w:rsidP="006D4DB2">
      <w:pPr>
        <w:spacing w:after="0"/>
        <w:rPr>
          <w:rFonts w:ascii="Segoe UI" w:hAnsi="Segoe UI" w:cs="Segoe UI"/>
        </w:rPr>
      </w:pPr>
    </w:p>
    <w:p w14:paraId="2EFB6394" w14:textId="77777777" w:rsidR="006D4DB2" w:rsidRDefault="006D4DB2" w:rsidP="006D4DB2">
      <w:pPr>
        <w:spacing w:after="0"/>
        <w:rPr>
          <w:rFonts w:ascii="Segoe UI" w:hAnsi="Segoe UI" w:cs="Segoe UI"/>
        </w:rPr>
      </w:pPr>
    </w:p>
    <w:p w14:paraId="376202A1" w14:textId="0E86366A" w:rsidR="00B0087E" w:rsidRDefault="004F68CB" w:rsidP="004F68CB">
      <w:pPr>
        <w:spacing w:after="0"/>
        <w:rPr>
          <w:rFonts w:ascii="Segoe UI" w:hAnsi="Segoe UI" w:cs="Segoe UI"/>
          <w:b/>
          <w:bCs/>
        </w:rPr>
      </w:pPr>
      <w:r w:rsidRPr="004F68CB">
        <w:rPr>
          <w:rFonts w:ascii="Segoe UI" w:hAnsi="Segoe UI" w:cs="Segoe UI"/>
          <w:b/>
          <w:bCs/>
        </w:rPr>
        <w:lastRenderedPageBreak/>
        <w:t>Supported Global Options</w:t>
      </w:r>
    </w:p>
    <w:p w14:paraId="7564B105" w14:textId="77777777" w:rsidR="004F68CB" w:rsidRPr="004F68CB" w:rsidRDefault="004F68CB" w:rsidP="004F68CB">
      <w:pPr>
        <w:spacing w:after="0"/>
        <w:rPr>
          <w:rFonts w:ascii="Segoe UI" w:hAnsi="Segoe UI" w:cs="Segoe UI"/>
          <w:b/>
          <w:bCs/>
        </w:rPr>
      </w:pPr>
    </w:p>
    <w:tbl>
      <w:tblPr>
        <w:tblW w:w="7340" w:type="dxa"/>
        <w:jc w:val="center"/>
        <w:tblLook w:val="04A0" w:firstRow="1" w:lastRow="0" w:firstColumn="1" w:lastColumn="0" w:noHBand="0" w:noVBand="1"/>
      </w:tblPr>
      <w:tblGrid>
        <w:gridCol w:w="1580"/>
        <w:gridCol w:w="5760"/>
      </w:tblGrid>
      <w:tr w:rsidR="004F68CB" w:rsidRPr="004F68CB" w14:paraId="67CF475E" w14:textId="77777777" w:rsidTr="004F68CB">
        <w:trPr>
          <w:trHeight w:val="402"/>
          <w:jc w:val="center"/>
        </w:trPr>
        <w:tc>
          <w:tcPr>
            <w:tcW w:w="158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5263D686" w14:textId="77777777" w:rsidR="004F68CB" w:rsidRPr="004F68CB" w:rsidRDefault="004F68CB" w:rsidP="004F68CB">
            <w:pPr>
              <w:spacing w:after="0" w:line="240" w:lineRule="auto"/>
              <w:jc w:val="center"/>
              <w:rPr>
                <w:rFonts w:ascii="Calibri" w:eastAsia="Times New Roman" w:hAnsi="Calibri" w:cs="Calibri"/>
                <w:b/>
                <w:bCs/>
                <w:color w:val="000000"/>
                <w:kern w:val="0"/>
                <w:lang w:eastAsia="en-AU"/>
                <w14:ligatures w14:val="none"/>
              </w:rPr>
            </w:pPr>
            <w:r w:rsidRPr="004F68CB">
              <w:rPr>
                <w:rFonts w:ascii="Calibri" w:eastAsia="Times New Roman" w:hAnsi="Calibri" w:cs="Calibri"/>
                <w:b/>
                <w:bCs/>
                <w:color w:val="000000"/>
                <w:kern w:val="0"/>
                <w:lang w:eastAsia="en-AU"/>
                <w14:ligatures w14:val="none"/>
              </w:rPr>
              <w:t>Property</w:t>
            </w:r>
          </w:p>
        </w:tc>
        <w:tc>
          <w:tcPr>
            <w:tcW w:w="5760" w:type="dxa"/>
            <w:tcBorders>
              <w:top w:val="single" w:sz="4" w:space="0" w:color="auto"/>
              <w:left w:val="nil"/>
              <w:bottom w:val="single" w:sz="4" w:space="0" w:color="auto"/>
              <w:right w:val="single" w:sz="4" w:space="0" w:color="auto"/>
            </w:tcBorders>
            <w:shd w:val="clear" w:color="000000" w:fill="DDEBF7"/>
            <w:noWrap/>
            <w:vAlign w:val="center"/>
            <w:hideMark/>
          </w:tcPr>
          <w:p w14:paraId="5B29A5EC" w14:textId="77777777" w:rsidR="004F68CB" w:rsidRPr="004F68CB" w:rsidRDefault="004F68CB" w:rsidP="004F68CB">
            <w:pPr>
              <w:spacing w:after="0" w:line="240" w:lineRule="auto"/>
              <w:jc w:val="center"/>
              <w:rPr>
                <w:rFonts w:ascii="Calibri" w:eastAsia="Times New Roman" w:hAnsi="Calibri" w:cs="Calibri"/>
                <w:b/>
                <w:bCs/>
                <w:color w:val="000000"/>
                <w:kern w:val="0"/>
                <w:lang w:eastAsia="en-AU"/>
                <w14:ligatures w14:val="none"/>
              </w:rPr>
            </w:pPr>
            <w:r w:rsidRPr="004F68CB">
              <w:rPr>
                <w:rFonts w:ascii="Calibri" w:eastAsia="Times New Roman" w:hAnsi="Calibri" w:cs="Calibri"/>
                <w:b/>
                <w:bCs/>
                <w:color w:val="000000"/>
                <w:kern w:val="0"/>
                <w:lang w:eastAsia="en-AU"/>
                <w14:ligatures w14:val="none"/>
              </w:rPr>
              <w:t>Description</w:t>
            </w:r>
          </w:p>
        </w:tc>
      </w:tr>
      <w:tr w:rsidR="004F68CB" w:rsidRPr="004F68CB" w14:paraId="5599A1CF" w14:textId="77777777" w:rsidTr="004F68CB">
        <w:trPr>
          <w:trHeight w:val="600"/>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15F1CBED" w14:textId="77777777" w:rsidR="004F68CB" w:rsidRPr="004F68CB" w:rsidRDefault="004F68CB" w:rsidP="004F68CB">
            <w:pPr>
              <w:spacing w:after="0" w:line="240" w:lineRule="auto"/>
              <w:rPr>
                <w:rFonts w:ascii="Calibri" w:eastAsia="Times New Roman" w:hAnsi="Calibri" w:cs="Calibri"/>
                <w:color w:val="000000"/>
                <w:kern w:val="0"/>
                <w:lang w:eastAsia="en-AU"/>
                <w14:ligatures w14:val="none"/>
              </w:rPr>
            </w:pPr>
            <w:proofErr w:type="gramStart"/>
            <w:r w:rsidRPr="004F68CB">
              <w:rPr>
                <w:rFonts w:ascii="Calibri" w:eastAsia="Times New Roman" w:hAnsi="Calibri" w:cs="Calibri"/>
                <w:color w:val="000000"/>
                <w:kern w:val="0"/>
                <w:lang w:eastAsia="en-AU"/>
                <w14:ligatures w14:val="none"/>
              </w:rPr>
              <w:t>.</w:t>
            </w:r>
            <w:proofErr w:type="spellStart"/>
            <w:r w:rsidRPr="004F68CB">
              <w:rPr>
                <w:rFonts w:ascii="Calibri" w:eastAsia="Times New Roman" w:hAnsi="Calibri" w:cs="Calibri"/>
                <w:color w:val="000000"/>
                <w:kern w:val="0"/>
                <w:lang w:eastAsia="en-AU"/>
                <w14:ligatures w14:val="none"/>
              </w:rPr>
              <w:t>MaxScale</w:t>
            </w:r>
            <w:proofErr w:type="spellEnd"/>
            <w:proofErr w:type="gramEnd"/>
          </w:p>
        </w:tc>
        <w:tc>
          <w:tcPr>
            <w:tcW w:w="5760" w:type="dxa"/>
            <w:tcBorders>
              <w:top w:val="nil"/>
              <w:left w:val="nil"/>
              <w:bottom w:val="single" w:sz="4" w:space="0" w:color="auto"/>
              <w:right w:val="single" w:sz="4" w:space="0" w:color="auto"/>
            </w:tcBorders>
            <w:shd w:val="clear" w:color="auto" w:fill="auto"/>
            <w:vAlign w:val="center"/>
            <w:hideMark/>
          </w:tcPr>
          <w:p w14:paraId="7828F05A" w14:textId="7921ACBB" w:rsidR="004F68CB" w:rsidRPr="004F68CB" w:rsidRDefault="004F68CB" w:rsidP="004F68CB">
            <w:pPr>
              <w:spacing w:after="0" w:line="240" w:lineRule="auto"/>
              <w:rPr>
                <w:rFonts w:ascii="Calibri" w:eastAsia="Times New Roman" w:hAnsi="Calibri" w:cs="Calibri"/>
                <w:color w:val="000000"/>
                <w:kern w:val="0"/>
                <w:lang w:eastAsia="en-AU"/>
                <w14:ligatures w14:val="none"/>
              </w:rPr>
            </w:pPr>
            <w:r w:rsidRPr="004F68CB">
              <w:rPr>
                <w:rFonts w:ascii="Calibri" w:eastAsia="Times New Roman" w:hAnsi="Calibri" w:cs="Calibri"/>
                <w:color w:val="000000"/>
                <w:kern w:val="0"/>
                <w:lang w:eastAsia="en-AU"/>
                <w14:ligatures w14:val="none"/>
              </w:rPr>
              <w:t xml:space="preserve">Sets the default number of decimal places for all newly created </w:t>
            </w:r>
            <w:proofErr w:type="spellStart"/>
            <w:r w:rsidRPr="004F68CB">
              <w:rPr>
                <w:rFonts w:ascii="Calibri" w:eastAsia="Times New Roman" w:hAnsi="Calibri" w:cs="Calibri"/>
                <w:color w:val="000000"/>
                <w:kern w:val="0"/>
                <w:lang w:eastAsia="en-AU"/>
                <w14:ligatures w14:val="none"/>
              </w:rPr>
              <w:t>BigDecimal</w:t>
            </w:r>
            <w:proofErr w:type="spellEnd"/>
            <w:r w:rsidRPr="004F68CB">
              <w:rPr>
                <w:rFonts w:ascii="Calibri" w:eastAsia="Times New Roman" w:hAnsi="Calibri" w:cs="Calibri"/>
                <w:color w:val="000000"/>
                <w:kern w:val="0"/>
                <w:lang w:eastAsia="en-AU"/>
                <w14:ligatures w14:val="none"/>
              </w:rPr>
              <w:t xml:space="preserve"> objects.</w:t>
            </w:r>
            <w:r w:rsidR="007E0C67">
              <w:rPr>
                <w:rFonts w:ascii="Calibri" w:eastAsia="Times New Roman" w:hAnsi="Calibri" w:cs="Calibri"/>
                <w:color w:val="000000"/>
                <w:kern w:val="0"/>
                <w:lang w:eastAsia="en-AU"/>
                <w14:ligatures w14:val="none"/>
              </w:rPr>
              <w:t xml:space="preserve"> Default is 100.</w:t>
            </w:r>
          </w:p>
        </w:tc>
      </w:tr>
      <w:tr w:rsidR="004F68CB" w:rsidRPr="004F68CB" w14:paraId="60FB57F9" w14:textId="77777777" w:rsidTr="006D4DB2">
        <w:trPr>
          <w:trHeight w:val="900"/>
          <w:jc w:val="center"/>
        </w:trPr>
        <w:tc>
          <w:tcPr>
            <w:tcW w:w="158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1E15872" w14:textId="77777777" w:rsidR="004F68CB" w:rsidRPr="004F68CB" w:rsidRDefault="004F68CB" w:rsidP="004F68CB">
            <w:pPr>
              <w:spacing w:after="0" w:line="240" w:lineRule="auto"/>
              <w:rPr>
                <w:rFonts w:ascii="Calibri" w:eastAsia="Times New Roman" w:hAnsi="Calibri" w:cs="Calibri"/>
                <w:color w:val="000000"/>
                <w:kern w:val="0"/>
                <w:lang w:eastAsia="en-AU"/>
                <w14:ligatures w14:val="none"/>
              </w:rPr>
            </w:pPr>
            <w:proofErr w:type="gramStart"/>
            <w:r w:rsidRPr="004F68CB">
              <w:rPr>
                <w:rFonts w:ascii="Calibri" w:eastAsia="Times New Roman" w:hAnsi="Calibri" w:cs="Calibri"/>
                <w:color w:val="000000"/>
                <w:kern w:val="0"/>
                <w:lang w:eastAsia="en-AU"/>
                <w14:ligatures w14:val="none"/>
              </w:rPr>
              <w:t>.</w:t>
            </w:r>
            <w:proofErr w:type="spellStart"/>
            <w:r w:rsidRPr="004F68CB">
              <w:rPr>
                <w:rFonts w:ascii="Calibri" w:eastAsia="Times New Roman" w:hAnsi="Calibri" w:cs="Calibri"/>
                <w:color w:val="000000"/>
                <w:kern w:val="0"/>
                <w:lang w:eastAsia="en-AU"/>
                <w14:ligatures w14:val="none"/>
              </w:rPr>
              <w:t>AutoRound</w:t>
            </w:r>
            <w:proofErr w:type="spellEnd"/>
            <w:proofErr w:type="gramEnd"/>
          </w:p>
        </w:tc>
        <w:tc>
          <w:tcPr>
            <w:tcW w:w="5760" w:type="dxa"/>
            <w:tcBorders>
              <w:top w:val="nil"/>
              <w:left w:val="nil"/>
              <w:bottom w:val="single" w:sz="4" w:space="0" w:color="auto"/>
              <w:right w:val="single" w:sz="4" w:space="0" w:color="auto"/>
            </w:tcBorders>
            <w:shd w:val="clear" w:color="auto" w:fill="F2F2F2" w:themeFill="background1" w:themeFillShade="F2"/>
            <w:vAlign w:val="center"/>
            <w:hideMark/>
          </w:tcPr>
          <w:p w14:paraId="3D0AC383" w14:textId="40FF035D" w:rsidR="004F68CB" w:rsidRPr="004F68CB" w:rsidRDefault="004F68CB" w:rsidP="004F68CB">
            <w:pPr>
              <w:spacing w:after="0" w:line="240" w:lineRule="auto"/>
              <w:rPr>
                <w:rFonts w:ascii="Calibri" w:eastAsia="Times New Roman" w:hAnsi="Calibri" w:cs="Calibri"/>
                <w:color w:val="000000"/>
                <w:kern w:val="0"/>
                <w:lang w:eastAsia="en-AU"/>
                <w14:ligatures w14:val="none"/>
              </w:rPr>
            </w:pPr>
            <w:r w:rsidRPr="004F68CB">
              <w:rPr>
                <w:rFonts w:ascii="Calibri" w:eastAsia="Times New Roman" w:hAnsi="Calibri" w:cs="Calibri"/>
                <w:color w:val="000000"/>
                <w:kern w:val="0"/>
                <w:lang w:eastAsia="en-AU"/>
                <w14:ligatures w14:val="none"/>
              </w:rPr>
              <w:t xml:space="preserve">A </w:t>
            </w:r>
            <w:proofErr w:type="spellStart"/>
            <w:r w:rsidRPr="004F68CB">
              <w:rPr>
                <w:rFonts w:ascii="Calibri" w:eastAsia="Times New Roman" w:hAnsi="Calibri" w:cs="Calibri"/>
                <w:color w:val="000000"/>
                <w:kern w:val="0"/>
                <w:lang w:eastAsia="en-AU"/>
                <w14:ligatures w14:val="none"/>
              </w:rPr>
              <w:t>boolean</w:t>
            </w:r>
            <w:proofErr w:type="spellEnd"/>
            <w:r w:rsidRPr="004F68CB">
              <w:rPr>
                <w:rFonts w:ascii="Calibri" w:eastAsia="Times New Roman" w:hAnsi="Calibri" w:cs="Calibri"/>
                <w:color w:val="000000"/>
                <w:kern w:val="0"/>
                <w:lang w:eastAsia="en-AU"/>
                <w14:ligatures w14:val="none"/>
              </w:rPr>
              <w:t xml:space="preserve"> flag that determines if numbers should be automatically rounded (e.g., Round Half to Even) or truncated when they exceed the </w:t>
            </w:r>
            <w:proofErr w:type="spellStart"/>
            <w:r w:rsidRPr="004F68CB">
              <w:rPr>
                <w:rFonts w:ascii="Calibri" w:eastAsia="Times New Roman" w:hAnsi="Calibri" w:cs="Calibri"/>
                <w:color w:val="000000"/>
                <w:kern w:val="0"/>
                <w:lang w:eastAsia="en-AU"/>
                <w14:ligatures w14:val="none"/>
              </w:rPr>
              <w:t>MaxScale</w:t>
            </w:r>
            <w:proofErr w:type="spellEnd"/>
            <w:r w:rsidRPr="004F68CB">
              <w:rPr>
                <w:rFonts w:ascii="Calibri" w:eastAsia="Times New Roman" w:hAnsi="Calibri" w:cs="Calibri"/>
                <w:color w:val="000000"/>
                <w:kern w:val="0"/>
                <w:lang w:eastAsia="en-AU"/>
                <w14:ligatures w14:val="none"/>
              </w:rPr>
              <w:t>.</w:t>
            </w:r>
            <w:r w:rsidR="007E0C67">
              <w:rPr>
                <w:rFonts w:ascii="Calibri" w:eastAsia="Times New Roman" w:hAnsi="Calibri" w:cs="Calibri"/>
                <w:color w:val="000000"/>
                <w:kern w:val="0"/>
                <w:lang w:eastAsia="en-AU"/>
                <w14:ligatures w14:val="none"/>
              </w:rPr>
              <w:t xml:space="preserve"> Default is </w:t>
            </w:r>
            <w:r w:rsidR="007E0C67" w:rsidRPr="007E0C67">
              <w:rPr>
                <w:rFonts w:ascii="Consolas" w:eastAsia="Times New Roman" w:hAnsi="Consolas" w:cstheme="majorHAnsi"/>
                <w:color w:val="000000"/>
                <w:kern w:val="0"/>
                <w:lang w:eastAsia="en-AU"/>
                <w14:ligatures w14:val="none"/>
              </w:rPr>
              <w:t>True</w:t>
            </w:r>
            <w:r w:rsidR="007E0C67" w:rsidRPr="007E0C67">
              <w:rPr>
                <w:rFonts w:ascii="Segoe UI" w:eastAsia="Times New Roman" w:hAnsi="Segoe UI" w:cs="Segoe UI"/>
                <w:color w:val="000000"/>
                <w:kern w:val="0"/>
                <w:lang w:eastAsia="en-AU"/>
                <w14:ligatures w14:val="none"/>
              </w:rPr>
              <w:t>.</w:t>
            </w:r>
          </w:p>
        </w:tc>
      </w:tr>
      <w:tr w:rsidR="004F68CB" w:rsidRPr="004F68CB" w14:paraId="5EA5F32F" w14:textId="77777777" w:rsidTr="004F68CB">
        <w:trPr>
          <w:trHeight w:val="900"/>
          <w:jc w:val="center"/>
        </w:trPr>
        <w:tc>
          <w:tcPr>
            <w:tcW w:w="1580" w:type="dxa"/>
            <w:tcBorders>
              <w:top w:val="nil"/>
              <w:left w:val="single" w:sz="4" w:space="0" w:color="auto"/>
              <w:bottom w:val="single" w:sz="4" w:space="0" w:color="auto"/>
              <w:right w:val="single" w:sz="4" w:space="0" w:color="auto"/>
            </w:tcBorders>
            <w:shd w:val="clear" w:color="auto" w:fill="auto"/>
            <w:noWrap/>
            <w:vAlign w:val="center"/>
            <w:hideMark/>
          </w:tcPr>
          <w:p w14:paraId="256AE511" w14:textId="77777777" w:rsidR="004F68CB" w:rsidRPr="004F68CB" w:rsidRDefault="004F68CB" w:rsidP="004F68CB">
            <w:pPr>
              <w:spacing w:after="0" w:line="240" w:lineRule="auto"/>
              <w:rPr>
                <w:rFonts w:ascii="Calibri" w:eastAsia="Times New Roman" w:hAnsi="Calibri" w:cs="Calibri"/>
                <w:color w:val="000000"/>
                <w:kern w:val="0"/>
                <w:lang w:eastAsia="en-AU"/>
                <w14:ligatures w14:val="none"/>
              </w:rPr>
            </w:pPr>
            <w:proofErr w:type="gramStart"/>
            <w:r w:rsidRPr="004F68CB">
              <w:rPr>
                <w:rFonts w:ascii="Calibri" w:eastAsia="Times New Roman" w:hAnsi="Calibri" w:cs="Calibri"/>
                <w:color w:val="000000"/>
                <w:kern w:val="0"/>
                <w:lang w:eastAsia="en-AU"/>
                <w14:ligatures w14:val="none"/>
              </w:rPr>
              <w:t>.</w:t>
            </w:r>
            <w:proofErr w:type="spellStart"/>
            <w:r w:rsidRPr="004F68CB">
              <w:rPr>
                <w:rFonts w:ascii="Calibri" w:eastAsia="Times New Roman" w:hAnsi="Calibri" w:cs="Calibri"/>
                <w:color w:val="000000"/>
                <w:kern w:val="0"/>
                <w:lang w:eastAsia="en-AU"/>
                <w14:ligatures w14:val="none"/>
              </w:rPr>
              <w:t>OutputDebug</w:t>
            </w:r>
            <w:proofErr w:type="spellEnd"/>
            <w:proofErr w:type="gramEnd"/>
          </w:p>
        </w:tc>
        <w:tc>
          <w:tcPr>
            <w:tcW w:w="5760" w:type="dxa"/>
            <w:tcBorders>
              <w:top w:val="nil"/>
              <w:left w:val="nil"/>
              <w:bottom w:val="single" w:sz="4" w:space="0" w:color="auto"/>
              <w:right w:val="single" w:sz="4" w:space="0" w:color="auto"/>
            </w:tcBorders>
            <w:shd w:val="clear" w:color="auto" w:fill="auto"/>
            <w:vAlign w:val="center"/>
            <w:hideMark/>
          </w:tcPr>
          <w:p w14:paraId="10E28F73" w14:textId="1230D17E" w:rsidR="004F68CB" w:rsidRPr="004F68CB" w:rsidRDefault="004F68CB" w:rsidP="004F68CB">
            <w:pPr>
              <w:spacing w:after="0" w:line="240" w:lineRule="auto"/>
              <w:rPr>
                <w:rFonts w:ascii="Calibri" w:eastAsia="Times New Roman" w:hAnsi="Calibri" w:cs="Calibri"/>
                <w:color w:val="000000"/>
                <w:kern w:val="0"/>
                <w:lang w:eastAsia="en-AU"/>
                <w14:ligatures w14:val="none"/>
              </w:rPr>
            </w:pPr>
            <w:r w:rsidRPr="004F68CB">
              <w:rPr>
                <w:rFonts w:ascii="Calibri" w:eastAsia="Times New Roman" w:hAnsi="Calibri" w:cs="Calibri"/>
                <w:color w:val="000000"/>
                <w:kern w:val="0"/>
                <w:lang w:eastAsia="en-AU"/>
                <w14:ligatures w14:val="none"/>
              </w:rPr>
              <w:t>Enables internal logging to the VBA Immediate Window (</w:t>
            </w:r>
            <w:proofErr w:type="spellStart"/>
            <w:r w:rsidRPr="004F68CB">
              <w:rPr>
                <w:rFonts w:ascii="Calibri" w:eastAsia="Times New Roman" w:hAnsi="Calibri" w:cs="Calibri"/>
                <w:color w:val="000000"/>
                <w:kern w:val="0"/>
                <w:lang w:eastAsia="en-AU"/>
                <w14:ligatures w14:val="none"/>
              </w:rPr>
              <w:t>Ctrl+G</w:t>
            </w:r>
            <w:proofErr w:type="spellEnd"/>
            <w:r w:rsidRPr="004F68CB">
              <w:rPr>
                <w:rFonts w:ascii="Calibri" w:eastAsia="Times New Roman" w:hAnsi="Calibri" w:cs="Calibri"/>
                <w:color w:val="000000"/>
                <w:kern w:val="0"/>
                <w:lang w:eastAsia="en-AU"/>
                <w14:ligatures w14:val="none"/>
              </w:rPr>
              <w:t>). Useful for tracing complex calculation steps or identifying performance bottlenecks.</w:t>
            </w:r>
            <w:r w:rsidR="007E0C67">
              <w:rPr>
                <w:rFonts w:ascii="Calibri" w:eastAsia="Times New Roman" w:hAnsi="Calibri" w:cs="Calibri"/>
                <w:color w:val="000000"/>
                <w:kern w:val="0"/>
                <w:lang w:eastAsia="en-AU"/>
                <w14:ligatures w14:val="none"/>
              </w:rPr>
              <w:t xml:space="preserve"> Default is </w:t>
            </w:r>
            <w:r w:rsidR="007E0C67" w:rsidRPr="007E0C67">
              <w:rPr>
                <w:rFonts w:ascii="Consolas" w:eastAsia="Times New Roman" w:hAnsi="Consolas" w:cs="Calibri"/>
                <w:color w:val="000000"/>
                <w:kern w:val="0"/>
                <w:lang w:eastAsia="en-AU"/>
                <w14:ligatures w14:val="none"/>
              </w:rPr>
              <w:t>False</w:t>
            </w:r>
            <w:r w:rsidR="007E0C67" w:rsidRPr="007E0C67">
              <w:rPr>
                <w:rFonts w:ascii="Segoe UI" w:eastAsia="Times New Roman" w:hAnsi="Segoe UI" w:cs="Segoe UI"/>
                <w:color w:val="000000"/>
                <w:kern w:val="0"/>
                <w:lang w:eastAsia="en-AU"/>
                <w14:ligatures w14:val="none"/>
              </w:rPr>
              <w:t>.</w:t>
            </w:r>
          </w:p>
        </w:tc>
      </w:tr>
    </w:tbl>
    <w:p w14:paraId="47ECC4E3" w14:textId="7D9CE748" w:rsidR="00B0087E" w:rsidRDefault="004F68CB" w:rsidP="004F68CB">
      <w:pPr>
        <w:pStyle w:val="Caption"/>
        <w:spacing w:after="0"/>
        <w:jc w:val="center"/>
        <w:rPr>
          <w:rFonts w:ascii="Segoe UI" w:hAnsi="Segoe UI" w:cs="Segoe UI"/>
        </w:rPr>
      </w:pPr>
      <w:bookmarkStart w:id="45" w:name="_Toc230380856"/>
      <w:r>
        <w:t xml:space="preserve">Table </w:t>
      </w:r>
      <w:r>
        <w:fldChar w:fldCharType="begin"/>
      </w:r>
      <w:r>
        <w:instrText xml:space="preserve"> STYLEREF 1 \s </w:instrText>
      </w:r>
      <w:r>
        <w:fldChar w:fldCharType="separate"/>
      </w:r>
      <w:r w:rsidR="00E67A76">
        <w:rPr>
          <w:noProof/>
        </w:rPr>
        <w:t>5</w:t>
      </w:r>
      <w:r>
        <w:fldChar w:fldCharType="end"/>
      </w:r>
      <w:r>
        <w:noBreakHyphen/>
      </w:r>
      <w:r>
        <w:fldChar w:fldCharType="begin"/>
      </w:r>
      <w:r>
        <w:instrText xml:space="preserve"> SEQ Table \* ARABIC \s 1 </w:instrText>
      </w:r>
      <w:r>
        <w:fldChar w:fldCharType="separate"/>
      </w:r>
      <w:r w:rsidR="00E67A76">
        <w:rPr>
          <w:noProof/>
        </w:rPr>
        <w:t>4</w:t>
      </w:r>
      <w:r>
        <w:fldChar w:fldCharType="end"/>
      </w:r>
      <w:r>
        <w:t xml:space="preserve">: </w:t>
      </w:r>
      <w:proofErr w:type="spellStart"/>
      <w:r>
        <w:t>BigOption</w:t>
      </w:r>
      <w:proofErr w:type="spellEnd"/>
      <w:r>
        <w:t xml:space="preserve"> Properties</w:t>
      </w:r>
      <w:bookmarkEnd w:id="45"/>
    </w:p>
    <w:p w14:paraId="3C543147" w14:textId="77777777" w:rsidR="007E0C67" w:rsidRDefault="007E0C67" w:rsidP="006C1265">
      <w:pPr>
        <w:spacing w:after="0"/>
        <w:rPr>
          <w:rFonts w:ascii="Segoe UI" w:hAnsi="Segoe UI" w:cs="Segoe UI"/>
        </w:rPr>
      </w:pPr>
    </w:p>
    <w:p w14:paraId="03525F3D" w14:textId="2F7D32CF" w:rsidR="007E0C67" w:rsidRDefault="00DD2F7B" w:rsidP="007E0C67">
      <w:pPr>
        <w:pStyle w:val="Heading2"/>
      </w:pPr>
      <w:bookmarkStart w:id="46" w:name="_Toc230380851"/>
      <w:r w:rsidRPr="00DD2F7B">
        <w:t>Active State Management</w:t>
      </w:r>
      <w:bookmarkEnd w:id="46"/>
    </w:p>
    <w:p w14:paraId="349A0481" w14:textId="3147BB81" w:rsidR="007E0C67" w:rsidRDefault="00DD2F7B" w:rsidP="00DD2F7B">
      <w:pPr>
        <w:spacing w:after="0"/>
        <w:rPr>
          <w:rFonts w:ascii="Segoe UI" w:hAnsi="Segoe UI" w:cs="Segoe UI"/>
        </w:rPr>
      </w:pPr>
      <w:r>
        <w:rPr>
          <w:rFonts w:ascii="Segoe UI" w:hAnsi="Segoe UI" w:cs="Segoe UI"/>
        </w:rPr>
        <w:t>T</w:t>
      </w:r>
      <w:r w:rsidRPr="00DD2F7B">
        <w:rPr>
          <w:rFonts w:ascii="Segoe UI" w:hAnsi="Segoe UI" w:cs="Segoe UI"/>
        </w:rPr>
        <w:t xml:space="preserve">he </w:t>
      </w:r>
      <w:proofErr w:type="spellStart"/>
      <w:r w:rsidRPr="00DD2F7B">
        <w:rPr>
          <w:rFonts w:ascii="Segoe UI" w:hAnsi="Segoe UI" w:cs="Segoe UI"/>
          <w:b/>
          <w:bCs/>
        </w:rPr>
        <w:t>BigOption</w:t>
      </w:r>
      <w:proofErr w:type="spellEnd"/>
      <w:r w:rsidRPr="00DD2F7B">
        <w:rPr>
          <w:rFonts w:ascii="Segoe UI" w:hAnsi="Segoe UI" w:cs="Segoe UI"/>
        </w:rPr>
        <w:t xml:space="preserve"> class is not merely a collection of defaults; it is a </w:t>
      </w:r>
      <w:r w:rsidRPr="00DD2F7B">
        <w:rPr>
          <w:rFonts w:ascii="Segoe UI" w:hAnsi="Segoe UI" w:cs="Segoe UI"/>
          <w:b/>
          <w:bCs/>
        </w:rPr>
        <w:t>Live Manager</w:t>
      </w:r>
      <w:r w:rsidRPr="00DD2F7B">
        <w:rPr>
          <w:rFonts w:ascii="Segoe UI" w:hAnsi="Segoe UI" w:cs="Segoe UI"/>
        </w:rPr>
        <w:t xml:space="preserve">. Using an internal dictionary, it maintains a registry of every active </w:t>
      </w:r>
      <w:proofErr w:type="spellStart"/>
      <w:r w:rsidRPr="00DD2F7B">
        <w:rPr>
          <w:rFonts w:ascii="Segoe UI" w:hAnsi="Segoe UI" w:cs="Segoe UI"/>
        </w:rPr>
        <w:t>BigDecimal</w:t>
      </w:r>
      <w:proofErr w:type="spellEnd"/>
      <w:r w:rsidRPr="00DD2F7B">
        <w:rPr>
          <w:rFonts w:ascii="Segoe UI" w:hAnsi="Segoe UI" w:cs="Segoe UI"/>
        </w:rPr>
        <w:t xml:space="preserve"> instance within the project. This allows for dynamic, real-time updates across the entire application state.</w:t>
      </w:r>
    </w:p>
    <w:p w14:paraId="1824554F" w14:textId="77777777" w:rsidR="00DD2F7B" w:rsidRDefault="00DD2F7B" w:rsidP="00DD2F7B">
      <w:pPr>
        <w:spacing w:after="0"/>
        <w:rPr>
          <w:rFonts w:ascii="Segoe UI" w:hAnsi="Segoe UI" w:cs="Segoe UI"/>
        </w:rPr>
      </w:pPr>
    </w:p>
    <w:p w14:paraId="6BBB92E6" w14:textId="0210EAC9" w:rsidR="007E0C67" w:rsidRPr="00DD2F7B" w:rsidRDefault="00DD2F7B" w:rsidP="00DD2F7B">
      <w:pPr>
        <w:spacing w:after="0"/>
        <w:rPr>
          <w:rFonts w:ascii="Segoe UI" w:hAnsi="Segoe UI" w:cs="Segoe UI"/>
          <w:b/>
          <w:bCs/>
        </w:rPr>
      </w:pPr>
      <w:r w:rsidRPr="00DD2F7B">
        <w:rPr>
          <w:rFonts w:ascii="Segoe UI" w:hAnsi="Segoe UI" w:cs="Segoe UI"/>
          <w:b/>
          <w:bCs/>
        </w:rPr>
        <w:t>Key Mechanisms:</w:t>
      </w:r>
    </w:p>
    <w:p w14:paraId="463440F2" w14:textId="31816C27"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Global Synchronization:</w:t>
      </w:r>
      <w:r w:rsidRPr="00DD2F7B">
        <w:rPr>
          <w:rFonts w:ascii="Segoe UI" w:hAnsi="Segoe UI" w:cs="Segoe UI"/>
        </w:rPr>
        <w:t xml:space="preserve"> When you change a property on </w:t>
      </w:r>
      <w:proofErr w:type="spellStart"/>
      <w:r w:rsidRPr="00DD2F7B">
        <w:rPr>
          <w:rFonts w:ascii="Segoe UI" w:hAnsi="Segoe UI" w:cs="Segoe UI"/>
        </w:rPr>
        <w:t>BigOption</w:t>
      </w:r>
      <w:proofErr w:type="spellEnd"/>
      <w:r w:rsidRPr="00DD2F7B">
        <w:rPr>
          <w:rFonts w:ascii="Segoe UI" w:hAnsi="Segoe UI" w:cs="Segoe UI"/>
        </w:rPr>
        <w:t xml:space="preserve"> (such </w:t>
      </w:r>
      <w:proofErr w:type="gramStart"/>
      <w:r w:rsidRPr="00DD2F7B">
        <w:rPr>
          <w:rFonts w:ascii="Segoe UI" w:hAnsi="Segoe UI" w:cs="Segoe UI"/>
        </w:rPr>
        <w:t xml:space="preserve">as </w:t>
      </w:r>
      <w:r w:rsidRPr="006C1265">
        <w:rPr>
          <w:rFonts w:ascii="Consolas" w:hAnsi="Consolas" w:cs="Segoe UI"/>
        </w:rPr>
        <w:t>.</w:t>
      </w:r>
      <w:proofErr w:type="spellStart"/>
      <w:r w:rsidRPr="006C1265">
        <w:rPr>
          <w:rFonts w:ascii="Consolas" w:hAnsi="Consolas" w:cs="Segoe UI"/>
        </w:rPr>
        <w:t>MaxScale</w:t>
      </w:r>
      <w:proofErr w:type="spellEnd"/>
      <w:proofErr w:type="gramEnd"/>
      <w:r w:rsidRPr="00DD2F7B">
        <w:rPr>
          <w:rFonts w:ascii="Segoe UI" w:hAnsi="Segoe UI" w:cs="Segoe UI"/>
        </w:rPr>
        <w:t xml:space="preserve">), the change is instantly propagated to every existing </w:t>
      </w:r>
      <w:proofErr w:type="spellStart"/>
      <w:r w:rsidRPr="00DD2F7B">
        <w:rPr>
          <w:rFonts w:ascii="Segoe UI" w:hAnsi="Segoe UI" w:cs="Segoe UI"/>
        </w:rPr>
        <w:t>BigDecimal</w:t>
      </w:r>
      <w:proofErr w:type="spellEnd"/>
      <w:r w:rsidRPr="00DD2F7B">
        <w:rPr>
          <w:rFonts w:ascii="Segoe UI" w:hAnsi="Segoe UI" w:cs="Segoe UI"/>
        </w:rPr>
        <w:t xml:space="preserve"> object currently in memory.</w:t>
      </w:r>
    </w:p>
    <w:p w14:paraId="5DAC5728" w14:textId="4F33CA9E" w:rsidR="00DD2F7B" w:rsidRPr="00DD2F7B" w:rsidRDefault="00DD2F7B" w:rsidP="00DD2F7B">
      <w:pPr>
        <w:pStyle w:val="ListParagraph"/>
        <w:numPr>
          <w:ilvl w:val="0"/>
          <w:numId w:val="9"/>
        </w:numPr>
        <w:rPr>
          <w:rFonts w:ascii="Segoe UI" w:hAnsi="Segoe UI" w:cs="Segoe UI"/>
        </w:rPr>
      </w:pPr>
      <w:r w:rsidRPr="00DD2F7B">
        <w:rPr>
          <w:rFonts w:ascii="Segoe UI" w:hAnsi="Segoe UI" w:cs="Segoe UI"/>
          <w:b/>
          <w:bCs/>
        </w:rPr>
        <w:t>Lifecycle Awareness:</w:t>
      </w:r>
      <w:r w:rsidRPr="00DD2F7B">
        <w:rPr>
          <w:rFonts w:ascii="Segoe UI" w:hAnsi="Segoe UI" w:cs="Segoe UI"/>
        </w:rPr>
        <w:t xml:space="preserve"> The manager intelligently tracks the lifecycle of your objects. When a </w:t>
      </w:r>
      <w:proofErr w:type="spellStart"/>
      <w:r w:rsidRPr="00DD2F7B">
        <w:rPr>
          <w:rFonts w:ascii="Segoe UI" w:hAnsi="Segoe UI" w:cs="Segoe UI"/>
        </w:rPr>
        <w:t>BigDecimal</w:t>
      </w:r>
      <w:proofErr w:type="spellEnd"/>
      <w:r w:rsidRPr="00DD2F7B">
        <w:rPr>
          <w:rFonts w:ascii="Segoe UI" w:hAnsi="Segoe UI" w:cs="Segoe UI"/>
        </w:rPr>
        <w:t xml:space="preserve"> is terminated or set to Nothing, </w:t>
      </w:r>
      <w:proofErr w:type="spellStart"/>
      <w:r w:rsidRPr="00DD2F7B">
        <w:rPr>
          <w:rFonts w:ascii="Segoe UI" w:hAnsi="Segoe UI" w:cs="Segoe UI"/>
        </w:rPr>
        <w:t>BigOption</w:t>
      </w:r>
      <w:proofErr w:type="spellEnd"/>
      <w:r w:rsidRPr="00DD2F7B">
        <w:rPr>
          <w:rFonts w:ascii="Segoe UI" w:hAnsi="Segoe UI" w:cs="Segoe UI"/>
        </w:rPr>
        <w:t xml:space="preserve"> removes it from the registry to prevent memory leaks and ensure that only valid, active objects receive updates.</w:t>
      </w:r>
    </w:p>
    <w:p w14:paraId="3798922B" w14:textId="42D10599" w:rsidR="00DD2F7B" w:rsidRDefault="00DD2F7B" w:rsidP="00DD2F7B">
      <w:pPr>
        <w:pStyle w:val="ListParagraph"/>
        <w:numPr>
          <w:ilvl w:val="0"/>
          <w:numId w:val="9"/>
        </w:numPr>
        <w:spacing w:after="0"/>
        <w:rPr>
          <w:rFonts w:ascii="Segoe UI" w:hAnsi="Segoe UI" w:cs="Segoe UI"/>
        </w:rPr>
      </w:pPr>
      <w:r w:rsidRPr="00DD2F7B">
        <w:rPr>
          <w:rFonts w:ascii="Segoe UI" w:hAnsi="Segoe UI" w:cs="Segoe UI"/>
          <w:b/>
          <w:bCs/>
        </w:rPr>
        <w:t>Real-Time Control:</w:t>
      </w:r>
      <w:r w:rsidRPr="00DD2F7B">
        <w:rPr>
          <w:rFonts w:ascii="Segoe UI" w:hAnsi="Segoe UI" w:cs="Segoe UI"/>
        </w:rPr>
        <w:t xml:space="preserve"> This architecture allows you to change the </w:t>
      </w:r>
      <w:r w:rsidR="006C1265" w:rsidRPr="00DD2F7B">
        <w:rPr>
          <w:rFonts w:ascii="Segoe UI" w:hAnsi="Segoe UI" w:cs="Segoe UI"/>
        </w:rPr>
        <w:t>behaviour</w:t>
      </w:r>
      <w:r w:rsidRPr="00DD2F7B">
        <w:rPr>
          <w:rFonts w:ascii="Segoe UI" w:hAnsi="Segoe UI" w:cs="Segoe UI"/>
        </w:rPr>
        <w:t xml:space="preserve"> of your algorithms on the fly. For example, you can increase the precision of all active variables right before a sensitive calculation and lower it immediately afterward to optimize performance.</w:t>
      </w:r>
    </w:p>
    <w:p w14:paraId="4868B96C" w14:textId="77777777" w:rsidR="006C1265" w:rsidRDefault="006C1265" w:rsidP="006C1265">
      <w:pPr>
        <w:spacing w:after="0"/>
        <w:rPr>
          <w:rFonts w:ascii="Segoe UI" w:hAnsi="Segoe UI" w:cs="Segoe UI"/>
        </w:rPr>
      </w:pPr>
    </w:p>
    <w:p w14:paraId="66BADEC7" w14:textId="251F471E" w:rsidR="001B23FC" w:rsidRPr="001B23FC" w:rsidRDefault="001B23FC" w:rsidP="006C1265">
      <w:pPr>
        <w:spacing w:after="0"/>
        <w:rPr>
          <w:rFonts w:ascii="Segoe UI" w:hAnsi="Segoe UI" w:cs="Segoe UI"/>
          <w:b/>
          <w:bCs/>
        </w:rPr>
      </w:pPr>
      <w:r w:rsidRPr="001B23FC">
        <w:rPr>
          <w:rFonts w:ascii="Segoe UI" w:hAnsi="Segoe UI" w:cs="Segoe UI"/>
          <w:b/>
          <w:bCs/>
        </w:rPr>
        <w:t>Example: Real-Time Global Updates</w:t>
      </w:r>
    </w:p>
    <w:p w14:paraId="272B72F8" w14:textId="77777777" w:rsidR="001B23FC" w:rsidRDefault="001B23FC" w:rsidP="006C1265">
      <w:pPr>
        <w:spacing w:after="0"/>
        <w:rPr>
          <w:rFonts w:ascii="Segoe UI" w:hAnsi="Segoe UI" w:cs="Segoe UI"/>
        </w:rPr>
      </w:pPr>
    </w:p>
    <w:p w14:paraId="00E70D99"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r w:rsidRPr="001B23FC">
        <w:rPr>
          <w:rFonts w:ascii="Courier New" w:eastAsia="Times New Roman" w:hAnsi="Courier New" w:cs="Courier New"/>
          <w:color w:val="0000FF"/>
          <w:kern w:val="0"/>
          <w:sz w:val="20"/>
          <w:szCs w:val="20"/>
          <w:lang w:eastAsia="en-AU"/>
          <w14:ligatures w14:val="none"/>
        </w:rPr>
        <w:t>Dim</w:t>
      </w:r>
      <w:r w:rsidRPr="001B23FC">
        <w:rPr>
          <w:rFonts w:ascii="Courier New" w:eastAsia="Times New Roman" w:hAnsi="Courier New" w:cs="Courier New"/>
          <w:color w:val="000000"/>
          <w:kern w:val="0"/>
          <w:sz w:val="20"/>
          <w:szCs w:val="20"/>
          <w:lang w:eastAsia="en-AU"/>
          <w14:ligatures w14:val="none"/>
        </w:rPr>
        <w:t xml:space="preserve"> Num1 </w:t>
      </w:r>
      <w:proofErr w:type="gramStart"/>
      <w:r w:rsidRPr="001B23FC">
        <w:rPr>
          <w:rFonts w:ascii="Courier New" w:eastAsia="Times New Roman" w:hAnsi="Courier New" w:cs="Courier New"/>
          <w:color w:val="0000FF"/>
          <w:kern w:val="0"/>
          <w:sz w:val="20"/>
          <w:szCs w:val="20"/>
          <w:lang w:eastAsia="en-AU"/>
          <w14:ligatures w14:val="none"/>
        </w:rPr>
        <w:t>As</w:t>
      </w:r>
      <w:proofErr w:type="gramEnd"/>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color w:val="0000FF"/>
          <w:kern w:val="0"/>
          <w:sz w:val="20"/>
          <w:szCs w:val="20"/>
          <w:lang w:eastAsia="en-AU"/>
          <w14:ligatures w14:val="none"/>
        </w:rPr>
        <w:t>New</w:t>
      </w:r>
      <w:r w:rsidRPr="001B23FC">
        <w:rPr>
          <w:rFonts w:ascii="Courier New" w:eastAsia="Times New Roman" w:hAnsi="Courier New" w:cs="Courier New"/>
          <w:color w:val="000000"/>
          <w:kern w:val="0"/>
          <w:sz w:val="20"/>
          <w:szCs w:val="20"/>
          <w:lang w:eastAsia="en-AU"/>
          <w14:ligatures w14:val="none"/>
        </w:rPr>
        <w:t xml:space="preserve"> </w:t>
      </w:r>
      <w:proofErr w:type="spellStart"/>
      <w:r w:rsidRPr="001B23FC">
        <w:rPr>
          <w:rFonts w:ascii="Courier New" w:eastAsia="Times New Roman" w:hAnsi="Courier New" w:cs="Courier New"/>
          <w:color w:val="000000"/>
          <w:kern w:val="0"/>
          <w:sz w:val="20"/>
          <w:szCs w:val="20"/>
          <w:lang w:eastAsia="en-AU"/>
          <w14:ligatures w14:val="none"/>
        </w:rPr>
        <w:t>BigDecimal</w:t>
      </w:r>
      <w:proofErr w:type="spellEnd"/>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Num2 </w:t>
      </w:r>
      <w:r w:rsidRPr="001B23FC">
        <w:rPr>
          <w:rFonts w:ascii="Courier New" w:eastAsia="Times New Roman" w:hAnsi="Courier New" w:cs="Courier New"/>
          <w:color w:val="0000FF"/>
          <w:kern w:val="0"/>
          <w:sz w:val="20"/>
          <w:szCs w:val="20"/>
          <w:lang w:eastAsia="en-AU"/>
          <w14:ligatures w14:val="none"/>
        </w:rPr>
        <w:t>As</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color w:val="0000FF"/>
          <w:kern w:val="0"/>
          <w:sz w:val="20"/>
          <w:szCs w:val="20"/>
          <w:lang w:eastAsia="en-AU"/>
          <w14:ligatures w14:val="none"/>
        </w:rPr>
        <w:t>New</w:t>
      </w:r>
      <w:r w:rsidRPr="001B23FC">
        <w:rPr>
          <w:rFonts w:ascii="Courier New" w:eastAsia="Times New Roman" w:hAnsi="Courier New" w:cs="Courier New"/>
          <w:color w:val="000000"/>
          <w:kern w:val="0"/>
          <w:sz w:val="20"/>
          <w:szCs w:val="20"/>
          <w:lang w:eastAsia="en-AU"/>
          <w14:ligatures w14:val="none"/>
        </w:rPr>
        <w:t xml:space="preserve"> </w:t>
      </w:r>
      <w:proofErr w:type="spellStart"/>
      <w:r w:rsidRPr="001B23FC">
        <w:rPr>
          <w:rFonts w:ascii="Courier New" w:eastAsia="Times New Roman" w:hAnsi="Courier New" w:cs="Courier New"/>
          <w:color w:val="000000"/>
          <w:kern w:val="0"/>
          <w:sz w:val="20"/>
          <w:szCs w:val="20"/>
          <w:lang w:eastAsia="en-AU"/>
          <w14:ligatures w14:val="none"/>
        </w:rPr>
        <w:t>BigDecimal</w:t>
      </w:r>
      <w:proofErr w:type="spellEnd"/>
    </w:p>
    <w:p w14:paraId="3B0145D4"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r w:rsidRPr="001B23FC">
        <w:rPr>
          <w:rFonts w:ascii="Courier New" w:eastAsia="Times New Roman" w:hAnsi="Courier New" w:cs="Courier New"/>
          <w:color w:val="000000"/>
          <w:kern w:val="0"/>
          <w:sz w:val="20"/>
          <w:szCs w:val="20"/>
          <w:lang w:eastAsia="en-AU"/>
          <w14:ligatures w14:val="none"/>
        </w:rPr>
        <w:t xml:space="preserve">Num1 </w:t>
      </w:r>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b/>
          <w:bCs/>
          <w:color w:val="FF0000"/>
          <w:kern w:val="0"/>
          <w:sz w:val="20"/>
          <w:szCs w:val="20"/>
          <w:lang w:eastAsia="en-AU"/>
          <w14:ligatures w14:val="none"/>
        </w:rPr>
        <w:t>1.12345</w:t>
      </w:r>
    </w:p>
    <w:p w14:paraId="3AE0A60A"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r w:rsidRPr="001B23FC">
        <w:rPr>
          <w:rFonts w:ascii="Courier New" w:eastAsia="Times New Roman" w:hAnsi="Courier New" w:cs="Courier New"/>
          <w:color w:val="000000"/>
          <w:kern w:val="0"/>
          <w:sz w:val="20"/>
          <w:szCs w:val="20"/>
          <w:lang w:eastAsia="en-AU"/>
          <w14:ligatures w14:val="none"/>
        </w:rPr>
        <w:t xml:space="preserve">Num2 </w:t>
      </w:r>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b/>
          <w:bCs/>
          <w:color w:val="FF0000"/>
          <w:kern w:val="0"/>
          <w:sz w:val="20"/>
          <w:szCs w:val="20"/>
          <w:lang w:eastAsia="en-AU"/>
          <w14:ligatures w14:val="none"/>
        </w:rPr>
        <w:t>9.87654</w:t>
      </w:r>
    </w:p>
    <w:p w14:paraId="574EB2A3"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p>
    <w:p w14:paraId="0127EB5D"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1B23FC">
        <w:rPr>
          <w:rFonts w:ascii="Courier New" w:eastAsia="Times New Roman" w:hAnsi="Courier New" w:cs="Courier New"/>
          <w:color w:val="008000"/>
          <w:kern w:val="0"/>
          <w:sz w:val="20"/>
          <w:szCs w:val="20"/>
          <w:lang w:eastAsia="en-AU"/>
          <w14:ligatures w14:val="none"/>
        </w:rPr>
        <w:t xml:space="preserve">' Both Num1 and Num2 are currently at default </w:t>
      </w:r>
      <w:proofErr w:type="spellStart"/>
      <w:r w:rsidRPr="001B23FC">
        <w:rPr>
          <w:rFonts w:ascii="Courier New" w:eastAsia="Times New Roman" w:hAnsi="Courier New" w:cs="Courier New"/>
          <w:color w:val="008000"/>
          <w:kern w:val="0"/>
          <w:sz w:val="20"/>
          <w:szCs w:val="20"/>
          <w:lang w:eastAsia="en-AU"/>
          <w14:ligatures w14:val="none"/>
        </w:rPr>
        <w:t>MaxScale</w:t>
      </w:r>
      <w:proofErr w:type="spellEnd"/>
      <w:r w:rsidRPr="001B23FC">
        <w:rPr>
          <w:rFonts w:ascii="Courier New" w:eastAsia="Times New Roman" w:hAnsi="Courier New" w:cs="Courier New"/>
          <w:color w:val="008000"/>
          <w:kern w:val="0"/>
          <w:sz w:val="20"/>
          <w:szCs w:val="20"/>
          <w:lang w:eastAsia="en-AU"/>
          <w14:ligatures w14:val="none"/>
        </w:rPr>
        <w:t xml:space="preserve"> (e.g., 20)</w:t>
      </w:r>
    </w:p>
    <w:p w14:paraId="737D0195"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proofErr w:type="spellStart"/>
      <w:r w:rsidRPr="001B23FC">
        <w:rPr>
          <w:rFonts w:ascii="Courier New" w:eastAsia="Times New Roman" w:hAnsi="Courier New" w:cs="Courier New"/>
          <w:color w:val="000000"/>
          <w:kern w:val="0"/>
          <w:sz w:val="20"/>
          <w:szCs w:val="20"/>
          <w:lang w:eastAsia="en-AU"/>
          <w14:ligatures w14:val="none"/>
        </w:rPr>
        <w:t>Debug.Print</w:t>
      </w:r>
      <w:proofErr w:type="spellEnd"/>
      <w:r w:rsidRPr="001B23FC">
        <w:rPr>
          <w:rFonts w:ascii="Courier New" w:eastAsia="Times New Roman" w:hAnsi="Courier New" w:cs="Courier New"/>
          <w:color w:val="000000"/>
          <w:kern w:val="0"/>
          <w:sz w:val="20"/>
          <w:szCs w:val="20"/>
          <w:lang w:eastAsia="en-AU"/>
          <w14:ligatures w14:val="none"/>
        </w:rPr>
        <w:t xml:space="preserve"> Num1.ValueEx</w:t>
      </w:r>
      <w:r w:rsidRPr="001B23FC">
        <w:rPr>
          <w:rFonts w:ascii="Courier New" w:eastAsia="Times New Roman" w:hAnsi="Courier New" w:cs="Courier New"/>
          <w:b/>
          <w:bCs/>
          <w:color w:val="000000"/>
          <w:kern w:val="0"/>
          <w:sz w:val="20"/>
          <w:szCs w:val="20"/>
          <w:lang w:eastAsia="en-AU"/>
          <w14:ligatures w14:val="none"/>
        </w:rPr>
        <w:t>(</w:t>
      </w:r>
      <w:proofErr w:type="spellStart"/>
      <w:proofErr w:type="gramStart"/>
      <w:r w:rsidRPr="001B23FC">
        <w:rPr>
          <w:rFonts w:ascii="Courier New" w:eastAsia="Times New Roman" w:hAnsi="Courier New" w:cs="Courier New"/>
          <w:color w:val="000000"/>
          <w:kern w:val="0"/>
          <w:sz w:val="20"/>
          <w:szCs w:val="20"/>
          <w:lang w:eastAsia="en-AU"/>
          <w14:ligatures w14:val="none"/>
        </w:rPr>
        <w:t>vbString</w:t>
      </w:r>
      <w:proofErr w:type="spellEnd"/>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color w:val="008000"/>
          <w:kern w:val="0"/>
          <w:sz w:val="20"/>
          <w:szCs w:val="20"/>
          <w:lang w:eastAsia="en-AU"/>
          <w14:ligatures w14:val="none"/>
        </w:rPr>
        <w:t>'</w:t>
      </w:r>
      <w:proofErr w:type="gramEnd"/>
      <w:r w:rsidRPr="001B23FC">
        <w:rPr>
          <w:rFonts w:ascii="Courier New" w:eastAsia="Times New Roman" w:hAnsi="Courier New" w:cs="Courier New"/>
          <w:color w:val="008000"/>
          <w:kern w:val="0"/>
          <w:sz w:val="20"/>
          <w:szCs w:val="20"/>
          <w:lang w:eastAsia="en-AU"/>
          <w14:ligatures w14:val="none"/>
        </w:rPr>
        <w:t xml:space="preserve"> Outputs 1.123450...</w:t>
      </w:r>
    </w:p>
    <w:p w14:paraId="1DB2B72E"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p>
    <w:p w14:paraId="6C2A1D13"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r w:rsidRPr="001B23FC">
        <w:rPr>
          <w:rFonts w:ascii="Courier New" w:eastAsia="Times New Roman" w:hAnsi="Courier New" w:cs="Courier New"/>
          <w:color w:val="008000"/>
          <w:kern w:val="0"/>
          <w:sz w:val="20"/>
          <w:szCs w:val="20"/>
          <w:lang w:eastAsia="en-AU"/>
          <w14:ligatures w14:val="none"/>
        </w:rPr>
        <w:t xml:space="preserve">' Update every active </w:t>
      </w:r>
      <w:proofErr w:type="spellStart"/>
      <w:r w:rsidRPr="001B23FC">
        <w:rPr>
          <w:rFonts w:ascii="Courier New" w:eastAsia="Times New Roman" w:hAnsi="Courier New" w:cs="Courier New"/>
          <w:color w:val="008000"/>
          <w:kern w:val="0"/>
          <w:sz w:val="20"/>
          <w:szCs w:val="20"/>
          <w:lang w:eastAsia="en-AU"/>
          <w14:ligatures w14:val="none"/>
        </w:rPr>
        <w:t>BigDecimal</w:t>
      </w:r>
      <w:proofErr w:type="spellEnd"/>
      <w:r w:rsidRPr="001B23FC">
        <w:rPr>
          <w:rFonts w:ascii="Courier New" w:eastAsia="Times New Roman" w:hAnsi="Courier New" w:cs="Courier New"/>
          <w:color w:val="008000"/>
          <w:kern w:val="0"/>
          <w:sz w:val="20"/>
          <w:szCs w:val="20"/>
          <w:lang w:eastAsia="en-AU"/>
          <w14:ligatures w14:val="none"/>
        </w:rPr>
        <w:t xml:space="preserve"> in the project instantly</w:t>
      </w:r>
    </w:p>
    <w:p w14:paraId="26AA590A"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proofErr w:type="spellStart"/>
      <w:r w:rsidRPr="001B23FC">
        <w:rPr>
          <w:rFonts w:ascii="Courier New" w:eastAsia="Times New Roman" w:hAnsi="Courier New" w:cs="Courier New"/>
          <w:color w:val="000000"/>
          <w:kern w:val="0"/>
          <w:sz w:val="20"/>
          <w:szCs w:val="20"/>
          <w:lang w:eastAsia="en-AU"/>
          <w14:ligatures w14:val="none"/>
        </w:rPr>
        <w:t>BigOption.MaxScale</w:t>
      </w:r>
      <w:proofErr w:type="spellEnd"/>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b/>
          <w:bCs/>
          <w:color w:val="FF0000"/>
          <w:kern w:val="0"/>
          <w:sz w:val="20"/>
          <w:szCs w:val="20"/>
          <w:lang w:eastAsia="en-AU"/>
          <w14:ligatures w14:val="none"/>
        </w:rPr>
        <w:t>2</w:t>
      </w:r>
    </w:p>
    <w:p w14:paraId="7026A747"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0000"/>
          <w:kern w:val="0"/>
          <w:sz w:val="20"/>
          <w:szCs w:val="20"/>
          <w:lang w:eastAsia="en-AU"/>
          <w14:ligatures w14:val="none"/>
        </w:rPr>
      </w:pPr>
    </w:p>
    <w:p w14:paraId="15EC360C"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proofErr w:type="spellStart"/>
      <w:r w:rsidRPr="001B23FC">
        <w:rPr>
          <w:rFonts w:ascii="Courier New" w:eastAsia="Times New Roman" w:hAnsi="Courier New" w:cs="Courier New"/>
          <w:color w:val="000000"/>
          <w:kern w:val="0"/>
          <w:sz w:val="20"/>
          <w:szCs w:val="20"/>
          <w:lang w:eastAsia="en-AU"/>
          <w14:ligatures w14:val="none"/>
        </w:rPr>
        <w:t>Debug.Print</w:t>
      </w:r>
      <w:proofErr w:type="spellEnd"/>
      <w:r w:rsidRPr="001B23FC">
        <w:rPr>
          <w:rFonts w:ascii="Courier New" w:eastAsia="Times New Roman" w:hAnsi="Courier New" w:cs="Courier New"/>
          <w:color w:val="000000"/>
          <w:kern w:val="0"/>
          <w:sz w:val="20"/>
          <w:szCs w:val="20"/>
          <w:lang w:eastAsia="en-AU"/>
          <w14:ligatures w14:val="none"/>
        </w:rPr>
        <w:t xml:space="preserve"> Num1.ValueEx</w:t>
      </w:r>
      <w:r w:rsidRPr="001B23FC">
        <w:rPr>
          <w:rFonts w:ascii="Courier New" w:eastAsia="Times New Roman" w:hAnsi="Courier New" w:cs="Courier New"/>
          <w:b/>
          <w:bCs/>
          <w:color w:val="000000"/>
          <w:kern w:val="0"/>
          <w:sz w:val="20"/>
          <w:szCs w:val="20"/>
          <w:lang w:eastAsia="en-AU"/>
          <w14:ligatures w14:val="none"/>
        </w:rPr>
        <w:t>(</w:t>
      </w:r>
      <w:proofErr w:type="spellStart"/>
      <w:proofErr w:type="gramStart"/>
      <w:r w:rsidRPr="001B23FC">
        <w:rPr>
          <w:rFonts w:ascii="Courier New" w:eastAsia="Times New Roman" w:hAnsi="Courier New" w:cs="Courier New"/>
          <w:color w:val="000000"/>
          <w:kern w:val="0"/>
          <w:sz w:val="20"/>
          <w:szCs w:val="20"/>
          <w:lang w:eastAsia="en-AU"/>
          <w14:ligatures w14:val="none"/>
        </w:rPr>
        <w:t>vbString</w:t>
      </w:r>
      <w:proofErr w:type="spellEnd"/>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color w:val="008000"/>
          <w:kern w:val="0"/>
          <w:sz w:val="20"/>
          <w:szCs w:val="20"/>
          <w:lang w:eastAsia="en-AU"/>
          <w14:ligatures w14:val="none"/>
        </w:rPr>
        <w:t>'</w:t>
      </w:r>
      <w:proofErr w:type="gramEnd"/>
      <w:r w:rsidRPr="001B23FC">
        <w:rPr>
          <w:rFonts w:ascii="Courier New" w:eastAsia="Times New Roman" w:hAnsi="Courier New" w:cs="Courier New"/>
          <w:color w:val="008000"/>
          <w:kern w:val="0"/>
          <w:sz w:val="20"/>
          <w:szCs w:val="20"/>
          <w:lang w:eastAsia="en-AU"/>
          <w14:ligatures w14:val="none"/>
        </w:rPr>
        <w:t xml:space="preserve"> Now outputs 1.12</w:t>
      </w:r>
    </w:p>
    <w:p w14:paraId="21E22987" w14:textId="77777777" w:rsidR="001B23FC" w:rsidRPr="001B23FC" w:rsidRDefault="001B23FC" w:rsidP="001B23FC">
      <w:pPr>
        <w:shd w:val="clear" w:color="auto" w:fill="FFFFFF"/>
        <w:spacing w:after="0" w:line="240" w:lineRule="auto"/>
        <w:ind w:left="720"/>
        <w:rPr>
          <w:rFonts w:ascii="Courier New" w:eastAsia="Times New Roman" w:hAnsi="Courier New" w:cs="Courier New"/>
          <w:color w:val="008000"/>
          <w:kern w:val="0"/>
          <w:sz w:val="20"/>
          <w:szCs w:val="20"/>
          <w:lang w:eastAsia="en-AU"/>
          <w14:ligatures w14:val="none"/>
        </w:rPr>
      </w:pPr>
      <w:proofErr w:type="spellStart"/>
      <w:r w:rsidRPr="001B23FC">
        <w:rPr>
          <w:rFonts w:ascii="Courier New" w:eastAsia="Times New Roman" w:hAnsi="Courier New" w:cs="Courier New"/>
          <w:color w:val="000000"/>
          <w:kern w:val="0"/>
          <w:sz w:val="20"/>
          <w:szCs w:val="20"/>
          <w:lang w:eastAsia="en-AU"/>
          <w14:ligatures w14:val="none"/>
        </w:rPr>
        <w:t>Debug.Print</w:t>
      </w:r>
      <w:proofErr w:type="spellEnd"/>
      <w:r w:rsidRPr="001B23FC">
        <w:rPr>
          <w:rFonts w:ascii="Courier New" w:eastAsia="Times New Roman" w:hAnsi="Courier New" w:cs="Courier New"/>
          <w:color w:val="000000"/>
          <w:kern w:val="0"/>
          <w:sz w:val="20"/>
          <w:szCs w:val="20"/>
          <w:lang w:eastAsia="en-AU"/>
          <w14:ligatures w14:val="none"/>
        </w:rPr>
        <w:t xml:space="preserve"> Num2.ValueEx</w:t>
      </w:r>
      <w:r w:rsidRPr="001B23FC">
        <w:rPr>
          <w:rFonts w:ascii="Courier New" w:eastAsia="Times New Roman" w:hAnsi="Courier New" w:cs="Courier New"/>
          <w:b/>
          <w:bCs/>
          <w:color w:val="000000"/>
          <w:kern w:val="0"/>
          <w:sz w:val="20"/>
          <w:szCs w:val="20"/>
          <w:lang w:eastAsia="en-AU"/>
          <w14:ligatures w14:val="none"/>
        </w:rPr>
        <w:t>(</w:t>
      </w:r>
      <w:proofErr w:type="spellStart"/>
      <w:proofErr w:type="gramStart"/>
      <w:r w:rsidRPr="001B23FC">
        <w:rPr>
          <w:rFonts w:ascii="Courier New" w:eastAsia="Times New Roman" w:hAnsi="Courier New" w:cs="Courier New"/>
          <w:color w:val="000000"/>
          <w:kern w:val="0"/>
          <w:sz w:val="20"/>
          <w:szCs w:val="20"/>
          <w:lang w:eastAsia="en-AU"/>
          <w14:ligatures w14:val="none"/>
        </w:rPr>
        <w:t>vbString</w:t>
      </w:r>
      <w:proofErr w:type="spellEnd"/>
      <w:r w:rsidRPr="001B23FC">
        <w:rPr>
          <w:rFonts w:ascii="Courier New" w:eastAsia="Times New Roman" w:hAnsi="Courier New" w:cs="Courier New"/>
          <w:b/>
          <w:bCs/>
          <w:color w:val="000000"/>
          <w:kern w:val="0"/>
          <w:sz w:val="20"/>
          <w:szCs w:val="20"/>
          <w:lang w:eastAsia="en-AU"/>
          <w14:ligatures w14:val="none"/>
        </w:rPr>
        <w:t>)</w:t>
      </w:r>
      <w:r w:rsidRPr="001B23FC">
        <w:rPr>
          <w:rFonts w:ascii="Courier New" w:eastAsia="Times New Roman" w:hAnsi="Courier New" w:cs="Courier New"/>
          <w:color w:val="000000"/>
          <w:kern w:val="0"/>
          <w:sz w:val="20"/>
          <w:szCs w:val="20"/>
          <w:lang w:eastAsia="en-AU"/>
          <w14:ligatures w14:val="none"/>
        </w:rPr>
        <w:t xml:space="preserve">  </w:t>
      </w:r>
      <w:r w:rsidRPr="001B23FC">
        <w:rPr>
          <w:rFonts w:ascii="Courier New" w:eastAsia="Times New Roman" w:hAnsi="Courier New" w:cs="Courier New"/>
          <w:color w:val="008000"/>
          <w:kern w:val="0"/>
          <w:sz w:val="20"/>
          <w:szCs w:val="20"/>
          <w:lang w:eastAsia="en-AU"/>
          <w14:ligatures w14:val="none"/>
        </w:rPr>
        <w:t>'</w:t>
      </w:r>
      <w:proofErr w:type="gramEnd"/>
      <w:r w:rsidRPr="001B23FC">
        <w:rPr>
          <w:rFonts w:ascii="Courier New" w:eastAsia="Times New Roman" w:hAnsi="Courier New" w:cs="Courier New"/>
          <w:color w:val="008000"/>
          <w:kern w:val="0"/>
          <w:sz w:val="20"/>
          <w:szCs w:val="20"/>
          <w:lang w:eastAsia="en-AU"/>
          <w14:ligatures w14:val="none"/>
        </w:rPr>
        <w:t xml:space="preserve"> Now outputs 9.87</w:t>
      </w:r>
    </w:p>
    <w:p w14:paraId="67AFAF18" w14:textId="77777777" w:rsidR="001B23FC" w:rsidRPr="006C1265" w:rsidRDefault="001B23FC" w:rsidP="006C1265">
      <w:pPr>
        <w:spacing w:after="0"/>
        <w:rPr>
          <w:rFonts w:ascii="Segoe UI" w:hAnsi="Segoe UI" w:cs="Segoe UI"/>
        </w:rPr>
      </w:pPr>
    </w:p>
    <w:p w14:paraId="67F37539" w14:textId="1243A990" w:rsidR="00DD2F7B" w:rsidRDefault="006C1265" w:rsidP="006C1265">
      <w:pPr>
        <w:spacing w:after="0"/>
        <w:rPr>
          <w:rFonts w:ascii="Segoe UI" w:hAnsi="Segoe UI" w:cs="Segoe UI"/>
        </w:rPr>
      </w:pPr>
      <w:r w:rsidRPr="006C1265">
        <w:rPr>
          <w:rFonts w:ascii="Segoe UI" w:hAnsi="Segoe UI" w:cs="Segoe UI"/>
          <w:b/>
          <w:bCs/>
        </w:rPr>
        <w:lastRenderedPageBreak/>
        <w:t>Advanced Note:</w:t>
      </w:r>
      <w:r w:rsidRPr="006C1265">
        <w:rPr>
          <w:rFonts w:ascii="Segoe UI" w:hAnsi="Segoe UI" w:cs="Segoe UI"/>
        </w:rPr>
        <w:t xml:space="preserve"> Because </w:t>
      </w:r>
      <w:proofErr w:type="spellStart"/>
      <w:r w:rsidRPr="006C1265">
        <w:rPr>
          <w:rFonts w:ascii="Segoe UI" w:hAnsi="Segoe UI" w:cs="Segoe UI"/>
        </w:rPr>
        <w:t>BigOption</w:t>
      </w:r>
      <w:proofErr w:type="spellEnd"/>
      <w:r w:rsidRPr="006C1265">
        <w:rPr>
          <w:rFonts w:ascii="Segoe UI" w:hAnsi="Segoe UI" w:cs="Segoe UI"/>
        </w:rPr>
        <w:t xml:space="preserve"> manages the collection via a dictionary, the "Auto-Casting" and "Default Value" features remain lightning-fast. The manager ensures that the overhead of tracking objects does not interfere with the high-speed arithmetic processing of the individual classes.</w:t>
      </w:r>
    </w:p>
    <w:p w14:paraId="723ACCA9" w14:textId="77777777" w:rsidR="00DD2F7B" w:rsidRDefault="00DD2F7B">
      <w:pPr>
        <w:rPr>
          <w:rFonts w:ascii="Segoe UI" w:hAnsi="Segoe UI" w:cs="Segoe UI"/>
        </w:rPr>
      </w:pPr>
    </w:p>
    <w:p w14:paraId="02B70F63" w14:textId="77777777" w:rsidR="006C1265" w:rsidRDefault="006C1265" w:rsidP="006C1265">
      <w:pPr>
        <w:spacing w:after="0"/>
        <w:rPr>
          <w:rFonts w:ascii="Segoe UI" w:hAnsi="Segoe UI" w:cs="Segoe UI"/>
        </w:rPr>
      </w:pPr>
    </w:p>
    <w:p w14:paraId="5B9E5E1E" w14:textId="77777777" w:rsidR="00BF29E5" w:rsidRPr="00FA4561" w:rsidRDefault="00BF29E5" w:rsidP="00BF29E5">
      <w:pPr>
        <w:pStyle w:val="Heading1"/>
        <w:pBdr>
          <w:bottom w:val="single" w:sz="12" w:space="1" w:color="4472C4" w:themeColor="accent1"/>
        </w:pBdr>
        <w:spacing w:before="0" w:after="240"/>
        <w:rPr>
          <w:rFonts w:ascii="Segoe UI" w:hAnsi="Segoe UI" w:cs="Segoe UI"/>
        </w:rPr>
      </w:pPr>
      <w:bookmarkStart w:id="47" w:name="_Toc229509809"/>
      <w:bookmarkStart w:id="48" w:name="_Toc230380852"/>
      <w:r w:rsidRPr="00FA4561">
        <w:rPr>
          <w:rFonts w:ascii="Segoe UI" w:hAnsi="Segoe UI" w:cs="Segoe UI"/>
        </w:rPr>
        <w:t>Conclusion</w:t>
      </w:r>
      <w:bookmarkEnd w:id="47"/>
      <w:bookmarkEnd w:id="48"/>
    </w:p>
    <w:p w14:paraId="3306A949"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Thank you for choosing </w:t>
      </w:r>
      <w:proofErr w:type="spellStart"/>
      <w:r w:rsidRPr="00BF29E5">
        <w:rPr>
          <w:rFonts w:ascii="Segoe UI" w:eastAsia="Times New Roman" w:hAnsi="Segoe UI" w:cs="Segoe UI"/>
          <w:b/>
          <w:bCs/>
          <w:kern w:val="0"/>
          <w:sz w:val="24"/>
          <w:szCs w:val="24"/>
          <w:lang w:eastAsia="en-AU"/>
          <w14:ligatures w14:val="none"/>
        </w:rPr>
        <w:t>BigDecimal</w:t>
      </w:r>
      <w:proofErr w:type="spellEnd"/>
      <w:r w:rsidRPr="00BF29E5">
        <w:rPr>
          <w:rFonts w:ascii="Segoe UI" w:eastAsia="Times New Roman" w:hAnsi="Segoe UI" w:cs="Segoe UI"/>
          <w:kern w:val="0"/>
          <w:sz w:val="24"/>
          <w:szCs w:val="24"/>
          <w:lang w:eastAsia="en-AU"/>
          <w14:ligatures w14:val="none"/>
        </w:rPr>
        <w:t>.</w:t>
      </w:r>
    </w:p>
    <w:p w14:paraId="59C5E3E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21991E5A"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The goal of this library is to provide a robust, high-precision numerical engine that bridges the gap between standard VBA data types and the rigorous accuracy required for modern financial and scientific applications.</w:t>
      </w:r>
    </w:p>
    <w:p w14:paraId="75313905"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0A2E2B7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I hope the current feature set—from the intelligent </w:t>
      </w:r>
      <w:r w:rsidRPr="00BF29E5">
        <w:rPr>
          <w:rFonts w:ascii="Segoe UI" w:eastAsia="Times New Roman" w:hAnsi="Segoe UI" w:cs="Segoe UI"/>
          <w:b/>
          <w:bCs/>
          <w:kern w:val="0"/>
          <w:sz w:val="24"/>
          <w:szCs w:val="24"/>
          <w:lang w:eastAsia="en-AU"/>
          <w14:ligatures w14:val="none"/>
        </w:rPr>
        <w:t>auto-trimming</w:t>
      </w:r>
      <w:r w:rsidRPr="00BF29E5">
        <w:rPr>
          <w:rFonts w:ascii="Segoe UI" w:eastAsia="Times New Roman" w:hAnsi="Segoe UI" w:cs="Segoe UI"/>
          <w:kern w:val="0"/>
          <w:sz w:val="24"/>
          <w:szCs w:val="24"/>
          <w:lang w:eastAsia="en-AU"/>
          <w14:ligatures w14:val="none"/>
        </w:rPr>
        <w:t xml:space="preserve"> logic to the definitive precision control of </w:t>
      </w:r>
      <w:proofErr w:type="spellStart"/>
      <w:r w:rsidRPr="00BF29E5">
        <w:rPr>
          <w:rFonts w:ascii="Segoe UI" w:eastAsia="Times New Roman" w:hAnsi="Segoe UI" w:cs="Segoe UI"/>
          <w:b/>
          <w:bCs/>
          <w:kern w:val="0"/>
          <w:sz w:val="24"/>
          <w:szCs w:val="24"/>
          <w:lang w:eastAsia="en-AU"/>
          <w14:ligatures w14:val="none"/>
        </w:rPr>
        <w:t>MaxScale</w:t>
      </w:r>
      <w:proofErr w:type="spellEnd"/>
      <w:r w:rsidRPr="00BF29E5">
        <w:rPr>
          <w:rFonts w:ascii="Segoe UI" w:eastAsia="Times New Roman" w:hAnsi="Segoe UI" w:cs="Segoe UI"/>
          <w:kern w:val="0"/>
          <w:sz w:val="24"/>
          <w:szCs w:val="24"/>
          <w:lang w:eastAsia="en-AU"/>
          <w14:ligatures w14:val="none"/>
        </w:rPr>
        <w:t>—empowers you to build more reliable and professional tools. As the development of this class continues, I am committed to maintaining this balance of mathematical integrity and developer-friendly flexibility.</w:t>
      </w:r>
    </w:p>
    <w:p w14:paraId="33CC4B19" w14:textId="77777777" w:rsidR="00BF29E5" w:rsidRDefault="00BF29E5">
      <w:pPr>
        <w:rPr>
          <w:rFonts w:ascii="Segoe UI" w:hAnsi="Segoe UI" w:cs="Segoe UI"/>
        </w:rPr>
      </w:pPr>
    </w:p>
    <w:p w14:paraId="78A0AAB8" w14:textId="77777777" w:rsidR="00967BB3" w:rsidRPr="00272DD1" w:rsidRDefault="00967BB3">
      <w:pPr>
        <w:rPr>
          <w:rFonts w:ascii="Segoe UI" w:hAnsi="Segoe UI" w:cs="Segoe UI"/>
        </w:rPr>
      </w:pPr>
    </w:p>
    <w:sectPr w:rsidR="00967BB3" w:rsidRPr="00272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F00B8"/>
    <w:multiLevelType w:val="multilevel"/>
    <w:tmpl w:val="6790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1395F"/>
    <w:multiLevelType w:val="multilevel"/>
    <w:tmpl w:val="70D8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A6B6C"/>
    <w:multiLevelType w:val="multilevel"/>
    <w:tmpl w:val="C0B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DB0691"/>
    <w:multiLevelType w:val="hybridMultilevel"/>
    <w:tmpl w:val="45AC6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3E1924"/>
    <w:multiLevelType w:val="multilevel"/>
    <w:tmpl w:val="7B6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891436">
    <w:abstractNumId w:val="1"/>
  </w:num>
  <w:num w:numId="2" w16cid:durableId="173424029">
    <w:abstractNumId w:val="1"/>
  </w:num>
  <w:num w:numId="3" w16cid:durableId="721563998">
    <w:abstractNumId w:val="2"/>
  </w:num>
  <w:num w:numId="4" w16cid:durableId="227153350">
    <w:abstractNumId w:val="0"/>
  </w:num>
  <w:num w:numId="5" w16cid:durableId="489560527">
    <w:abstractNumId w:val="7"/>
  </w:num>
  <w:num w:numId="6" w16cid:durableId="433746049">
    <w:abstractNumId w:val="5"/>
  </w:num>
  <w:num w:numId="7" w16cid:durableId="1391076150">
    <w:abstractNumId w:val="3"/>
  </w:num>
  <w:num w:numId="8" w16cid:durableId="648244840">
    <w:abstractNumId w:val="8"/>
  </w:num>
  <w:num w:numId="9" w16cid:durableId="1305544515">
    <w:abstractNumId w:val="6"/>
  </w:num>
  <w:num w:numId="10" w16cid:durableId="1053582277">
    <w:abstractNumId w:val="1"/>
  </w:num>
  <w:num w:numId="11" w16cid:durableId="966666381">
    <w:abstractNumId w:val="1"/>
  </w:num>
  <w:num w:numId="12" w16cid:durableId="1851917486">
    <w:abstractNumId w:val="1"/>
  </w:num>
  <w:num w:numId="13" w16cid:durableId="549996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69"/>
    <w:rsid w:val="00060BAD"/>
    <w:rsid w:val="0007470E"/>
    <w:rsid w:val="000753AA"/>
    <w:rsid w:val="000E6FE7"/>
    <w:rsid w:val="00106B4F"/>
    <w:rsid w:val="00131ACD"/>
    <w:rsid w:val="001B23FC"/>
    <w:rsid w:val="002105B4"/>
    <w:rsid w:val="0021129B"/>
    <w:rsid w:val="00264538"/>
    <w:rsid w:val="00272DD1"/>
    <w:rsid w:val="002A1177"/>
    <w:rsid w:val="002C0F39"/>
    <w:rsid w:val="003409CA"/>
    <w:rsid w:val="00382DB2"/>
    <w:rsid w:val="003E2F80"/>
    <w:rsid w:val="00437659"/>
    <w:rsid w:val="004C29C0"/>
    <w:rsid w:val="004F68CB"/>
    <w:rsid w:val="00523CC1"/>
    <w:rsid w:val="00572CA0"/>
    <w:rsid w:val="005C26C3"/>
    <w:rsid w:val="005C2F04"/>
    <w:rsid w:val="005D7004"/>
    <w:rsid w:val="00604AD4"/>
    <w:rsid w:val="00622845"/>
    <w:rsid w:val="006A52C2"/>
    <w:rsid w:val="006C1265"/>
    <w:rsid w:val="006D4DB2"/>
    <w:rsid w:val="006E369D"/>
    <w:rsid w:val="007077BB"/>
    <w:rsid w:val="00714691"/>
    <w:rsid w:val="00716E9F"/>
    <w:rsid w:val="00730D07"/>
    <w:rsid w:val="00761096"/>
    <w:rsid w:val="007A522F"/>
    <w:rsid w:val="007D1D5E"/>
    <w:rsid w:val="007E0C67"/>
    <w:rsid w:val="007E6B69"/>
    <w:rsid w:val="00802DCE"/>
    <w:rsid w:val="00807ECD"/>
    <w:rsid w:val="00814711"/>
    <w:rsid w:val="008E0F70"/>
    <w:rsid w:val="00920802"/>
    <w:rsid w:val="0093771E"/>
    <w:rsid w:val="0094169C"/>
    <w:rsid w:val="00967BB3"/>
    <w:rsid w:val="00995EDA"/>
    <w:rsid w:val="009A081F"/>
    <w:rsid w:val="00AC02FA"/>
    <w:rsid w:val="00B0087E"/>
    <w:rsid w:val="00B319E0"/>
    <w:rsid w:val="00BC46EF"/>
    <w:rsid w:val="00BF29E5"/>
    <w:rsid w:val="00BF4A60"/>
    <w:rsid w:val="00C3099D"/>
    <w:rsid w:val="00C445E4"/>
    <w:rsid w:val="00C44E99"/>
    <w:rsid w:val="00CD495A"/>
    <w:rsid w:val="00D103D8"/>
    <w:rsid w:val="00D14315"/>
    <w:rsid w:val="00D62E39"/>
    <w:rsid w:val="00DD2F7B"/>
    <w:rsid w:val="00E67A76"/>
    <w:rsid w:val="00EE02E8"/>
    <w:rsid w:val="00F41503"/>
    <w:rsid w:val="00F71AED"/>
    <w:rsid w:val="00F761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0FB"/>
  <w15:chartTrackingRefBased/>
  <w15:docId w15:val="{1AD7720A-20A1-4549-9C2D-4F038AA3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1E"/>
  </w:style>
  <w:style w:type="paragraph" w:styleId="Heading1">
    <w:name w:val="heading 1"/>
    <w:basedOn w:val="Normal"/>
    <w:next w:val="Normal"/>
    <w:link w:val="Heading1Char"/>
    <w:uiPriority w:val="9"/>
    <w:qFormat/>
    <w:rsid w:val="0093771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771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771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771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1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771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771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77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77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77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77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77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377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77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77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77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77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3771E"/>
    <w:pPr>
      <w:numPr>
        <w:numId w:val="0"/>
      </w:numPr>
      <w:outlineLvl w:val="9"/>
    </w:pPr>
    <w:rPr>
      <w:kern w:val="0"/>
      <w:lang w:val="en-US"/>
      <w14:ligatures w14:val="none"/>
    </w:rPr>
  </w:style>
  <w:style w:type="paragraph" w:styleId="TOC1">
    <w:name w:val="toc 1"/>
    <w:basedOn w:val="Normal"/>
    <w:next w:val="Normal"/>
    <w:autoRedefine/>
    <w:uiPriority w:val="39"/>
    <w:unhideWhenUsed/>
    <w:rsid w:val="0093771E"/>
    <w:pPr>
      <w:spacing w:after="100"/>
    </w:pPr>
  </w:style>
  <w:style w:type="character" w:styleId="Hyperlink">
    <w:name w:val="Hyperlink"/>
    <w:basedOn w:val="DefaultParagraphFont"/>
    <w:uiPriority w:val="99"/>
    <w:unhideWhenUsed/>
    <w:rsid w:val="0093771E"/>
    <w:rPr>
      <w:color w:val="0563C1" w:themeColor="hyperlink"/>
      <w:u w:val="single"/>
    </w:rPr>
  </w:style>
  <w:style w:type="paragraph" w:styleId="NormalWeb">
    <w:name w:val="Normal (Web)"/>
    <w:basedOn w:val="Normal"/>
    <w:uiPriority w:val="99"/>
    <w:semiHidden/>
    <w:unhideWhenUsed/>
    <w:rsid w:val="0093771E"/>
    <w:rPr>
      <w:rFonts w:ascii="Times New Roman" w:hAnsi="Times New Roman" w:cs="Times New Roman"/>
      <w:sz w:val="24"/>
      <w:szCs w:val="24"/>
    </w:rPr>
  </w:style>
  <w:style w:type="paragraph" w:styleId="Caption">
    <w:name w:val="caption"/>
    <w:basedOn w:val="Normal"/>
    <w:next w:val="Normal"/>
    <w:uiPriority w:val="35"/>
    <w:unhideWhenUsed/>
    <w:qFormat/>
    <w:rsid w:val="005C2F04"/>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C2F04"/>
    <w:pPr>
      <w:spacing w:after="100"/>
      <w:ind w:left="220"/>
    </w:pPr>
  </w:style>
  <w:style w:type="paragraph" w:styleId="TOC3">
    <w:name w:val="toc 3"/>
    <w:basedOn w:val="Normal"/>
    <w:next w:val="Normal"/>
    <w:autoRedefine/>
    <w:uiPriority w:val="39"/>
    <w:unhideWhenUsed/>
    <w:rsid w:val="005C2F04"/>
    <w:pPr>
      <w:spacing w:after="100"/>
      <w:ind w:left="440"/>
    </w:pPr>
  </w:style>
  <w:style w:type="paragraph" w:styleId="TableofFigures">
    <w:name w:val="table of figures"/>
    <w:basedOn w:val="Normal"/>
    <w:next w:val="Normal"/>
    <w:uiPriority w:val="99"/>
    <w:unhideWhenUsed/>
    <w:rsid w:val="005C2F04"/>
    <w:pPr>
      <w:spacing w:after="0"/>
    </w:pPr>
  </w:style>
  <w:style w:type="character" w:styleId="HTMLCode">
    <w:name w:val="HTML Code"/>
    <w:basedOn w:val="DefaultParagraphFont"/>
    <w:uiPriority w:val="99"/>
    <w:semiHidden/>
    <w:unhideWhenUsed/>
    <w:rsid w:val="00272DD1"/>
    <w:rPr>
      <w:rFonts w:ascii="Courier New" w:eastAsia="Times New Roman" w:hAnsi="Courier New" w:cs="Courier New"/>
      <w:sz w:val="20"/>
      <w:szCs w:val="20"/>
    </w:rPr>
  </w:style>
  <w:style w:type="paragraph" w:styleId="ListParagraph">
    <w:name w:val="List Paragraph"/>
    <w:basedOn w:val="Normal"/>
    <w:uiPriority w:val="34"/>
    <w:qFormat/>
    <w:rsid w:val="00DD2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3038">
      <w:bodyDiv w:val="1"/>
      <w:marLeft w:val="0"/>
      <w:marRight w:val="0"/>
      <w:marTop w:val="0"/>
      <w:marBottom w:val="0"/>
      <w:divBdr>
        <w:top w:val="none" w:sz="0" w:space="0" w:color="auto"/>
        <w:left w:val="none" w:sz="0" w:space="0" w:color="auto"/>
        <w:bottom w:val="none" w:sz="0" w:space="0" w:color="auto"/>
        <w:right w:val="none" w:sz="0" w:space="0" w:color="auto"/>
      </w:divBdr>
      <w:divsChild>
        <w:div w:id="1594361983">
          <w:marLeft w:val="0"/>
          <w:marRight w:val="0"/>
          <w:marTop w:val="0"/>
          <w:marBottom w:val="0"/>
          <w:divBdr>
            <w:top w:val="none" w:sz="0" w:space="0" w:color="auto"/>
            <w:left w:val="none" w:sz="0" w:space="0" w:color="auto"/>
            <w:bottom w:val="none" w:sz="0" w:space="0" w:color="auto"/>
            <w:right w:val="none" w:sz="0" w:space="0" w:color="auto"/>
          </w:divBdr>
        </w:div>
      </w:divsChild>
    </w:div>
    <w:div w:id="36852814">
      <w:bodyDiv w:val="1"/>
      <w:marLeft w:val="0"/>
      <w:marRight w:val="0"/>
      <w:marTop w:val="0"/>
      <w:marBottom w:val="0"/>
      <w:divBdr>
        <w:top w:val="none" w:sz="0" w:space="0" w:color="auto"/>
        <w:left w:val="none" w:sz="0" w:space="0" w:color="auto"/>
        <w:bottom w:val="none" w:sz="0" w:space="0" w:color="auto"/>
        <w:right w:val="none" w:sz="0" w:space="0" w:color="auto"/>
      </w:divBdr>
    </w:div>
    <w:div w:id="124589376">
      <w:bodyDiv w:val="1"/>
      <w:marLeft w:val="0"/>
      <w:marRight w:val="0"/>
      <w:marTop w:val="0"/>
      <w:marBottom w:val="0"/>
      <w:divBdr>
        <w:top w:val="none" w:sz="0" w:space="0" w:color="auto"/>
        <w:left w:val="none" w:sz="0" w:space="0" w:color="auto"/>
        <w:bottom w:val="none" w:sz="0" w:space="0" w:color="auto"/>
        <w:right w:val="none" w:sz="0" w:space="0" w:color="auto"/>
      </w:divBdr>
      <w:divsChild>
        <w:div w:id="956982820">
          <w:marLeft w:val="0"/>
          <w:marRight w:val="0"/>
          <w:marTop w:val="0"/>
          <w:marBottom w:val="0"/>
          <w:divBdr>
            <w:top w:val="none" w:sz="0" w:space="0" w:color="auto"/>
            <w:left w:val="none" w:sz="0" w:space="0" w:color="auto"/>
            <w:bottom w:val="none" w:sz="0" w:space="0" w:color="auto"/>
            <w:right w:val="none" w:sz="0" w:space="0" w:color="auto"/>
          </w:divBdr>
        </w:div>
      </w:divsChild>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230699367">
      <w:bodyDiv w:val="1"/>
      <w:marLeft w:val="0"/>
      <w:marRight w:val="0"/>
      <w:marTop w:val="0"/>
      <w:marBottom w:val="0"/>
      <w:divBdr>
        <w:top w:val="none" w:sz="0" w:space="0" w:color="auto"/>
        <w:left w:val="none" w:sz="0" w:space="0" w:color="auto"/>
        <w:bottom w:val="none" w:sz="0" w:space="0" w:color="auto"/>
        <w:right w:val="none" w:sz="0" w:space="0" w:color="auto"/>
      </w:divBdr>
      <w:divsChild>
        <w:div w:id="2102874021">
          <w:marLeft w:val="0"/>
          <w:marRight w:val="0"/>
          <w:marTop w:val="0"/>
          <w:marBottom w:val="0"/>
          <w:divBdr>
            <w:top w:val="none" w:sz="0" w:space="0" w:color="auto"/>
            <w:left w:val="none" w:sz="0" w:space="0" w:color="auto"/>
            <w:bottom w:val="none" w:sz="0" w:space="0" w:color="auto"/>
            <w:right w:val="none" w:sz="0" w:space="0" w:color="auto"/>
          </w:divBdr>
        </w:div>
      </w:divsChild>
    </w:div>
    <w:div w:id="287318893">
      <w:bodyDiv w:val="1"/>
      <w:marLeft w:val="0"/>
      <w:marRight w:val="0"/>
      <w:marTop w:val="0"/>
      <w:marBottom w:val="0"/>
      <w:divBdr>
        <w:top w:val="none" w:sz="0" w:space="0" w:color="auto"/>
        <w:left w:val="none" w:sz="0" w:space="0" w:color="auto"/>
        <w:bottom w:val="none" w:sz="0" w:space="0" w:color="auto"/>
        <w:right w:val="none" w:sz="0" w:space="0" w:color="auto"/>
      </w:divBdr>
    </w:div>
    <w:div w:id="304042302">
      <w:bodyDiv w:val="1"/>
      <w:marLeft w:val="0"/>
      <w:marRight w:val="0"/>
      <w:marTop w:val="0"/>
      <w:marBottom w:val="0"/>
      <w:divBdr>
        <w:top w:val="none" w:sz="0" w:space="0" w:color="auto"/>
        <w:left w:val="none" w:sz="0" w:space="0" w:color="auto"/>
        <w:bottom w:val="none" w:sz="0" w:space="0" w:color="auto"/>
        <w:right w:val="none" w:sz="0" w:space="0" w:color="auto"/>
      </w:divBdr>
    </w:div>
    <w:div w:id="337998014">
      <w:bodyDiv w:val="1"/>
      <w:marLeft w:val="0"/>
      <w:marRight w:val="0"/>
      <w:marTop w:val="0"/>
      <w:marBottom w:val="0"/>
      <w:divBdr>
        <w:top w:val="none" w:sz="0" w:space="0" w:color="auto"/>
        <w:left w:val="none" w:sz="0" w:space="0" w:color="auto"/>
        <w:bottom w:val="none" w:sz="0" w:space="0" w:color="auto"/>
        <w:right w:val="none" w:sz="0" w:space="0" w:color="auto"/>
      </w:divBdr>
    </w:div>
    <w:div w:id="398796404">
      <w:bodyDiv w:val="1"/>
      <w:marLeft w:val="0"/>
      <w:marRight w:val="0"/>
      <w:marTop w:val="0"/>
      <w:marBottom w:val="0"/>
      <w:divBdr>
        <w:top w:val="none" w:sz="0" w:space="0" w:color="auto"/>
        <w:left w:val="none" w:sz="0" w:space="0" w:color="auto"/>
        <w:bottom w:val="none" w:sz="0" w:space="0" w:color="auto"/>
        <w:right w:val="none" w:sz="0" w:space="0" w:color="auto"/>
      </w:divBdr>
    </w:div>
    <w:div w:id="435373443">
      <w:bodyDiv w:val="1"/>
      <w:marLeft w:val="0"/>
      <w:marRight w:val="0"/>
      <w:marTop w:val="0"/>
      <w:marBottom w:val="0"/>
      <w:divBdr>
        <w:top w:val="none" w:sz="0" w:space="0" w:color="auto"/>
        <w:left w:val="none" w:sz="0" w:space="0" w:color="auto"/>
        <w:bottom w:val="none" w:sz="0" w:space="0" w:color="auto"/>
        <w:right w:val="none" w:sz="0" w:space="0" w:color="auto"/>
      </w:divBdr>
      <w:divsChild>
        <w:div w:id="1776557622">
          <w:marLeft w:val="0"/>
          <w:marRight w:val="0"/>
          <w:marTop w:val="0"/>
          <w:marBottom w:val="0"/>
          <w:divBdr>
            <w:top w:val="none" w:sz="0" w:space="0" w:color="auto"/>
            <w:left w:val="none" w:sz="0" w:space="0" w:color="auto"/>
            <w:bottom w:val="none" w:sz="0" w:space="0" w:color="auto"/>
            <w:right w:val="none" w:sz="0" w:space="0" w:color="auto"/>
          </w:divBdr>
        </w:div>
      </w:divsChild>
    </w:div>
    <w:div w:id="470943804">
      <w:bodyDiv w:val="1"/>
      <w:marLeft w:val="0"/>
      <w:marRight w:val="0"/>
      <w:marTop w:val="0"/>
      <w:marBottom w:val="0"/>
      <w:divBdr>
        <w:top w:val="none" w:sz="0" w:space="0" w:color="auto"/>
        <w:left w:val="none" w:sz="0" w:space="0" w:color="auto"/>
        <w:bottom w:val="none" w:sz="0" w:space="0" w:color="auto"/>
        <w:right w:val="none" w:sz="0" w:space="0" w:color="auto"/>
      </w:divBdr>
    </w:div>
    <w:div w:id="496921456">
      <w:bodyDiv w:val="1"/>
      <w:marLeft w:val="0"/>
      <w:marRight w:val="0"/>
      <w:marTop w:val="0"/>
      <w:marBottom w:val="0"/>
      <w:divBdr>
        <w:top w:val="none" w:sz="0" w:space="0" w:color="auto"/>
        <w:left w:val="none" w:sz="0" w:space="0" w:color="auto"/>
        <w:bottom w:val="none" w:sz="0" w:space="0" w:color="auto"/>
        <w:right w:val="none" w:sz="0" w:space="0" w:color="auto"/>
      </w:divBdr>
      <w:divsChild>
        <w:div w:id="1269660645">
          <w:marLeft w:val="0"/>
          <w:marRight w:val="0"/>
          <w:marTop w:val="0"/>
          <w:marBottom w:val="0"/>
          <w:divBdr>
            <w:top w:val="none" w:sz="0" w:space="0" w:color="auto"/>
            <w:left w:val="none" w:sz="0" w:space="0" w:color="auto"/>
            <w:bottom w:val="none" w:sz="0" w:space="0" w:color="auto"/>
            <w:right w:val="none" w:sz="0" w:space="0" w:color="auto"/>
          </w:divBdr>
        </w:div>
      </w:divsChild>
    </w:div>
    <w:div w:id="525484398">
      <w:bodyDiv w:val="1"/>
      <w:marLeft w:val="0"/>
      <w:marRight w:val="0"/>
      <w:marTop w:val="0"/>
      <w:marBottom w:val="0"/>
      <w:divBdr>
        <w:top w:val="none" w:sz="0" w:space="0" w:color="auto"/>
        <w:left w:val="none" w:sz="0" w:space="0" w:color="auto"/>
        <w:bottom w:val="none" w:sz="0" w:space="0" w:color="auto"/>
        <w:right w:val="none" w:sz="0" w:space="0" w:color="auto"/>
      </w:divBdr>
      <w:divsChild>
        <w:div w:id="459112364">
          <w:marLeft w:val="0"/>
          <w:marRight w:val="0"/>
          <w:marTop w:val="0"/>
          <w:marBottom w:val="0"/>
          <w:divBdr>
            <w:top w:val="none" w:sz="0" w:space="0" w:color="auto"/>
            <w:left w:val="none" w:sz="0" w:space="0" w:color="auto"/>
            <w:bottom w:val="none" w:sz="0" w:space="0" w:color="auto"/>
            <w:right w:val="none" w:sz="0" w:space="0" w:color="auto"/>
          </w:divBdr>
        </w:div>
      </w:divsChild>
    </w:div>
    <w:div w:id="540023668">
      <w:bodyDiv w:val="1"/>
      <w:marLeft w:val="0"/>
      <w:marRight w:val="0"/>
      <w:marTop w:val="0"/>
      <w:marBottom w:val="0"/>
      <w:divBdr>
        <w:top w:val="none" w:sz="0" w:space="0" w:color="auto"/>
        <w:left w:val="none" w:sz="0" w:space="0" w:color="auto"/>
        <w:bottom w:val="none" w:sz="0" w:space="0" w:color="auto"/>
        <w:right w:val="none" w:sz="0" w:space="0" w:color="auto"/>
      </w:divBdr>
      <w:divsChild>
        <w:div w:id="1604457808">
          <w:marLeft w:val="0"/>
          <w:marRight w:val="0"/>
          <w:marTop w:val="0"/>
          <w:marBottom w:val="0"/>
          <w:divBdr>
            <w:top w:val="none" w:sz="0" w:space="0" w:color="auto"/>
            <w:left w:val="none" w:sz="0" w:space="0" w:color="auto"/>
            <w:bottom w:val="none" w:sz="0" w:space="0" w:color="auto"/>
            <w:right w:val="none" w:sz="0" w:space="0" w:color="auto"/>
          </w:divBdr>
        </w:div>
      </w:divsChild>
    </w:div>
    <w:div w:id="558904697">
      <w:bodyDiv w:val="1"/>
      <w:marLeft w:val="0"/>
      <w:marRight w:val="0"/>
      <w:marTop w:val="0"/>
      <w:marBottom w:val="0"/>
      <w:divBdr>
        <w:top w:val="none" w:sz="0" w:space="0" w:color="auto"/>
        <w:left w:val="none" w:sz="0" w:space="0" w:color="auto"/>
        <w:bottom w:val="none" w:sz="0" w:space="0" w:color="auto"/>
        <w:right w:val="none" w:sz="0" w:space="0" w:color="auto"/>
      </w:divBdr>
    </w:div>
    <w:div w:id="582642328">
      <w:bodyDiv w:val="1"/>
      <w:marLeft w:val="0"/>
      <w:marRight w:val="0"/>
      <w:marTop w:val="0"/>
      <w:marBottom w:val="0"/>
      <w:divBdr>
        <w:top w:val="none" w:sz="0" w:space="0" w:color="auto"/>
        <w:left w:val="none" w:sz="0" w:space="0" w:color="auto"/>
        <w:bottom w:val="none" w:sz="0" w:space="0" w:color="auto"/>
        <w:right w:val="none" w:sz="0" w:space="0" w:color="auto"/>
      </w:divBdr>
      <w:divsChild>
        <w:div w:id="1975135493">
          <w:marLeft w:val="0"/>
          <w:marRight w:val="0"/>
          <w:marTop w:val="0"/>
          <w:marBottom w:val="0"/>
          <w:divBdr>
            <w:top w:val="none" w:sz="0" w:space="0" w:color="auto"/>
            <w:left w:val="none" w:sz="0" w:space="0" w:color="auto"/>
            <w:bottom w:val="none" w:sz="0" w:space="0" w:color="auto"/>
            <w:right w:val="none" w:sz="0" w:space="0" w:color="auto"/>
          </w:divBdr>
        </w:div>
      </w:divsChild>
    </w:div>
    <w:div w:id="629701531">
      <w:bodyDiv w:val="1"/>
      <w:marLeft w:val="0"/>
      <w:marRight w:val="0"/>
      <w:marTop w:val="0"/>
      <w:marBottom w:val="0"/>
      <w:divBdr>
        <w:top w:val="none" w:sz="0" w:space="0" w:color="auto"/>
        <w:left w:val="none" w:sz="0" w:space="0" w:color="auto"/>
        <w:bottom w:val="none" w:sz="0" w:space="0" w:color="auto"/>
        <w:right w:val="none" w:sz="0" w:space="0" w:color="auto"/>
      </w:divBdr>
      <w:divsChild>
        <w:div w:id="2063405769">
          <w:marLeft w:val="0"/>
          <w:marRight w:val="0"/>
          <w:marTop w:val="0"/>
          <w:marBottom w:val="0"/>
          <w:divBdr>
            <w:top w:val="none" w:sz="0" w:space="0" w:color="auto"/>
            <w:left w:val="none" w:sz="0" w:space="0" w:color="auto"/>
            <w:bottom w:val="none" w:sz="0" w:space="0" w:color="auto"/>
            <w:right w:val="none" w:sz="0" w:space="0" w:color="auto"/>
          </w:divBdr>
        </w:div>
      </w:divsChild>
    </w:div>
    <w:div w:id="641082490">
      <w:bodyDiv w:val="1"/>
      <w:marLeft w:val="0"/>
      <w:marRight w:val="0"/>
      <w:marTop w:val="0"/>
      <w:marBottom w:val="0"/>
      <w:divBdr>
        <w:top w:val="none" w:sz="0" w:space="0" w:color="auto"/>
        <w:left w:val="none" w:sz="0" w:space="0" w:color="auto"/>
        <w:bottom w:val="none" w:sz="0" w:space="0" w:color="auto"/>
        <w:right w:val="none" w:sz="0" w:space="0" w:color="auto"/>
      </w:divBdr>
      <w:divsChild>
        <w:div w:id="254633475">
          <w:marLeft w:val="0"/>
          <w:marRight w:val="0"/>
          <w:marTop w:val="0"/>
          <w:marBottom w:val="0"/>
          <w:divBdr>
            <w:top w:val="none" w:sz="0" w:space="0" w:color="auto"/>
            <w:left w:val="none" w:sz="0" w:space="0" w:color="auto"/>
            <w:bottom w:val="none" w:sz="0" w:space="0" w:color="auto"/>
            <w:right w:val="none" w:sz="0" w:space="0" w:color="auto"/>
          </w:divBdr>
        </w:div>
      </w:divsChild>
    </w:div>
    <w:div w:id="730427389">
      <w:bodyDiv w:val="1"/>
      <w:marLeft w:val="0"/>
      <w:marRight w:val="0"/>
      <w:marTop w:val="0"/>
      <w:marBottom w:val="0"/>
      <w:divBdr>
        <w:top w:val="none" w:sz="0" w:space="0" w:color="auto"/>
        <w:left w:val="none" w:sz="0" w:space="0" w:color="auto"/>
        <w:bottom w:val="none" w:sz="0" w:space="0" w:color="auto"/>
        <w:right w:val="none" w:sz="0" w:space="0" w:color="auto"/>
      </w:divBdr>
      <w:divsChild>
        <w:div w:id="1540510680">
          <w:marLeft w:val="0"/>
          <w:marRight w:val="0"/>
          <w:marTop w:val="0"/>
          <w:marBottom w:val="0"/>
          <w:divBdr>
            <w:top w:val="none" w:sz="0" w:space="0" w:color="auto"/>
            <w:left w:val="none" w:sz="0" w:space="0" w:color="auto"/>
            <w:bottom w:val="none" w:sz="0" w:space="0" w:color="auto"/>
            <w:right w:val="none" w:sz="0" w:space="0" w:color="auto"/>
          </w:divBdr>
        </w:div>
      </w:divsChild>
    </w:div>
    <w:div w:id="854998267">
      <w:bodyDiv w:val="1"/>
      <w:marLeft w:val="0"/>
      <w:marRight w:val="0"/>
      <w:marTop w:val="0"/>
      <w:marBottom w:val="0"/>
      <w:divBdr>
        <w:top w:val="none" w:sz="0" w:space="0" w:color="auto"/>
        <w:left w:val="none" w:sz="0" w:space="0" w:color="auto"/>
        <w:bottom w:val="none" w:sz="0" w:space="0" w:color="auto"/>
        <w:right w:val="none" w:sz="0" w:space="0" w:color="auto"/>
      </w:divBdr>
      <w:divsChild>
        <w:div w:id="1743260964">
          <w:marLeft w:val="0"/>
          <w:marRight w:val="0"/>
          <w:marTop w:val="0"/>
          <w:marBottom w:val="0"/>
          <w:divBdr>
            <w:top w:val="none" w:sz="0" w:space="0" w:color="auto"/>
            <w:left w:val="none" w:sz="0" w:space="0" w:color="auto"/>
            <w:bottom w:val="none" w:sz="0" w:space="0" w:color="auto"/>
            <w:right w:val="none" w:sz="0" w:space="0" w:color="auto"/>
          </w:divBdr>
        </w:div>
      </w:divsChild>
    </w:div>
    <w:div w:id="931352092">
      <w:bodyDiv w:val="1"/>
      <w:marLeft w:val="0"/>
      <w:marRight w:val="0"/>
      <w:marTop w:val="0"/>
      <w:marBottom w:val="0"/>
      <w:divBdr>
        <w:top w:val="none" w:sz="0" w:space="0" w:color="auto"/>
        <w:left w:val="none" w:sz="0" w:space="0" w:color="auto"/>
        <w:bottom w:val="none" w:sz="0" w:space="0" w:color="auto"/>
        <w:right w:val="none" w:sz="0" w:space="0" w:color="auto"/>
      </w:divBdr>
    </w:div>
    <w:div w:id="947005431">
      <w:bodyDiv w:val="1"/>
      <w:marLeft w:val="0"/>
      <w:marRight w:val="0"/>
      <w:marTop w:val="0"/>
      <w:marBottom w:val="0"/>
      <w:divBdr>
        <w:top w:val="none" w:sz="0" w:space="0" w:color="auto"/>
        <w:left w:val="none" w:sz="0" w:space="0" w:color="auto"/>
        <w:bottom w:val="none" w:sz="0" w:space="0" w:color="auto"/>
        <w:right w:val="none" w:sz="0" w:space="0" w:color="auto"/>
      </w:divBdr>
    </w:div>
    <w:div w:id="951131034">
      <w:bodyDiv w:val="1"/>
      <w:marLeft w:val="0"/>
      <w:marRight w:val="0"/>
      <w:marTop w:val="0"/>
      <w:marBottom w:val="0"/>
      <w:divBdr>
        <w:top w:val="none" w:sz="0" w:space="0" w:color="auto"/>
        <w:left w:val="none" w:sz="0" w:space="0" w:color="auto"/>
        <w:bottom w:val="none" w:sz="0" w:space="0" w:color="auto"/>
        <w:right w:val="none" w:sz="0" w:space="0" w:color="auto"/>
      </w:divBdr>
    </w:div>
    <w:div w:id="969044978">
      <w:bodyDiv w:val="1"/>
      <w:marLeft w:val="0"/>
      <w:marRight w:val="0"/>
      <w:marTop w:val="0"/>
      <w:marBottom w:val="0"/>
      <w:divBdr>
        <w:top w:val="none" w:sz="0" w:space="0" w:color="auto"/>
        <w:left w:val="none" w:sz="0" w:space="0" w:color="auto"/>
        <w:bottom w:val="none" w:sz="0" w:space="0" w:color="auto"/>
        <w:right w:val="none" w:sz="0" w:space="0" w:color="auto"/>
      </w:divBdr>
      <w:divsChild>
        <w:div w:id="589043932">
          <w:marLeft w:val="0"/>
          <w:marRight w:val="0"/>
          <w:marTop w:val="0"/>
          <w:marBottom w:val="0"/>
          <w:divBdr>
            <w:top w:val="none" w:sz="0" w:space="0" w:color="auto"/>
            <w:left w:val="none" w:sz="0" w:space="0" w:color="auto"/>
            <w:bottom w:val="none" w:sz="0" w:space="0" w:color="auto"/>
            <w:right w:val="none" w:sz="0" w:space="0" w:color="auto"/>
          </w:divBdr>
        </w:div>
      </w:divsChild>
    </w:div>
    <w:div w:id="1004043066">
      <w:bodyDiv w:val="1"/>
      <w:marLeft w:val="0"/>
      <w:marRight w:val="0"/>
      <w:marTop w:val="0"/>
      <w:marBottom w:val="0"/>
      <w:divBdr>
        <w:top w:val="none" w:sz="0" w:space="0" w:color="auto"/>
        <w:left w:val="none" w:sz="0" w:space="0" w:color="auto"/>
        <w:bottom w:val="none" w:sz="0" w:space="0" w:color="auto"/>
        <w:right w:val="none" w:sz="0" w:space="0" w:color="auto"/>
      </w:divBdr>
    </w:div>
    <w:div w:id="1128357507">
      <w:bodyDiv w:val="1"/>
      <w:marLeft w:val="0"/>
      <w:marRight w:val="0"/>
      <w:marTop w:val="0"/>
      <w:marBottom w:val="0"/>
      <w:divBdr>
        <w:top w:val="none" w:sz="0" w:space="0" w:color="auto"/>
        <w:left w:val="none" w:sz="0" w:space="0" w:color="auto"/>
        <w:bottom w:val="none" w:sz="0" w:space="0" w:color="auto"/>
        <w:right w:val="none" w:sz="0" w:space="0" w:color="auto"/>
      </w:divBdr>
      <w:divsChild>
        <w:div w:id="1948929508">
          <w:marLeft w:val="0"/>
          <w:marRight w:val="0"/>
          <w:marTop w:val="0"/>
          <w:marBottom w:val="0"/>
          <w:divBdr>
            <w:top w:val="none" w:sz="0" w:space="0" w:color="auto"/>
            <w:left w:val="none" w:sz="0" w:space="0" w:color="auto"/>
            <w:bottom w:val="none" w:sz="0" w:space="0" w:color="auto"/>
            <w:right w:val="none" w:sz="0" w:space="0" w:color="auto"/>
          </w:divBdr>
        </w:div>
      </w:divsChild>
    </w:div>
    <w:div w:id="1143621984">
      <w:bodyDiv w:val="1"/>
      <w:marLeft w:val="0"/>
      <w:marRight w:val="0"/>
      <w:marTop w:val="0"/>
      <w:marBottom w:val="0"/>
      <w:divBdr>
        <w:top w:val="none" w:sz="0" w:space="0" w:color="auto"/>
        <w:left w:val="none" w:sz="0" w:space="0" w:color="auto"/>
        <w:bottom w:val="none" w:sz="0" w:space="0" w:color="auto"/>
        <w:right w:val="none" w:sz="0" w:space="0" w:color="auto"/>
      </w:divBdr>
    </w:div>
    <w:div w:id="1166363751">
      <w:bodyDiv w:val="1"/>
      <w:marLeft w:val="0"/>
      <w:marRight w:val="0"/>
      <w:marTop w:val="0"/>
      <w:marBottom w:val="0"/>
      <w:divBdr>
        <w:top w:val="none" w:sz="0" w:space="0" w:color="auto"/>
        <w:left w:val="none" w:sz="0" w:space="0" w:color="auto"/>
        <w:bottom w:val="none" w:sz="0" w:space="0" w:color="auto"/>
        <w:right w:val="none" w:sz="0" w:space="0" w:color="auto"/>
      </w:divBdr>
    </w:div>
    <w:div w:id="1166893901">
      <w:bodyDiv w:val="1"/>
      <w:marLeft w:val="0"/>
      <w:marRight w:val="0"/>
      <w:marTop w:val="0"/>
      <w:marBottom w:val="0"/>
      <w:divBdr>
        <w:top w:val="none" w:sz="0" w:space="0" w:color="auto"/>
        <w:left w:val="none" w:sz="0" w:space="0" w:color="auto"/>
        <w:bottom w:val="none" w:sz="0" w:space="0" w:color="auto"/>
        <w:right w:val="none" w:sz="0" w:space="0" w:color="auto"/>
      </w:divBdr>
      <w:divsChild>
        <w:div w:id="1063721530">
          <w:marLeft w:val="0"/>
          <w:marRight w:val="0"/>
          <w:marTop w:val="0"/>
          <w:marBottom w:val="0"/>
          <w:divBdr>
            <w:top w:val="none" w:sz="0" w:space="0" w:color="auto"/>
            <w:left w:val="none" w:sz="0" w:space="0" w:color="auto"/>
            <w:bottom w:val="none" w:sz="0" w:space="0" w:color="auto"/>
            <w:right w:val="none" w:sz="0" w:space="0" w:color="auto"/>
          </w:divBdr>
        </w:div>
      </w:divsChild>
    </w:div>
    <w:div w:id="1194806626">
      <w:bodyDiv w:val="1"/>
      <w:marLeft w:val="0"/>
      <w:marRight w:val="0"/>
      <w:marTop w:val="0"/>
      <w:marBottom w:val="0"/>
      <w:divBdr>
        <w:top w:val="none" w:sz="0" w:space="0" w:color="auto"/>
        <w:left w:val="none" w:sz="0" w:space="0" w:color="auto"/>
        <w:bottom w:val="none" w:sz="0" w:space="0" w:color="auto"/>
        <w:right w:val="none" w:sz="0" w:space="0" w:color="auto"/>
      </w:divBdr>
      <w:divsChild>
        <w:div w:id="720980402">
          <w:marLeft w:val="0"/>
          <w:marRight w:val="0"/>
          <w:marTop w:val="0"/>
          <w:marBottom w:val="0"/>
          <w:divBdr>
            <w:top w:val="none" w:sz="0" w:space="0" w:color="auto"/>
            <w:left w:val="none" w:sz="0" w:space="0" w:color="auto"/>
            <w:bottom w:val="none" w:sz="0" w:space="0" w:color="auto"/>
            <w:right w:val="none" w:sz="0" w:space="0" w:color="auto"/>
          </w:divBdr>
        </w:div>
      </w:divsChild>
    </w:div>
    <w:div w:id="1239512305">
      <w:bodyDiv w:val="1"/>
      <w:marLeft w:val="0"/>
      <w:marRight w:val="0"/>
      <w:marTop w:val="0"/>
      <w:marBottom w:val="0"/>
      <w:divBdr>
        <w:top w:val="none" w:sz="0" w:space="0" w:color="auto"/>
        <w:left w:val="none" w:sz="0" w:space="0" w:color="auto"/>
        <w:bottom w:val="none" w:sz="0" w:space="0" w:color="auto"/>
        <w:right w:val="none" w:sz="0" w:space="0" w:color="auto"/>
      </w:divBdr>
    </w:div>
    <w:div w:id="1288242199">
      <w:bodyDiv w:val="1"/>
      <w:marLeft w:val="0"/>
      <w:marRight w:val="0"/>
      <w:marTop w:val="0"/>
      <w:marBottom w:val="0"/>
      <w:divBdr>
        <w:top w:val="none" w:sz="0" w:space="0" w:color="auto"/>
        <w:left w:val="none" w:sz="0" w:space="0" w:color="auto"/>
        <w:bottom w:val="none" w:sz="0" w:space="0" w:color="auto"/>
        <w:right w:val="none" w:sz="0" w:space="0" w:color="auto"/>
      </w:divBdr>
      <w:divsChild>
        <w:div w:id="751315256">
          <w:marLeft w:val="0"/>
          <w:marRight w:val="0"/>
          <w:marTop w:val="0"/>
          <w:marBottom w:val="0"/>
          <w:divBdr>
            <w:top w:val="none" w:sz="0" w:space="0" w:color="auto"/>
            <w:left w:val="none" w:sz="0" w:space="0" w:color="auto"/>
            <w:bottom w:val="none" w:sz="0" w:space="0" w:color="auto"/>
            <w:right w:val="none" w:sz="0" w:space="0" w:color="auto"/>
          </w:divBdr>
        </w:div>
      </w:divsChild>
    </w:div>
    <w:div w:id="1405102948">
      <w:bodyDiv w:val="1"/>
      <w:marLeft w:val="0"/>
      <w:marRight w:val="0"/>
      <w:marTop w:val="0"/>
      <w:marBottom w:val="0"/>
      <w:divBdr>
        <w:top w:val="none" w:sz="0" w:space="0" w:color="auto"/>
        <w:left w:val="none" w:sz="0" w:space="0" w:color="auto"/>
        <w:bottom w:val="none" w:sz="0" w:space="0" w:color="auto"/>
        <w:right w:val="none" w:sz="0" w:space="0" w:color="auto"/>
      </w:divBdr>
      <w:divsChild>
        <w:div w:id="1017729048">
          <w:marLeft w:val="0"/>
          <w:marRight w:val="0"/>
          <w:marTop w:val="0"/>
          <w:marBottom w:val="0"/>
          <w:divBdr>
            <w:top w:val="none" w:sz="0" w:space="0" w:color="auto"/>
            <w:left w:val="none" w:sz="0" w:space="0" w:color="auto"/>
            <w:bottom w:val="none" w:sz="0" w:space="0" w:color="auto"/>
            <w:right w:val="none" w:sz="0" w:space="0" w:color="auto"/>
          </w:divBdr>
        </w:div>
      </w:divsChild>
    </w:div>
    <w:div w:id="1482382201">
      <w:bodyDiv w:val="1"/>
      <w:marLeft w:val="0"/>
      <w:marRight w:val="0"/>
      <w:marTop w:val="0"/>
      <w:marBottom w:val="0"/>
      <w:divBdr>
        <w:top w:val="none" w:sz="0" w:space="0" w:color="auto"/>
        <w:left w:val="none" w:sz="0" w:space="0" w:color="auto"/>
        <w:bottom w:val="none" w:sz="0" w:space="0" w:color="auto"/>
        <w:right w:val="none" w:sz="0" w:space="0" w:color="auto"/>
      </w:divBdr>
    </w:div>
    <w:div w:id="1491797186">
      <w:bodyDiv w:val="1"/>
      <w:marLeft w:val="0"/>
      <w:marRight w:val="0"/>
      <w:marTop w:val="0"/>
      <w:marBottom w:val="0"/>
      <w:divBdr>
        <w:top w:val="none" w:sz="0" w:space="0" w:color="auto"/>
        <w:left w:val="none" w:sz="0" w:space="0" w:color="auto"/>
        <w:bottom w:val="none" w:sz="0" w:space="0" w:color="auto"/>
        <w:right w:val="none" w:sz="0" w:space="0" w:color="auto"/>
      </w:divBdr>
      <w:divsChild>
        <w:div w:id="867793280">
          <w:marLeft w:val="0"/>
          <w:marRight w:val="0"/>
          <w:marTop w:val="0"/>
          <w:marBottom w:val="0"/>
          <w:divBdr>
            <w:top w:val="none" w:sz="0" w:space="0" w:color="auto"/>
            <w:left w:val="none" w:sz="0" w:space="0" w:color="auto"/>
            <w:bottom w:val="none" w:sz="0" w:space="0" w:color="auto"/>
            <w:right w:val="none" w:sz="0" w:space="0" w:color="auto"/>
          </w:divBdr>
        </w:div>
      </w:divsChild>
    </w:div>
    <w:div w:id="1524392141">
      <w:bodyDiv w:val="1"/>
      <w:marLeft w:val="0"/>
      <w:marRight w:val="0"/>
      <w:marTop w:val="0"/>
      <w:marBottom w:val="0"/>
      <w:divBdr>
        <w:top w:val="none" w:sz="0" w:space="0" w:color="auto"/>
        <w:left w:val="none" w:sz="0" w:space="0" w:color="auto"/>
        <w:bottom w:val="none" w:sz="0" w:space="0" w:color="auto"/>
        <w:right w:val="none" w:sz="0" w:space="0" w:color="auto"/>
      </w:divBdr>
    </w:div>
    <w:div w:id="1525632118">
      <w:bodyDiv w:val="1"/>
      <w:marLeft w:val="0"/>
      <w:marRight w:val="0"/>
      <w:marTop w:val="0"/>
      <w:marBottom w:val="0"/>
      <w:divBdr>
        <w:top w:val="none" w:sz="0" w:space="0" w:color="auto"/>
        <w:left w:val="none" w:sz="0" w:space="0" w:color="auto"/>
        <w:bottom w:val="none" w:sz="0" w:space="0" w:color="auto"/>
        <w:right w:val="none" w:sz="0" w:space="0" w:color="auto"/>
      </w:divBdr>
    </w:div>
    <w:div w:id="1546941426">
      <w:bodyDiv w:val="1"/>
      <w:marLeft w:val="0"/>
      <w:marRight w:val="0"/>
      <w:marTop w:val="0"/>
      <w:marBottom w:val="0"/>
      <w:divBdr>
        <w:top w:val="none" w:sz="0" w:space="0" w:color="auto"/>
        <w:left w:val="none" w:sz="0" w:space="0" w:color="auto"/>
        <w:bottom w:val="none" w:sz="0" w:space="0" w:color="auto"/>
        <w:right w:val="none" w:sz="0" w:space="0" w:color="auto"/>
      </w:divBdr>
    </w:div>
    <w:div w:id="1579746446">
      <w:bodyDiv w:val="1"/>
      <w:marLeft w:val="0"/>
      <w:marRight w:val="0"/>
      <w:marTop w:val="0"/>
      <w:marBottom w:val="0"/>
      <w:divBdr>
        <w:top w:val="none" w:sz="0" w:space="0" w:color="auto"/>
        <w:left w:val="none" w:sz="0" w:space="0" w:color="auto"/>
        <w:bottom w:val="none" w:sz="0" w:space="0" w:color="auto"/>
        <w:right w:val="none" w:sz="0" w:space="0" w:color="auto"/>
      </w:divBdr>
      <w:divsChild>
        <w:div w:id="1331375063">
          <w:marLeft w:val="0"/>
          <w:marRight w:val="0"/>
          <w:marTop w:val="0"/>
          <w:marBottom w:val="0"/>
          <w:divBdr>
            <w:top w:val="none" w:sz="0" w:space="0" w:color="auto"/>
            <w:left w:val="none" w:sz="0" w:space="0" w:color="auto"/>
            <w:bottom w:val="none" w:sz="0" w:space="0" w:color="auto"/>
            <w:right w:val="none" w:sz="0" w:space="0" w:color="auto"/>
          </w:divBdr>
        </w:div>
      </w:divsChild>
    </w:div>
    <w:div w:id="1666933574">
      <w:bodyDiv w:val="1"/>
      <w:marLeft w:val="0"/>
      <w:marRight w:val="0"/>
      <w:marTop w:val="0"/>
      <w:marBottom w:val="0"/>
      <w:divBdr>
        <w:top w:val="none" w:sz="0" w:space="0" w:color="auto"/>
        <w:left w:val="none" w:sz="0" w:space="0" w:color="auto"/>
        <w:bottom w:val="none" w:sz="0" w:space="0" w:color="auto"/>
        <w:right w:val="none" w:sz="0" w:space="0" w:color="auto"/>
      </w:divBdr>
    </w:div>
    <w:div w:id="1686977137">
      <w:bodyDiv w:val="1"/>
      <w:marLeft w:val="0"/>
      <w:marRight w:val="0"/>
      <w:marTop w:val="0"/>
      <w:marBottom w:val="0"/>
      <w:divBdr>
        <w:top w:val="none" w:sz="0" w:space="0" w:color="auto"/>
        <w:left w:val="none" w:sz="0" w:space="0" w:color="auto"/>
        <w:bottom w:val="none" w:sz="0" w:space="0" w:color="auto"/>
        <w:right w:val="none" w:sz="0" w:space="0" w:color="auto"/>
      </w:divBdr>
      <w:divsChild>
        <w:div w:id="362173879">
          <w:marLeft w:val="0"/>
          <w:marRight w:val="0"/>
          <w:marTop w:val="0"/>
          <w:marBottom w:val="0"/>
          <w:divBdr>
            <w:top w:val="none" w:sz="0" w:space="0" w:color="auto"/>
            <w:left w:val="none" w:sz="0" w:space="0" w:color="auto"/>
            <w:bottom w:val="none" w:sz="0" w:space="0" w:color="auto"/>
            <w:right w:val="none" w:sz="0" w:space="0" w:color="auto"/>
          </w:divBdr>
        </w:div>
      </w:divsChild>
    </w:div>
    <w:div w:id="1708994282">
      <w:bodyDiv w:val="1"/>
      <w:marLeft w:val="0"/>
      <w:marRight w:val="0"/>
      <w:marTop w:val="0"/>
      <w:marBottom w:val="0"/>
      <w:divBdr>
        <w:top w:val="none" w:sz="0" w:space="0" w:color="auto"/>
        <w:left w:val="none" w:sz="0" w:space="0" w:color="auto"/>
        <w:bottom w:val="none" w:sz="0" w:space="0" w:color="auto"/>
        <w:right w:val="none" w:sz="0" w:space="0" w:color="auto"/>
      </w:divBdr>
      <w:divsChild>
        <w:div w:id="1845515179">
          <w:marLeft w:val="0"/>
          <w:marRight w:val="0"/>
          <w:marTop w:val="0"/>
          <w:marBottom w:val="0"/>
          <w:divBdr>
            <w:top w:val="none" w:sz="0" w:space="0" w:color="auto"/>
            <w:left w:val="none" w:sz="0" w:space="0" w:color="auto"/>
            <w:bottom w:val="none" w:sz="0" w:space="0" w:color="auto"/>
            <w:right w:val="none" w:sz="0" w:space="0" w:color="auto"/>
          </w:divBdr>
        </w:div>
      </w:divsChild>
    </w:div>
    <w:div w:id="1779372075">
      <w:bodyDiv w:val="1"/>
      <w:marLeft w:val="0"/>
      <w:marRight w:val="0"/>
      <w:marTop w:val="0"/>
      <w:marBottom w:val="0"/>
      <w:divBdr>
        <w:top w:val="none" w:sz="0" w:space="0" w:color="auto"/>
        <w:left w:val="none" w:sz="0" w:space="0" w:color="auto"/>
        <w:bottom w:val="none" w:sz="0" w:space="0" w:color="auto"/>
        <w:right w:val="none" w:sz="0" w:space="0" w:color="auto"/>
      </w:divBdr>
      <w:divsChild>
        <w:div w:id="1755276922">
          <w:marLeft w:val="0"/>
          <w:marRight w:val="0"/>
          <w:marTop w:val="0"/>
          <w:marBottom w:val="0"/>
          <w:divBdr>
            <w:top w:val="none" w:sz="0" w:space="0" w:color="auto"/>
            <w:left w:val="none" w:sz="0" w:space="0" w:color="auto"/>
            <w:bottom w:val="none" w:sz="0" w:space="0" w:color="auto"/>
            <w:right w:val="none" w:sz="0" w:space="0" w:color="auto"/>
          </w:divBdr>
        </w:div>
      </w:divsChild>
    </w:div>
    <w:div w:id="1849635184">
      <w:bodyDiv w:val="1"/>
      <w:marLeft w:val="0"/>
      <w:marRight w:val="0"/>
      <w:marTop w:val="0"/>
      <w:marBottom w:val="0"/>
      <w:divBdr>
        <w:top w:val="none" w:sz="0" w:space="0" w:color="auto"/>
        <w:left w:val="none" w:sz="0" w:space="0" w:color="auto"/>
        <w:bottom w:val="none" w:sz="0" w:space="0" w:color="auto"/>
        <w:right w:val="none" w:sz="0" w:space="0" w:color="auto"/>
      </w:divBdr>
    </w:div>
    <w:div w:id="1857378351">
      <w:bodyDiv w:val="1"/>
      <w:marLeft w:val="0"/>
      <w:marRight w:val="0"/>
      <w:marTop w:val="0"/>
      <w:marBottom w:val="0"/>
      <w:divBdr>
        <w:top w:val="none" w:sz="0" w:space="0" w:color="auto"/>
        <w:left w:val="none" w:sz="0" w:space="0" w:color="auto"/>
        <w:bottom w:val="none" w:sz="0" w:space="0" w:color="auto"/>
        <w:right w:val="none" w:sz="0" w:space="0" w:color="auto"/>
      </w:divBdr>
    </w:div>
    <w:div w:id="1865941716">
      <w:bodyDiv w:val="1"/>
      <w:marLeft w:val="0"/>
      <w:marRight w:val="0"/>
      <w:marTop w:val="0"/>
      <w:marBottom w:val="0"/>
      <w:divBdr>
        <w:top w:val="none" w:sz="0" w:space="0" w:color="auto"/>
        <w:left w:val="none" w:sz="0" w:space="0" w:color="auto"/>
        <w:bottom w:val="none" w:sz="0" w:space="0" w:color="auto"/>
        <w:right w:val="none" w:sz="0" w:space="0" w:color="auto"/>
      </w:divBdr>
      <w:divsChild>
        <w:div w:id="1121724612">
          <w:marLeft w:val="0"/>
          <w:marRight w:val="0"/>
          <w:marTop w:val="0"/>
          <w:marBottom w:val="0"/>
          <w:divBdr>
            <w:top w:val="none" w:sz="0" w:space="0" w:color="auto"/>
            <w:left w:val="none" w:sz="0" w:space="0" w:color="auto"/>
            <w:bottom w:val="none" w:sz="0" w:space="0" w:color="auto"/>
            <w:right w:val="none" w:sz="0" w:space="0" w:color="auto"/>
          </w:divBdr>
        </w:div>
      </w:divsChild>
    </w:div>
    <w:div w:id="1913614983">
      <w:bodyDiv w:val="1"/>
      <w:marLeft w:val="0"/>
      <w:marRight w:val="0"/>
      <w:marTop w:val="0"/>
      <w:marBottom w:val="0"/>
      <w:divBdr>
        <w:top w:val="none" w:sz="0" w:space="0" w:color="auto"/>
        <w:left w:val="none" w:sz="0" w:space="0" w:color="auto"/>
        <w:bottom w:val="none" w:sz="0" w:space="0" w:color="auto"/>
        <w:right w:val="none" w:sz="0" w:space="0" w:color="auto"/>
      </w:divBdr>
    </w:div>
    <w:div w:id="1989821732">
      <w:bodyDiv w:val="1"/>
      <w:marLeft w:val="0"/>
      <w:marRight w:val="0"/>
      <w:marTop w:val="0"/>
      <w:marBottom w:val="0"/>
      <w:divBdr>
        <w:top w:val="none" w:sz="0" w:space="0" w:color="auto"/>
        <w:left w:val="none" w:sz="0" w:space="0" w:color="auto"/>
        <w:bottom w:val="none" w:sz="0" w:space="0" w:color="auto"/>
        <w:right w:val="none" w:sz="0" w:space="0" w:color="auto"/>
      </w:divBdr>
    </w:div>
    <w:div w:id="2006006517">
      <w:bodyDiv w:val="1"/>
      <w:marLeft w:val="0"/>
      <w:marRight w:val="0"/>
      <w:marTop w:val="0"/>
      <w:marBottom w:val="0"/>
      <w:divBdr>
        <w:top w:val="none" w:sz="0" w:space="0" w:color="auto"/>
        <w:left w:val="none" w:sz="0" w:space="0" w:color="auto"/>
        <w:bottom w:val="none" w:sz="0" w:space="0" w:color="auto"/>
        <w:right w:val="none" w:sz="0" w:space="0" w:color="auto"/>
      </w:divBdr>
    </w:div>
    <w:div w:id="2049333019">
      <w:bodyDiv w:val="1"/>
      <w:marLeft w:val="0"/>
      <w:marRight w:val="0"/>
      <w:marTop w:val="0"/>
      <w:marBottom w:val="0"/>
      <w:divBdr>
        <w:top w:val="none" w:sz="0" w:space="0" w:color="auto"/>
        <w:left w:val="none" w:sz="0" w:space="0" w:color="auto"/>
        <w:bottom w:val="none" w:sz="0" w:space="0" w:color="auto"/>
        <w:right w:val="none" w:sz="0" w:space="0" w:color="auto"/>
      </w:divBdr>
    </w:div>
    <w:div w:id="2096240191">
      <w:bodyDiv w:val="1"/>
      <w:marLeft w:val="0"/>
      <w:marRight w:val="0"/>
      <w:marTop w:val="0"/>
      <w:marBottom w:val="0"/>
      <w:divBdr>
        <w:top w:val="none" w:sz="0" w:space="0" w:color="auto"/>
        <w:left w:val="none" w:sz="0" w:space="0" w:color="auto"/>
        <w:bottom w:val="none" w:sz="0" w:space="0" w:color="auto"/>
        <w:right w:val="none" w:sz="0" w:space="0" w:color="auto"/>
      </w:divBdr>
    </w:div>
    <w:div w:id="2108692147">
      <w:bodyDiv w:val="1"/>
      <w:marLeft w:val="0"/>
      <w:marRight w:val="0"/>
      <w:marTop w:val="0"/>
      <w:marBottom w:val="0"/>
      <w:divBdr>
        <w:top w:val="none" w:sz="0" w:space="0" w:color="auto"/>
        <w:left w:val="none" w:sz="0" w:space="0" w:color="auto"/>
        <w:bottom w:val="none" w:sz="0" w:space="0" w:color="auto"/>
        <w:right w:val="none" w:sz="0" w:space="0" w:color="auto"/>
      </w:divBdr>
      <w:divsChild>
        <w:div w:id="708651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uc343/BigDecima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13B83-1A92-472A-B280-A649153B4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15</Pages>
  <Words>3541</Words>
  <Characters>20190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34</cp:revision>
  <cp:lastPrinted>2026-05-17T02:29:00Z</cp:lastPrinted>
  <dcterms:created xsi:type="dcterms:W3CDTF">2026-05-12T07:36:00Z</dcterms:created>
  <dcterms:modified xsi:type="dcterms:W3CDTF">2026-05-22T12:23:00Z</dcterms:modified>
</cp:coreProperties>
</file>