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CỘNG HÒA XÃ HỘI CHỦ NGHĨA VIỆT NAM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Độc lập - Tự do - Hạnh phúc</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___________</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Hải Phòng, ngày 12 tháng 12 năm 2020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BIÊN BẢN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NGHIỆM THU PHẦN MỀM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Đối tượng nghiệm thu:</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Phần mềm: Clinic Management Application.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Thành phần nghiệm thu</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Đại diện đơn vị được quản lý, sử dụng phần mềm:</w:t>
      </w:r>
    </w:p>
    <w:p w:rsidR="00000000" w:rsidDel="00000000" w:rsidP="00000000" w:rsidRDefault="00000000" w:rsidRPr="00000000" w14:paraId="0000000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Họ tên: Phạm Thị Hòe</w:t>
      </w:r>
    </w:p>
    <w:p w:rsidR="00000000" w:rsidDel="00000000" w:rsidP="00000000" w:rsidRDefault="00000000" w:rsidRPr="00000000" w14:paraId="0000000C">
      <w:pPr>
        <w:numPr>
          <w:ilvl w:val="0"/>
          <w:numId w:val="5"/>
        </w:num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Chức vụ: Bác sĩ chuyên khoa sản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Đại diện đơn vị cung cấp phần mềm:</w:t>
      </w:r>
    </w:p>
    <w:p w:rsidR="00000000" w:rsidDel="00000000" w:rsidP="00000000" w:rsidRDefault="00000000" w:rsidRPr="00000000" w14:paraId="0000000E">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Họ tên: Nguyễn Thị Trang</w:t>
      </w:r>
    </w:p>
    <w:p w:rsidR="00000000" w:rsidDel="00000000" w:rsidP="00000000" w:rsidRDefault="00000000" w:rsidRPr="00000000" w14:paraId="0000000F">
      <w:pPr>
        <w:numPr>
          <w:ilvl w:val="0"/>
          <w:numId w:val="4"/>
        </w:num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Chức vụ: Trưởng nhóm phụ trách thiết kế</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Thời gian tiến hành nghiệm thu:</w:t>
      </w:r>
    </w:p>
    <w:p w:rsidR="00000000" w:rsidDel="00000000" w:rsidP="00000000" w:rsidRDefault="00000000" w:rsidRPr="00000000" w14:paraId="00000011">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Bắt đầu: ngày 01 tháng 12 năm 2020</w:t>
      </w:r>
    </w:p>
    <w:p w:rsidR="00000000" w:rsidDel="00000000" w:rsidP="00000000" w:rsidRDefault="00000000" w:rsidRPr="00000000" w14:paraId="0000001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Kết thúc: ngày 12 tháng 12 năm 2020</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Tại: Phòng khám Sản Phụ Khoa 158 Ngô Quyền - An Lão - Hải Phòng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Nội dung nghiệm thu:</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Môi trường kiểm tra : Trình duyệt Chrome trên laptop.</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Dữ liệu dùng để kiểm tra : Dữ liệu của khách hàng.</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Các công việc cần nghiệm thu: cài đặt hệ điều hành, các hệ thống cần thiết khác, cài đặt hệ thống trên các máy tính vật lý hoặc máy ảo, tiến hành sao lưu toàn bộ hệ thống thành file ảnh để có thể phục hồi lại trạng thái ban đầu khi cần.</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Các tính năng của phần mềm cần nghiệm thu: tất cả các tính năng đã nêu trong hợp đồng (áp dụng với version 1 của phần mềm).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Kết luận:</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Chấp nhận nghiệm thu hoàn thành phần mềm để đưa vào sử dụng.</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Yêu cầu sửa chữa, hoàn thiện bổ sung và các ý kiến khác (nếu có).</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720" w:right="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Các bên trực tiếp nghiệm thu chịu trách nhiệm trước pháp luật về biên bản nghiệm thu này.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0" w:right="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ĐẠI DIỆN ĐƠN VỊ CUNG CẤP</w:t>
        <w:tab/>
        <w:tab/>
        <w:tab/>
        <w:t xml:space="preserve">ĐẠI DIỆN ĐƠN VỊ SỬ DỤNG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0" w:right="40" w:firstLine="7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PHẦN MỀM </w:t>
        <w:tab/>
        <w:tab/>
        <w:tab/>
        <w:tab/>
        <w:tab/>
        <w:tab/>
        <w:t xml:space="preserve">PHẦN MỀM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0" w:right="40" w:firstLine="0"/>
        <w:rPr>
          <w:rFonts w:ascii="Arial" w:cs="Arial" w:eastAsia="Arial" w:hAnsi="Arial"/>
          <w:i w:val="1"/>
          <w:sz w:val="24"/>
          <w:szCs w:val="24"/>
        </w:rPr>
      </w:pPr>
      <w:r w:rsidDel="00000000" w:rsidR="00000000" w:rsidRPr="00000000">
        <w:rPr>
          <w:rFonts w:ascii="Arial" w:cs="Arial" w:eastAsia="Arial" w:hAnsi="Arial"/>
          <w:i w:val="1"/>
          <w:sz w:val="22"/>
          <w:szCs w:val="22"/>
          <w:rtl w:val="0"/>
        </w:rPr>
        <w:t xml:space="preserve">         (Ký tên, đóng dấu)</w:t>
        <w:tab/>
        <w:tab/>
        <w:tab/>
        <w:tab/>
        <w:t xml:space="preserve">         (Ký tên, đóng dấu)</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120" w:before="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spacing w:after="120" w:before="120" w:lineRule="auto"/>
        <w:rPr>
          <w:rFonts w:ascii="Times New Roman" w:cs="Times New Roman" w:eastAsia="Times New Roman" w:hAnsi="Times New Roman"/>
          <w:b w:val="1"/>
          <w:sz w:val="24"/>
          <w:szCs w:val="24"/>
          <w:highlight w:val="white"/>
        </w:rPr>
      </w:pPr>
      <w:r w:rsidDel="00000000" w:rsidR="00000000" w:rsidRPr="00000000">
        <w:rPr>
          <w:rtl w:val="0"/>
        </w:rPr>
      </w:r>
    </w:p>
    <w:sectPr>
      <w:headerReference r:id="rId6" w:type="default"/>
      <w:footerReference r:id="rId7"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