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ascii="Times New Roman" w:hAnsi="Times New Roman"/>
          <w:strike w:val="false"/>
          <w:dstrike w:val="false"/>
        </w:rPr>
      </w:pPr>
      <w:bookmarkStart w:id="0" w:name="analisi-dei-processi-e-modellazione-uml"/>
      <w:r>
        <w:rPr>
          <w:rFonts w:ascii="Times New Roman" w:hAnsi="Times New Roman"/>
          <w:strike w:val="false"/>
          <w:dstrike w:val="false"/>
        </w:rPr>
        <w:t>04. Analisi dei processi e modellazione UML</w:t>
      </w:r>
    </w:p>
    <w:p>
      <w:pPr>
        <w:pStyle w:val="Heading2"/>
        <w:rPr>
          <w:rFonts w:ascii="Times New Roman" w:hAnsi="Times New Roman"/>
          <w:strike w:val="false"/>
          <w:dstrike w:val="false"/>
        </w:rPr>
      </w:pPr>
      <w:bookmarkStart w:id="1" w:name="introduzione-al-capitolo"/>
      <w:r>
        <w:rPr>
          <w:rFonts w:ascii="Times New Roman" w:hAnsi="Times New Roman"/>
          <w:strike w:val="false"/>
          <w:dstrike w:val="false"/>
        </w:rPr>
        <w:t>Introduzione al capitolo</w:t>
      </w:r>
    </w:p>
    <w:p>
      <w:pPr>
        <w:pStyle w:val="FirstParagraph"/>
        <w:rPr>
          <w:rFonts w:ascii="Times New Roman" w:hAnsi="Times New Roman"/>
          <w:strike w:val="false"/>
          <w:dstrike w:val="false"/>
        </w:rPr>
      </w:pPr>
      <w:bookmarkStart w:id="2" w:name="introduzione-al-capitolo"/>
      <w:r>
        <w:rPr>
          <w:rFonts w:ascii="Times New Roman" w:hAnsi="Times New Roman"/>
          <w:strike w:val="false"/>
          <w:dstrike w:val="false"/>
        </w:rPr>
        <w:t>L’analisi dei processi rappresenta una fase fondamentale nella progettazione dei sistemi informativi. Essa consente di descrivere il funzionamento del sistema da più punti di vista, mettendo in evidenza strutture, comportamenti, interazioni e stati degli elementi che lo compongono. I diagrammi UML costituiscono un insieme di modelli formali che permettono di rappresentare tali aspetti in modo standardizzato e comprensibile.</w:t>
      </w:r>
      <w:bookmarkEnd w:id="2"/>
    </w:p>
    <w:p>
      <w:pPr>
        <w:pStyle w:val="Heading2"/>
        <w:rPr>
          <w:rFonts w:ascii="Times New Roman" w:hAnsi="Times New Roman"/>
          <w:strike w:val="false"/>
          <w:dstrike w:val="false"/>
        </w:rPr>
      </w:pPr>
      <w:bookmarkStart w:id="3" w:name="class-diagram"/>
      <w:r>
        <w:rPr>
          <w:rFonts w:ascii="Times New Roman" w:hAnsi="Times New Roman"/>
          <w:strike w:val="false"/>
          <w:dstrike w:val="false"/>
        </w:rPr>
        <w:t>Class diagram</w:t>
      </w:r>
    </w:p>
    <w:p>
      <w:pPr>
        <w:pStyle w:val="FirstParagraph"/>
        <w:rPr>
          <w:rFonts w:ascii="Times New Roman" w:hAnsi="Times New Roman"/>
          <w:strike w:val="false"/>
          <w:dstrike w:val="false"/>
        </w:rPr>
      </w:pPr>
      <w:r>
        <w:rPr>
          <w:rFonts w:ascii="Times New Roman" w:hAnsi="Times New Roman"/>
          <w:strike w:val="false"/>
          <w:dstrike w:val="false"/>
        </w:rPr>
        <w:t xml:space="preserve">I </w:t>
      </w:r>
      <w:r>
        <w:rPr>
          <w:rFonts w:ascii="Times New Roman" w:hAnsi="Times New Roman"/>
          <w:b/>
          <w:bCs/>
          <w:strike w:val="false"/>
          <w:dstrike w:val="false"/>
        </w:rPr>
        <w:t>class diagram</w:t>
      </w:r>
      <w:r>
        <w:rPr>
          <w:rFonts w:ascii="Times New Roman" w:hAnsi="Times New Roman"/>
          <w:strike w:val="false"/>
          <w:dstrike w:val="false"/>
        </w:rPr>
        <w:t xml:space="preserve"> rappresentano il modello statico del sistema e descrivono le entità rilevanti del dominio di business, le loro proprietà e le relazioni che le collegano. Ogni classe rappresenta una categoria astratta di oggetti del mondo reale, mentre le istanze concrete di tali classi possono essere rappresentate tramite </w:t>
      </w:r>
      <w:r>
        <w:rPr>
          <w:rFonts w:ascii="Times New Roman" w:hAnsi="Times New Roman"/>
          <w:b/>
          <w:bCs/>
          <w:strike w:val="false"/>
          <w:dstrike w:val="false"/>
        </w:rPr>
        <w:t>object diagram</w:t>
      </w:r>
      <w:r>
        <w:rPr>
          <w:rFonts w:ascii="Times New Roman" w:hAnsi="Times New Roman"/>
          <w:strike w:val="false"/>
          <w:dstrike w:val="false"/>
        </w:rPr>
        <w:t>.</w:t>
      </w:r>
    </w:p>
    <w:p>
      <w:pPr>
        <w:pStyle w:val="BodyText"/>
        <w:rPr>
          <w:rFonts w:ascii="Times New Roman" w:hAnsi="Times New Roman"/>
          <w:strike w:val="false"/>
          <w:dstrike w:val="false"/>
        </w:rPr>
      </w:pPr>
      <w:r>
        <w:rPr>
          <w:rFonts w:ascii="Times New Roman" w:hAnsi="Times New Roman"/>
          <w:strike w:val="false"/>
          <w:dstrike w:val="false"/>
        </w:rPr>
        <w:t>Le classi possono essere rappresentate a diversi livelli di dettaglio:</w:t>
      </w:r>
    </w:p>
    <w:p>
      <w:pPr>
        <w:pStyle w:val="Compact"/>
        <w:numPr>
          <w:ilvl w:val="0"/>
          <w:numId w:val="1"/>
        </w:numPr>
        <w:rPr>
          <w:rFonts w:ascii="Times New Roman" w:hAnsi="Times New Roman"/>
          <w:strike w:val="false"/>
          <w:dstrike w:val="false"/>
        </w:rPr>
      </w:pPr>
      <w:r>
        <w:rPr>
          <w:rFonts w:ascii="Times New Roman" w:hAnsi="Times New Roman"/>
          <w:strike w:val="false"/>
          <w:dstrike w:val="false"/>
        </w:rPr>
        <w:t>come semplici entità prive di struttura interna;</w:t>
      </w:r>
    </w:p>
    <w:p>
      <w:pPr>
        <w:pStyle w:val="Compact"/>
        <w:numPr>
          <w:ilvl w:val="0"/>
          <w:numId w:val="1"/>
        </w:numPr>
        <w:rPr>
          <w:rFonts w:ascii="Times New Roman" w:hAnsi="Times New Roman"/>
          <w:strike w:val="false"/>
          <w:dstrike w:val="false"/>
        </w:rPr>
      </w:pPr>
      <w:r>
        <w:rPr>
          <w:rFonts w:ascii="Times New Roman" w:hAnsi="Times New Roman"/>
          <w:strike w:val="false"/>
          <w:dstrike w:val="false"/>
        </w:rPr>
        <w:t>come classi caratterizzate da attributi;</w:t>
      </w:r>
    </w:p>
    <w:p>
      <w:pPr>
        <w:pStyle w:val="Compact"/>
        <w:numPr>
          <w:ilvl w:val="0"/>
          <w:numId w:val="1"/>
        </w:numPr>
        <w:rPr>
          <w:rFonts w:ascii="Times New Roman" w:hAnsi="Times New Roman"/>
          <w:strike w:val="false"/>
          <w:dstrike w:val="false"/>
        </w:rPr>
      </w:pPr>
      <w:r>
        <w:rPr>
          <w:rFonts w:ascii="Times New Roman" w:hAnsi="Times New Roman"/>
          <w:strike w:val="false"/>
          <w:dstrike w:val="false"/>
        </w:rPr>
        <w:t>come classi complete di attributi e metodi, che rappresentano i servizi offerti all’esterno.</w:t>
      </w:r>
    </w:p>
    <w:p>
      <w:pPr>
        <w:pStyle w:val="FirstParagraph"/>
        <w:rPr>
          <w:rFonts w:ascii="Times New Roman" w:hAnsi="Times New Roman"/>
          <w:strike w:val="false"/>
          <w:dstrike w:val="false"/>
        </w:rPr>
      </w:pPr>
      <w:bookmarkStart w:id="4" w:name="class-diagram"/>
      <w:r>
        <w:rPr>
          <w:rFonts w:ascii="Times New Roman" w:hAnsi="Times New Roman"/>
          <w:strike w:val="false"/>
          <w:dstrike w:val="false"/>
        </w:rPr>
        <w:t>I class diagram costituiscono un’evoluzione dei diagrammi entità–relazione e vengono utilizzati anche nella progettazione delle basi di dati e delle strutture informative persistenti.</w:t>
      </w:r>
      <w:bookmarkEnd w:id="4"/>
    </w:p>
    <w:p>
      <w:pPr>
        <w:pStyle w:val="Heading2"/>
        <w:rPr>
          <w:rFonts w:ascii="Times New Roman" w:hAnsi="Times New Roman"/>
          <w:strike w:val="false"/>
          <w:dstrike w:val="false"/>
        </w:rPr>
      </w:pPr>
      <w:bookmarkStart w:id="5" w:name="relazioni-tra-classi"/>
      <w:r>
        <w:rPr>
          <w:rFonts w:ascii="Times New Roman" w:hAnsi="Times New Roman"/>
          <w:strike w:val="false"/>
          <w:dstrike w:val="false"/>
        </w:rPr>
        <w:t>Relazioni tra classi</w:t>
      </w:r>
    </w:p>
    <w:p>
      <w:pPr>
        <w:pStyle w:val="FirstParagraph"/>
        <w:rPr>
          <w:rFonts w:ascii="Times New Roman" w:hAnsi="Times New Roman"/>
          <w:strike w:val="false"/>
          <w:dstrike w:val="false"/>
        </w:rPr>
      </w:pPr>
      <w:r>
        <w:rPr>
          <w:rFonts w:ascii="Times New Roman" w:hAnsi="Times New Roman"/>
          <w:strike w:val="false"/>
          <w:dstrike w:val="false"/>
        </w:rPr>
        <w:t>Le relazioni tra classi esprimono legami logici e strutturali tra le entità.</w:t>
      </w:r>
    </w:p>
    <w:p>
      <w:pPr>
        <w:pStyle w:val="BodyText"/>
        <w:rPr>
          <w:rFonts w:ascii="Times New Roman" w:hAnsi="Times New Roman"/>
          <w:strike w:val="false"/>
          <w:dstrike w:val="false"/>
        </w:rPr>
      </w:pPr>
      <w:r>
        <w:rPr>
          <w:rFonts w:ascii="Times New Roman" w:hAnsi="Times New Roman"/>
          <w:strike w:val="false"/>
          <w:dstrike w:val="false"/>
        </w:rPr>
        <w:t xml:space="preserve">La </w:t>
      </w:r>
      <w:r>
        <w:rPr>
          <w:rFonts w:ascii="Times New Roman" w:hAnsi="Times New Roman"/>
          <w:b/>
          <w:bCs/>
          <w:strike w:val="false"/>
          <w:dstrike w:val="false"/>
        </w:rPr>
        <w:t>associazione</w:t>
      </w:r>
      <w:r>
        <w:rPr>
          <w:rFonts w:ascii="Times New Roman" w:hAnsi="Times New Roman"/>
          <w:strike w:val="false"/>
          <w:dstrike w:val="false"/>
        </w:rPr>
        <w:t xml:space="preserve"> rappresenta un legame generico tra classi e può essere caratterizzata da ruoli, direzionalità e molteplicità.</w:t>
      </w:r>
    </w:p>
    <w:p>
      <w:pPr>
        <w:pStyle w:val="BodyText"/>
        <w:rPr>
          <w:rFonts w:ascii="Times New Roman" w:hAnsi="Times New Roman"/>
          <w:strike w:val="false"/>
          <w:dstrike w:val="false"/>
        </w:rPr>
      </w:pPr>
      <w:r>
        <w:rPr>
          <w:rFonts w:ascii="Times New Roman" w:hAnsi="Times New Roman"/>
          <w:strike w:val="false"/>
          <w:dstrike w:val="false"/>
        </w:rPr>
        <w:t xml:space="preserve">La </w:t>
      </w:r>
      <w:r>
        <w:rPr>
          <w:rFonts w:ascii="Times New Roman" w:hAnsi="Times New Roman"/>
          <w:b/>
          <w:bCs/>
          <w:strike w:val="false"/>
          <w:dstrike w:val="false"/>
        </w:rPr>
        <w:t>specializzazione</w:t>
      </w:r>
      <w:r>
        <w:rPr>
          <w:rFonts w:ascii="Times New Roman" w:hAnsi="Times New Roman"/>
          <w:strike w:val="false"/>
          <w:dstrike w:val="false"/>
        </w:rPr>
        <w:t xml:space="preserve"> (o ereditarietà) consente di definire una relazione gerarchica tra una classe più generale e una o più classi specializzate, che eredita attributi e comportamenti.</w:t>
      </w:r>
    </w:p>
    <w:p>
      <w:pPr>
        <w:pStyle w:val="BodyText"/>
        <w:rPr>
          <w:rFonts w:ascii="Times New Roman" w:hAnsi="Times New Roman"/>
          <w:strike w:val="false"/>
          <w:dstrike w:val="false"/>
        </w:rPr>
      </w:pPr>
      <w:r>
        <w:rPr>
          <w:rFonts w:ascii="Times New Roman" w:hAnsi="Times New Roman"/>
          <w:strike w:val="false"/>
          <w:dstrike w:val="false"/>
        </w:rPr>
        <w:t>L’*aggregazione* rappresenta una relazione di inclusione debole, in cui gli elementi inclusi possono esistere indipendentemente dall’oggetto contenitore.</w:t>
      </w:r>
    </w:p>
    <w:p>
      <w:pPr>
        <w:pStyle w:val="BodyText"/>
        <w:rPr>
          <w:rFonts w:ascii="Times New Roman" w:hAnsi="Times New Roman"/>
          <w:strike w:val="false"/>
          <w:dstrike w:val="false"/>
        </w:rPr>
      </w:pPr>
      <w:r>
        <w:rPr>
          <w:rFonts w:ascii="Times New Roman" w:hAnsi="Times New Roman"/>
          <w:strike w:val="false"/>
          <w:dstrike w:val="false"/>
        </w:rPr>
        <w:t xml:space="preserve">La </w:t>
      </w:r>
      <w:r>
        <w:rPr>
          <w:rFonts w:ascii="Times New Roman" w:hAnsi="Times New Roman"/>
          <w:b/>
          <w:bCs/>
          <w:strike w:val="false"/>
          <w:dstrike w:val="false"/>
        </w:rPr>
        <w:t>composizione</w:t>
      </w:r>
      <w:r>
        <w:rPr>
          <w:rFonts w:ascii="Times New Roman" w:hAnsi="Times New Roman"/>
          <w:strike w:val="false"/>
          <w:dstrike w:val="false"/>
        </w:rPr>
        <w:t xml:space="preserve"> rappresenta una relazione di inclusione forte: la vita degli oggetti contenuti dipende da quella dell’oggetto contenitore.</w:t>
      </w:r>
      <w:bookmarkEnd w:id="5"/>
    </w:p>
    <w:p>
      <w:pPr>
        <w:pStyle w:val="Heading2"/>
        <w:rPr>
          <w:rFonts w:ascii="Times New Roman" w:hAnsi="Times New Roman"/>
          <w:strike w:val="false"/>
          <w:dstrike w:val="false"/>
        </w:rPr>
      </w:pPr>
      <w:bookmarkStart w:id="6" w:name="object-diagram"/>
      <w:r>
        <w:rPr>
          <w:rFonts w:ascii="Times New Roman" w:hAnsi="Times New Roman"/>
          <w:strike w:val="false"/>
          <w:dstrike w:val="false"/>
        </w:rPr>
        <w:t>Object diagram</w:t>
      </w:r>
    </w:p>
    <w:p>
      <w:pPr>
        <w:pStyle w:val="FirstParagraph"/>
        <w:rPr>
          <w:rFonts w:ascii="Times New Roman" w:hAnsi="Times New Roman"/>
          <w:strike w:val="false"/>
          <w:dstrike w:val="false"/>
        </w:rPr>
      </w:pPr>
      <w:r>
        <w:rPr>
          <w:rFonts w:ascii="Times New Roman" w:hAnsi="Times New Roman"/>
          <w:strike w:val="false"/>
          <w:dstrike w:val="false"/>
        </w:rPr>
        <w:t xml:space="preserve">Gli </w:t>
      </w:r>
      <w:r>
        <w:rPr>
          <w:rFonts w:ascii="Times New Roman" w:hAnsi="Times New Roman"/>
          <w:b/>
          <w:bCs/>
          <w:strike w:val="false"/>
          <w:dstrike w:val="false"/>
        </w:rPr>
        <w:t>object diagram</w:t>
      </w:r>
      <w:r>
        <w:rPr>
          <w:rFonts w:ascii="Times New Roman" w:hAnsi="Times New Roman"/>
          <w:strike w:val="false"/>
          <w:dstrike w:val="false"/>
        </w:rPr>
        <w:t xml:space="preserve"> rappresentano istanze concrete delle classi e mostrano oggetti reali con il loro stato in un determinato istante temporale. Essi sono utili per chiarire esempi specifici e per verificare la correttezza del modello concettuale definito tramite i class diagram.</w:t>
      </w:r>
      <w:bookmarkEnd w:id="6"/>
    </w:p>
    <w:p>
      <w:pPr>
        <w:pStyle w:val="Heading2"/>
        <w:rPr>
          <w:rFonts w:ascii="Times New Roman" w:hAnsi="Times New Roman"/>
          <w:strike w:val="false"/>
          <w:dstrike w:val="false"/>
        </w:rPr>
      </w:pPr>
      <w:bookmarkStart w:id="7" w:name="X0a90b7c0bd3dcce3235880c56ae8bcb030747e0"/>
      <w:r>
        <w:rPr>
          <w:rFonts w:ascii="Times New Roman" w:hAnsi="Times New Roman"/>
          <w:strike w:val="false"/>
          <w:dstrike w:val="false"/>
        </w:rPr>
        <w:t>Analisi delle interazioni tra gli elementi operanti</w:t>
      </w:r>
    </w:p>
    <w:p>
      <w:pPr>
        <w:pStyle w:val="FirstParagraph"/>
        <w:rPr>
          <w:rFonts w:ascii="Times New Roman" w:hAnsi="Times New Roman"/>
          <w:strike w:val="false"/>
          <w:dstrike w:val="false"/>
        </w:rPr>
      </w:pPr>
      <w:r>
        <w:rPr>
          <w:rFonts w:ascii="Times New Roman" w:hAnsi="Times New Roman"/>
          <w:strike w:val="false"/>
          <w:dstrike w:val="false"/>
        </w:rPr>
        <w:t>Per descrivere il comportamento dinamico del sistema è necessario analizzare le interazioni tra gli elementi che partecipano ai processi.</w:t>
      </w:r>
    </w:p>
    <w:p>
      <w:pPr>
        <w:pStyle w:val="BodyText"/>
        <w:rPr>
          <w:rFonts w:ascii="Times New Roman" w:hAnsi="Times New Roman"/>
          <w:strike w:val="false"/>
          <w:dstrike w:val="false"/>
        </w:rPr>
      </w:pPr>
      <w:bookmarkStart w:id="8" w:name="X0a90b7c0bd3dcce3235880c56ae8bcb030747e0"/>
      <w:r>
        <w:rPr>
          <w:rFonts w:ascii="Times New Roman" w:hAnsi="Times New Roman"/>
          <w:strike w:val="false"/>
          <w:dstrike w:val="false"/>
        </w:rPr>
        <w:t>Questa analisi consente di comprendere come le entità collaborano tra loro e come le informazioni vengono scambiate durante l’esecuzione delle attività.</w:t>
      </w:r>
      <w:bookmarkEnd w:id="8"/>
    </w:p>
    <w:p>
      <w:pPr>
        <w:pStyle w:val="Heading2"/>
        <w:rPr>
          <w:rFonts w:ascii="Times New Roman" w:hAnsi="Times New Roman"/>
          <w:strike w:val="false"/>
          <w:dstrike w:val="false"/>
        </w:rPr>
      </w:pPr>
      <w:bookmarkStart w:id="9" w:name="sequence-diagram"/>
      <w:r>
        <w:rPr>
          <w:rFonts w:ascii="Times New Roman" w:hAnsi="Times New Roman"/>
          <w:strike w:val="false"/>
          <w:dstrike w:val="false"/>
        </w:rPr>
        <w:t>Sequence diagram</w:t>
      </w:r>
    </w:p>
    <w:p>
      <w:pPr>
        <w:pStyle w:val="FirstParagraph"/>
        <w:rPr>
          <w:rFonts w:ascii="Times New Roman" w:hAnsi="Times New Roman"/>
          <w:strike w:val="false"/>
          <w:dstrike w:val="false"/>
        </w:rPr>
      </w:pPr>
      <w:r>
        <w:rPr>
          <w:rFonts w:ascii="Times New Roman" w:hAnsi="Times New Roman"/>
          <w:strike w:val="false"/>
          <w:dstrike w:val="false"/>
        </w:rPr>
        <w:t xml:space="preserve">I </w:t>
      </w:r>
      <w:r>
        <w:rPr>
          <w:rFonts w:ascii="Times New Roman" w:hAnsi="Times New Roman"/>
          <w:b/>
          <w:bCs/>
          <w:strike w:val="false"/>
          <w:dstrike w:val="false"/>
        </w:rPr>
        <w:t>sequence diagram</w:t>
      </w:r>
      <w:r>
        <w:rPr>
          <w:rFonts w:ascii="Times New Roman" w:hAnsi="Times New Roman"/>
          <w:strike w:val="false"/>
          <w:dstrike w:val="false"/>
        </w:rPr>
        <w:t xml:space="preserve"> descrivono l’evoluzione temporale delle interazioni tra oggetti, evidenziando la sequenza dei messaggi scambiati. Il tempo è rappresentato lungo l’asse verticale, mentre gli oggetti coinvolti sono disposti sull’asse orizzontale.</w:t>
      </w:r>
    </w:p>
    <w:p>
      <w:pPr>
        <w:pStyle w:val="BodyText"/>
        <w:rPr>
          <w:rFonts w:ascii="Times New Roman" w:hAnsi="Times New Roman"/>
          <w:strike w:val="false"/>
          <w:dstrike w:val="false"/>
        </w:rPr>
      </w:pPr>
      <w:r>
        <w:rPr>
          <w:rFonts w:ascii="Times New Roman" w:hAnsi="Times New Roman"/>
          <w:strike w:val="false"/>
          <w:dstrike w:val="false"/>
        </w:rPr>
        <w:t>I messaggi possono rappresentare:</w:t>
      </w:r>
    </w:p>
    <w:p>
      <w:pPr>
        <w:pStyle w:val="Compact"/>
        <w:numPr>
          <w:ilvl w:val="0"/>
          <w:numId w:val="7"/>
        </w:numPr>
        <w:rPr>
          <w:rFonts w:ascii="Times New Roman" w:hAnsi="Times New Roman"/>
          <w:strike w:val="false"/>
          <w:dstrike w:val="false"/>
        </w:rPr>
      </w:pPr>
      <w:r>
        <w:rPr>
          <w:rFonts w:ascii="Times New Roman" w:hAnsi="Times New Roman"/>
          <w:strike w:val="false"/>
          <w:dstrike w:val="false"/>
        </w:rPr>
        <w:t>invocazioni di servizi;</w:t>
      </w:r>
    </w:p>
    <w:p>
      <w:pPr>
        <w:pStyle w:val="Compact"/>
        <w:numPr>
          <w:ilvl w:val="0"/>
          <w:numId w:val="8"/>
        </w:numPr>
        <w:rPr>
          <w:rFonts w:ascii="Times New Roman" w:hAnsi="Times New Roman"/>
          <w:strike w:val="false"/>
          <w:dstrike w:val="false"/>
        </w:rPr>
      </w:pPr>
      <w:r>
        <w:rPr>
          <w:rFonts w:ascii="Times New Roman" w:hAnsi="Times New Roman"/>
          <w:strike w:val="false"/>
          <w:dstrike w:val="false"/>
        </w:rPr>
        <w:t>richieste sincrone o asincrone;</w:t>
      </w:r>
    </w:p>
    <w:p>
      <w:pPr>
        <w:pStyle w:val="Compact"/>
        <w:numPr>
          <w:ilvl w:val="0"/>
          <w:numId w:val="9"/>
        </w:numPr>
        <w:rPr>
          <w:rFonts w:ascii="Times New Roman" w:hAnsi="Times New Roman"/>
          <w:strike w:val="false"/>
          <w:dstrike w:val="false"/>
        </w:rPr>
      </w:pPr>
      <w:r>
        <w:rPr>
          <w:rFonts w:ascii="Times New Roman" w:hAnsi="Times New Roman"/>
          <w:strike w:val="false"/>
          <w:dstrike w:val="false"/>
        </w:rPr>
        <w:t>risposte;</w:t>
      </w:r>
    </w:p>
    <w:p>
      <w:pPr>
        <w:pStyle w:val="Compact"/>
        <w:numPr>
          <w:ilvl w:val="0"/>
          <w:numId w:val="10"/>
        </w:numPr>
        <w:rPr>
          <w:rFonts w:ascii="Times New Roman" w:hAnsi="Times New Roman"/>
          <w:strike w:val="false"/>
          <w:dstrike w:val="false"/>
        </w:rPr>
      </w:pPr>
      <w:r>
        <w:rPr>
          <w:rFonts w:ascii="Times New Roman" w:hAnsi="Times New Roman"/>
          <w:strike w:val="false"/>
          <w:dstrike w:val="false"/>
        </w:rPr>
        <w:t>scambi di informazione.</w:t>
      </w:r>
    </w:p>
    <w:p>
      <w:pPr>
        <w:pStyle w:val="FirstParagraph"/>
        <w:rPr>
          <w:rFonts w:ascii="Times New Roman" w:hAnsi="Times New Roman"/>
          <w:strike w:val="false"/>
          <w:dstrike w:val="false"/>
        </w:rPr>
      </w:pPr>
      <w:bookmarkStart w:id="10" w:name="sequence-diagram"/>
      <w:r>
        <w:rPr>
          <w:rFonts w:ascii="Times New Roman" w:hAnsi="Times New Roman"/>
          <w:strike w:val="false"/>
          <w:dstrike w:val="false"/>
        </w:rPr>
        <w:t>I diagrammi di sequenza sono particolarmente efficaci per analizzare i flussi informativi e il coordinamento tra le componenti del sistema.</w:t>
      </w:r>
      <w:bookmarkEnd w:id="10"/>
    </w:p>
    <w:p>
      <w:pPr>
        <w:pStyle w:val="Heading2"/>
        <w:rPr>
          <w:rFonts w:ascii="Times New Roman" w:hAnsi="Times New Roman"/>
          <w:strike w:val="false"/>
          <w:dstrike w:val="false"/>
        </w:rPr>
      </w:pPr>
      <w:bookmarkStart w:id="11" w:name="communication-diagram"/>
      <w:r>
        <w:rPr>
          <w:rFonts w:ascii="Times New Roman" w:hAnsi="Times New Roman"/>
          <w:strike w:val="false"/>
          <w:dstrike w:val="false"/>
        </w:rPr>
        <w:t>Communication diagram</w:t>
      </w:r>
    </w:p>
    <w:p>
      <w:pPr>
        <w:pStyle w:val="FirstParagraph"/>
        <w:rPr>
          <w:rFonts w:ascii="Times New Roman" w:hAnsi="Times New Roman"/>
          <w:strike w:val="false"/>
          <w:dstrike w:val="false"/>
        </w:rPr>
      </w:pPr>
      <w:r>
        <w:rPr>
          <w:rFonts w:ascii="Times New Roman" w:hAnsi="Times New Roman"/>
          <w:strike w:val="false"/>
          <w:dstrike w:val="false"/>
        </w:rPr>
        <w:t xml:space="preserve">I </w:t>
      </w:r>
      <w:r>
        <w:rPr>
          <w:rFonts w:ascii="Times New Roman" w:hAnsi="Times New Roman"/>
          <w:b/>
          <w:bCs/>
          <w:strike w:val="false"/>
          <w:dstrike w:val="false"/>
        </w:rPr>
        <w:t>communication diagram</w:t>
      </w:r>
      <w:r>
        <w:rPr>
          <w:rFonts w:ascii="Times New Roman" w:hAnsi="Times New Roman"/>
          <w:strike w:val="false"/>
          <w:dstrike w:val="false"/>
        </w:rPr>
        <w:t xml:space="preserve"> rappresentano le stesse informazioni dei sequence diagram, ma con enfasi sulle relazioni strutturali tra gli oggetti piuttosto che sulla dimensione temporale. Essi risultano utili per comprendere il ruolo di ciascun oggetto nell’interazione complessiva.</w:t>
      </w:r>
      <w:bookmarkEnd w:id="11"/>
    </w:p>
    <w:p>
      <w:pPr>
        <w:pStyle w:val="Heading2"/>
        <w:rPr>
          <w:rFonts w:ascii="Times New Roman" w:hAnsi="Times New Roman"/>
          <w:strike w:val="false"/>
          <w:dstrike w:val="false"/>
        </w:rPr>
      </w:pPr>
      <w:bookmarkStart w:id="12" w:name="activity-diagram"/>
      <w:r>
        <w:rPr>
          <w:rFonts w:ascii="Times New Roman" w:hAnsi="Times New Roman"/>
          <w:strike w:val="false"/>
          <w:dstrike w:val="false"/>
        </w:rPr>
        <w:t>Activity diagram</w:t>
      </w:r>
    </w:p>
    <w:p>
      <w:pPr>
        <w:pStyle w:val="FirstParagraph"/>
        <w:rPr>
          <w:rFonts w:ascii="Times New Roman" w:hAnsi="Times New Roman"/>
          <w:strike w:val="false"/>
          <w:dstrike w:val="false"/>
        </w:rPr>
      </w:pPr>
      <w:r>
        <w:rPr>
          <w:rFonts w:ascii="Times New Roman" w:hAnsi="Times New Roman"/>
          <w:strike w:val="false"/>
          <w:dstrike w:val="false"/>
        </w:rPr>
        <w:t xml:space="preserve">Gli </w:t>
      </w:r>
      <w:r>
        <w:rPr>
          <w:rFonts w:ascii="Times New Roman" w:hAnsi="Times New Roman"/>
          <w:b/>
          <w:bCs/>
          <w:strike w:val="false"/>
          <w:dstrike w:val="false"/>
        </w:rPr>
        <w:t>activity diagram</w:t>
      </w:r>
      <w:r>
        <w:rPr>
          <w:rFonts w:ascii="Times New Roman" w:hAnsi="Times New Roman"/>
          <w:strike w:val="false"/>
          <w:dstrike w:val="false"/>
        </w:rPr>
        <w:t xml:space="preserve"> descrivono il flusso delle attività che compongono un processo. Essi permettono di rappresentare:</w:t>
      </w:r>
    </w:p>
    <w:p>
      <w:pPr>
        <w:pStyle w:val="Compact"/>
        <w:numPr>
          <w:ilvl w:val="0"/>
          <w:numId w:val="11"/>
        </w:numPr>
        <w:rPr>
          <w:rFonts w:ascii="Times New Roman" w:hAnsi="Times New Roman"/>
          <w:strike w:val="false"/>
          <w:dstrike w:val="false"/>
        </w:rPr>
      </w:pPr>
      <w:r>
        <w:rPr>
          <w:rFonts w:ascii="Times New Roman" w:hAnsi="Times New Roman"/>
          <w:strike w:val="false"/>
          <w:dstrike w:val="false"/>
        </w:rPr>
        <w:t>sequenze di attività;</w:t>
      </w:r>
    </w:p>
    <w:p>
      <w:pPr>
        <w:pStyle w:val="Compact"/>
        <w:numPr>
          <w:ilvl w:val="0"/>
          <w:numId w:val="12"/>
        </w:numPr>
        <w:rPr>
          <w:rFonts w:ascii="Times New Roman" w:hAnsi="Times New Roman"/>
          <w:strike w:val="false"/>
          <w:dstrike w:val="false"/>
        </w:rPr>
      </w:pPr>
      <w:r>
        <w:rPr>
          <w:rFonts w:ascii="Times New Roman" w:hAnsi="Times New Roman"/>
          <w:strike w:val="false"/>
          <w:dstrike w:val="false"/>
        </w:rPr>
        <w:t>condizioni di scelta;</w:t>
      </w:r>
    </w:p>
    <w:p>
      <w:pPr>
        <w:pStyle w:val="Compact"/>
        <w:numPr>
          <w:ilvl w:val="0"/>
          <w:numId w:val="13"/>
        </w:numPr>
        <w:rPr>
          <w:rFonts w:ascii="Times New Roman" w:hAnsi="Times New Roman"/>
          <w:strike w:val="false"/>
          <w:dstrike w:val="false"/>
        </w:rPr>
      </w:pPr>
      <w:r>
        <w:rPr>
          <w:rFonts w:ascii="Times New Roman" w:hAnsi="Times New Roman"/>
          <w:strike w:val="false"/>
          <w:dstrike w:val="false"/>
        </w:rPr>
        <w:t>esecuzioni parallele;</w:t>
      </w:r>
    </w:p>
    <w:p>
      <w:pPr>
        <w:pStyle w:val="Compact"/>
        <w:numPr>
          <w:ilvl w:val="0"/>
          <w:numId w:val="14"/>
        </w:numPr>
        <w:rPr>
          <w:rFonts w:ascii="Times New Roman" w:hAnsi="Times New Roman"/>
          <w:strike w:val="false"/>
          <w:dstrike w:val="false"/>
        </w:rPr>
      </w:pPr>
      <w:r>
        <w:rPr>
          <w:rFonts w:ascii="Times New Roman" w:hAnsi="Times New Roman"/>
          <w:strike w:val="false"/>
          <w:dstrike w:val="false"/>
        </w:rPr>
        <w:t>sincronizzazioni.</w:t>
      </w:r>
    </w:p>
    <w:p>
      <w:pPr>
        <w:pStyle w:val="FirstParagraph"/>
        <w:rPr>
          <w:rFonts w:ascii="Times New Roman" w:hAnsi="Times New Roman"/>
          <w:strike w:val="false"/>
          <w:dstrike w:val="false"/>
        </w:rPr>
      </w:pPr>
      <w:bookmarkStart w:id="13" w:name="activity-diagram"/>
      <w:r>
        <w:rPr>
          <w:rFonts w:ascii="Times New Roman" w:hAnsi="Times New Roman"/>
          <w:strike w:val="false"/>
          <w:dstrike w:val="false"/>
        </w:rPr>
        <w:t>Questo tipo di diagramma è particolarmente adatto alla rappresentazione dei processi aziendali e dei workflow operativi.</w:t>
      </w:r>
      <w:bookmarkEnd w:id="13"/>
    </w:p>
    <w:p>
      <w:pPr>
        <w:pStyle w:val="Heading2"/>
        <w:rPr>
          <w:rFonts w:ascii="Times New Roman" w:hAnsi="Times New Roman"/>
          <w:strike w:val="false"/>
          <w:dstrike w:val="false"/>
        </w:rPr>
      </w:pPr>
      <w:bookmarkStart w:id="14" w:name="state-diagram"/>
      <w:r>
        <w:rPr>
          <w:rFonts w:ascii="Times New Roman" w:hAnsi="Times New Roman"/>
          <w:strike w:val="false"/>
          <w:dstrike w:val="false"/>
        </w:rPr>
        <w:t>State diagram</w:t>
      </w:r>
    </w:p>
    <w:p>
      <w:pPr>
        <w:pStyle w:val="FirstParagraph"/>
        <w:rPr>
          <w:rFonts w:ascii="Times New Roman" w:hAnsi="Times New Roman"/>
          <w:strike w:val="false"/>
          <w:dstrike w:val="false"/>
        </w:rPr>
      </w:pPr>
      <w:r>
        <w:rPr>
          <w:rFonts w:ascii="Times New Roman" w:hAnsi="Times New Roman"/>
          <w:strike w:val="false"/>
          <w:dstrike w:val="false"/>
        </w:rPr>
        <w:t xml:space="preserve">Gli </w:t>
      </w:r>
      <w:r>
        <w:rPr>
          <w:rFonts w:ascii="Times New Roman" w:hAnsi="Times New Roman"/>
          <w:b/>
          <w:bCs/>
          <w:strike w:val="false"/>
          <w:dstrike w:val="false"/>
        </w:rPr>
        <w:t>state diagram</w:t>
      </w:r>
      <w:r>
        <w:rPr>
          <w:rFonts w:ascii="Times New Roman" w:hAnsi="Times New Roman"/>
          <w:strike w:val="false"/>
          <w:dstrike w:val="false"/>
        </w:rPr>
        <w:t xml:space="preserve"> descrivono l’evoluzione degli stati di un oggetto nel tempo in risposta a eventi. Uno stato rappresenta una condizione stabile dell’oggetto, mentre le transizioni rappresentano il passaggio da uno stato all’altro.</w:t>
      </w:r>
    </w:p>
    <w:p>
      <w:pPr>
        <w:pStyle w:val="BodyText"/>
        <w:rPr>
          <w:rFonts w:ascii="Times New Roman" w:hAnsi="Times New Roman"/>
          <w:strike w:val="false"/>
          <w:dstrike w:val="false"/>
        </w:rPr>
      </w:pPr>
      <w:r>
        <w:rPr>
          <w:rFonts w:ascii="Times New Roman" w:hAnsi="Times New Roman"/>
          <w:strike w:val="false"/>
          <w:dstrike w:val="false"/>
        </w:rPr>
        <w:t>I diagrammi di stato sono utili per analizzare:</w:t>
      </w:r>
    </w:p>
    <w:p>
      <w:pPr>
        <w:pStyle w:val="Compact"/>
        <w:numPr>
          <w:ilvl w:val="0"/>
          <w:numId w:val="15"/>
        </w:numPr>
        <w:rPr>
          <w:rFonts w:ascii="Times New Roman" w:hAnsi="Times New Roman"/>
          <w:strike w:val="false"/>
          <w:dstrike w:val="false"/>
        </w:rPr>
      </w:pPr>
      <w:r>
        <w:rPr>
          <w:rFonts w:ascii="Times New Roman" w:hAnsi="Times New Roman"/>
          <w:strike w:val="false"/>
          <w:dstrike w:val="false"/>
        </w:rPr>
        <w:t>il ciclo di vita degli oggetti;</w:t>
      </w:r>
    </w:p>
    <w:p>
      <w:pPr>
        <w:pStyle w:val="Compact"/>
        <w:numPr>
          <w:ilvl w:val="0"/>
          <w:numId w:val="16"/>
        </w:numPr>
        <w:rPr>
          <w:rFonts w:ascii="Times New Roman" w:hAnsi="Times New Roman"/>
          <w:strike w:val="false"/>
          <w:dstrike w:val="false"/>
        </w:rPr>
      </w:pPr>
      <w:r>
        <w:rPr>
          <w:rFonts w:ascii="Times New Roman" w:hAnsi="Times New Roman"/>
          <w:strike w:val="false"/>
          <w:dstrike w:val="false"/>
        </w:rPr>
        <w:t>i vincoli comportamentali;</w:t>
      </w:r>
    </w:p>
    <w:p>
      <w:pPr>
        <w:pStyle w:val="Compact"/>
        <w:numPr>
          <w:ilvl w:val="0"/>
          <w:numId w:val="17"/>
        </w:numPr>
        <w:rPr>
          <w:rFonts w:ascii="Times New Roman" w:hAnsi="Times New Roman"/>
          <w:strike w:val="false"/>
          <w:dstrike w:val="false"/>
        </w:rPr>
      </w:pPr>
      <w:bookmarkStart w:id="15" w:name="state-diagram"/>
      <w:r>
        <w:rPr>
          <w:rFonts w:ascii="Times New Roman" w:hAnsi="Times New Roman"/>
          <w:strike w:val="false"/>
          <w:dstrike w:val="false"/>
        </w:rPr>
        <w:t>le condizioni che determinano i cambiamenti di stato.</w:t>
      </w:r>
      <w:bookmarkEnd w:id="15"/>
    </w:p>
    <w:p>
      <w:pPr>
        <w:pStyle w:val="Heading2"/>
        <w:rPr>
          <w:rFonts w:ascii="Times New Roman" w:hAnsi="Times New Roman"/>
          <w:strike w:val="false"/>
          <w:dstrike w:val="false"/>
        </w:rPr>
      </w:pPr>
      <w:bookmarkStart w:id="16" w:name="caso-di-studio-il-processo-di-spesa"/>
      <w:r>
        <w:rPr>
          <w:rFonts w:ascii="Times New Roman" w:hAnsi="Times New Roman"/>
          <w:strike w:val="false"/>
          <w:dstrike w:val="false"/>
        </w:rPr>
        <w:t>Caso di studio: il processo di spesa</w:t>
      </w:r>
    </w:p>
    <w:p>
      <w:pPr>
        <w:pStyle w:val="FirstParagraph"/>
        <w:rPr>
          <w:rFonts w:ascii="Times New Roman" w:hAnsi="Times New Roman"/>
          <w:strike w:val="false"/>
          <w:dstrike w:val="false"/>
        </w:rPr>
      </w:pPr>
      <w:r>
        <w:rPr>
          <w:rFonts w:ascii="Times New Roman" w:hAnsi="Times New Roman"/>
          <w:strike w:val="false"/>
          <w:dstrike w:val="false"/>
        </w:rPr>
        <w:t>Un esempio completo di analisi è rappresentato dal processo di spesa in un supermercato. Il processo può essere analizzato da più punti di vista:</w:t>
      </w:r>
    </w:p>
    <w:p>
      <w:pPr>
        <w:pStyle w:val="Compact"/>
        <w:numPr>
          <w:ilvl w:val="0"/>
          <w:numId w:val="18"/>
        </w:numPr>
        <w:rPr>
          <w:rFonts w:ascii="Times New Roman" w:hAnsi="Times New Roman"/>
          <w:strike w:val="false"/>
          <w:dstrike w:val="false"/>
        </w:rPr>
      </w:pPr>
      <w:r>
        <w:rPr>
          <w:rFonts w:ascii="Times New Roman" w:hAnsi="Times New Roman"/>
          <w:strike w:val="false"/>
          <w:dstrike w:val="false"/>
        </w:rPr>
        <w:t>come insieme di attività svolte dall’utente e dal sistema;</w:t>
      </w:r>
    </w:p>
    <w:p>
      <w:pPr>
        <w:pStyle w:val="Compact"/>
        <w:numPr>
          <w:ilvl w:val="0"/>
          <w:numId w:val="19"/>
        </w:numPr>
        <w:rPr>
          <w:rFonts w:ascii="Times New Roman" w:hAnsi="Times New Roman"/>
          <w:strike w:val="false"/>
          <w:dstrike w:val="false"/>
        </w:rPr>
      </w:pPr>
      <w:r>
        <w:rPr>
          <w:rFonts w:ascii="Times New Roman" w:hAnsi="Times New Roman"/>
          <w:strike w:val="false"/>
          <w:dstrike w:val="false"/>
        </w:rPr>
        <w:t>come interazione tra attori e componenti;</w:t>
      </w:r>
    </w:p>
    <w:p>
      <w:pPr>
        <w:pStyle w:val="Compact"/>
        <w:numPr>
          <w:ilvl w:val="0"/>
          <w:numId w:val="20"/>
        </w:numPr>
        <w:rPr>
          <w:rFonts w:ascii="Times New Roman" w:hAnsi="Times New Roman"/>
          <w:strike w:val="false"/>
          <w:dstrike w:val="false"/>
        </w:rPr>
      </w:pPr>
      <w:r>
        <w:rPr>
          <w:rFonts w:ascii="Times New Roman" w:hAnsi="Times New Roman"/>
          <w:strike w:val="false"/>
          <w:dstrike w:val="false"/>
        </w:rPr>
        <w:t>come successione di stati attraversati dagli oggetti coinvolti.</w:t>
      </w:r>
    </w:p>
    <w:p>
      <w:pPr>
        <w:pStyle w:val="FirstParagraph"/>
        <w:rPr>
          <w:rFonts w:ascii="Times New Roman" w:hAnsi="Times New Roman"/>
          <w:strike w:val="false"/>
          <w:dstrike w:val="false"/>
        </w:rPr>
      </w:pPr>
      <w:bookmarkStart w:id="17" w:name="caso-di-studio-il-processo-di-spesa"/>
      <w:r>
        <w:rPr>
          <w:rFonts w:ascii="Times New Roman" w:hAnsi="Times New Roman"/>
          <w:strike w:val="false"/>
          <w:dstrike w:val="false"/>
        </w:rPr>
        <w:t>L’utilizzo combinato di activity diagram, sequence diagram, class diagram e state diagram consente di ottenere una visione completa e coerente del processo.</w:t>
      </w:r>
      <w:bookmarkEnd w:id="17"/>
    </w:p>
    <w:p>
      <w:pPr>
        <w:pStyle w:val="Heading2"/>
        <w:rPr>
          <w:rFonts w:ascii="Times New Roman" w:hAnsi="Times New Roman"/>
          <w:strike w:val="false"/>
          <w:dstrike w:val="false"/>
        </w:rPr>
      </w:pPr>
      <w:bookmarkStart w:id="18" w:name="quadro-dinsieme"/>
      <w:r>
        <w:rPr>
          <w:rFonts w:ascii="Times New Roman" w:hAnsi="Times New Roman"/>
          <w:strike w:val="false"/>
          <w:dstrike w:val="false"/>
        </w:rPr>
        <w:t>Quadro d’insieme</w:t>
      </w:r>
    </w:p>
    <w:p>
      <w:pPr>
        <w:pStyle w:val="FirstParagraph"/>
        <w:rPr>
          <w:rFonts w:ascii="Times New Roman" w:hAnsi="Times New Roman"/>
          <w:strike w:val="false"/>
          <w:dstrike w:val="false"/>
        </w:rPr>
      </w:pPr>
      <w:r>
        <w:rPr>
          <w:rFonts w:ascii="Times New Roman" w:hAnsi="Times New Roman"/>
          <w:strike w:val="false"/>
          <w:dstrike w:val="false"/>
        </w:rPr>
        <w:t>I diversi diagrammi UML rappresentano viste complementari dello stesso sistema. Il processo costituisce il sistema reale da analizzare, mentre i diagrammi sono modelli che consentono di focalizzare l’attenzione su specifiche caratteristiche del sistema stesso.</w:t>
      </w:r>
    </w:p>
    <w:p>
      <w:pPr>
        <w:pStyle w:val="BodyText"/>
        <w:spacing w:before="180" w:after="180"/>
        <w:rPr>
          <w:rFonts w:ascii="Times New Roman" w:hAnsi="Times New Roman"/>
          <w:strike w:val="false"/>
          <w:dstrike w:val="false"/>
        </w:rPr>
      </w:pPr>
      <w:bookmarkStart w:id="19" w:name="analisi-dei-processi-e-modellazione-uml"/>
      <w:bookmarkStart w:id="20" w:name="quadro-dinsieme"/>
      <w:r>
        <w:rPr>
          <w:rFonts w:ascii="Times New Roman" w:hAnsi="Times New Roman"/>
          <w:strike w:val="false"/>
          <w:dstrike w:val="false"/>
        </w:rPr>
        <w:t>La scelta del diagramma più adatto dipende dagli obiettivi dell’analisi e dal livello di dettaglio richiesto.</w:t>
      </w:r>
      <w:bookmarkEnd w:id="19"/>
      <w:bookmarkEnd w:id="20"/>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1"/>
    <w:family w:val="swiss"/>
    <w:pitch w:val="default"/>
  </w:font>
  <w:font w:name="Aptos Display">
    <w:charset w:val="01"/>
    <w:family w:val="swiss"/>
    <w:pitch w:val="default"/>
  </w:font>
  <w:font w:name="Consolas">
    <w:charset w:val="01"/>
    <w:family w:val="swiss"/>
    <w:pitch w:val="default"/>
  </w:font>
  <w:font w:name="Arial">
    <w:charset w:val="01"/>
    <w:family w:val="swiss"/>
    <w:pitch w:val="default"/>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tterinotaapidipagina">
    <w:name w:val="Caratteri nota a piè di pagina"/>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itolo">
    <w:name w:val="Titolo"/>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ascii="Arial" w:hAnsi="Arial" w:cs="Arial"/>
      <w:sz w:val="24"/>
    </w:rPr>
  </w:style>
  <w:style w:type="paragraph" w:styleId="Caption">
    <w:name w:val="caption"/>
    <w:basedOn w:val="Normal"/>
    <w:link w:val="BodyTextChar"/>
    <w:qFormat/>
    <w:pPr>
      <w:spacing w:before="0" w:after="120"/>
    </w:pPr>
    <w:rPr>
      <w:i/>
    </w:rPr>
  </w:style>
  <w:style w:type="paragraph" w:styleId="Indice">
    <w:name w:val="Indice"/>
    <w:basedOn w:val="Normal"/>
    <w:qFormat/>
    <w:pPr>
      <w:suppressLineNumbers/>
    </w:pPr>
    <w:rPr>
      <w:rFonts w:ascii="Arial" w:hAnsi="Arial" w:cs="Arial"/>
      <w:sz w:val="24"/>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itolo"/>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LibreOffice/25.2.7.2$Windows_X86_64 LibreOffice_project/5cbfd1ab6520636bb5f7b99185aa69bd7456825d</Application>
  <AppVersion>15.0000</AppVersion>
  <Pages>3</Pages>
  <Words>717</Words>
  <Characters>4415</Characters>
  <CharactersWithSpaces>5061</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2025-12-22T22:10:30Z</dcterms:created>
  <dc:creator/>
  <dc:description/>
  <dc:language>it-IT</dc:language>
  <cp:lastModifiedBy/>
  <dcterms:modified xsi:type="dcterms:W3CDTF">2025-12-22T23:10:56Z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