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8473A" w14:textId="77777777" w:rsidR="00174E44" w:rsidRPr="00174E44" w:rsidRDefault="00174E44" w:rsidP="00174E44">
      <w:pPr>
        <w:pStyle w:val="Titolo1"/>
      </w:pPr>
      <w:r w:rsidRPr="00174E44">
        <w:t>Piano di Sostenibilità Aziendale: Cos’è e Come Funziona </w:t>
      </w:r>
    </w:p>
    <w:p w14:paraId="79F17D05" w14:textId="77777777" w:rsidR="00174E44" w:rsidRPr="00174E44" w:rsidRDefault="00174E44" w:rsidP="00174E44">
      <w:r w:rsidRPr="00174E44">
        <w:t xml:space="preserve">Un </w:t>
      </w:r>
      <w:r w:rsidRPr="00174E44">
        <w:rPr>
          <w:b/>
          <w:bCs/>
        </w:rPr>
        <w:t>piano di sostenibilità aziendale</w:t>
      </w:r>
      <w:r w:rsidRPr="00174E44">
        <w:t xml:space="preserve"> è una strategia strutturata che integra obiettivi e azioni per migliorare l’impatto ambientale, sociale ed economico di un’organizzazione. Nell’attuale contesto normativo e di mercato, adottare un piano di sostenibilità è essenziale per garantire la conformità agli standard ESG (</w:t>
      </w:r>
      <w:proofErr w:type="spellStart"/>
      <w:r w:rsidRPr="00174E44">
        <w:rPr>
          <w:b/>
          <w:bCs/>
        </w:rPr>
        <w:t>Environmental</w:t>
      </w:r>
      <w:proofErr w:type="spellEnd"/>
      <w:r w:rsidRPr="00174E44">
        <w:rPr>
          <w:b/>
          <w:bCs/>
        </w:rPr>
        <w:t>, Social, Governance</w:t>
      </w:r>
      <w:r w:rsidRPr="00174E44">
        <w:t>) e per rispondere alle aspettative di stakeholder e investitori. </w:t>
      </w:r>
    </w:p>
    <w:p w14:paraId="405619E2" w14:textId="77777777" w:rsidR="00174E44" w:rsidRPr="00174E44" w:rsidRDefault="00174E44" w:rsidP="00174E44">
      <w:pPr>
        <w:pStyle w:val="Titolo2"/>
      </w:pPr>
      <w:r w:rsidRPr="00174E44">
        <w:t> </w:t>
      </w:r>
    </w:p>
    <w:p w14:paraId="422BD0B0" w14:textId="77777777" w:rsidR="00174E44" w:rsidRPr="00174E44" w:rsidRDefault="00174E44" w:rsidP="00174E44">
      <w:pPr>
        <w:pStyle w:val="Titolo2"/>
      </w:pPr>
      <w:r w:rsidRPr="00174E44">
        <w:t>Piano di Sostenibilità: Cos’è? </w:t>
      </w:r>
    </w:p>
    <w:p w14:paraId="25F1C4C2" w14:textId="77777777" w:rsidR="00174E44" w:rsidRPr="00174E44" w:rsidRDefault="00174E44" w:rsidP="00174E44">
      <w:r w:rsidRPr="00174E44">
        <w:t xml:space="preserve">Il piano di sostenibilità è un </w:t>
      </w:r>
      <w:r w:rsidRPr="00174E44">
        <w:rPr>
          <w:b/>
          <w:bCs/>
        </w:rPr>
        <w:t>documento strategico</w:t>
      </w:r>
      <w:r w:rsidRPr="00174E44">
        <w:t xml:space="preserve"> che definisce le azioni e gli </w:t>
      </w:r>
      <w:r w:rsidRPr="00174E44">
        <w:rPr>
          <w:b/>
          <w:bCs/>
        </w:rPr>
        <w:t>obiettivi di lungo termine</w:t>
      </w:r>
      <w:r w:rsidRPr="00174E44">
        <w:t xml:space="preserve"> per ridurre l’impatto ambientale, promuovere il benessere sociale e garantire una governance aziendale responsabile. Questo piano aiuta le aziende a migliorare la trasparenza, l’efficienza operativa e la reputazione, oltre a facilitare l’accesso a investimenti sostenibili. </w:t>
      </w:r>
    </w:p>
    <w:p w14:paraId="471611A1" w14:textId="77777777" w:rsidR="00174E44" w:rsidRPr="00174E44" w:rsidRDefault="00174E44" w:rsidP="00174E44">
      <w:pPr>
        <w:pStyle w:val="Titolo2"/>
      </w:pPr>
      <w:r w:rsidRPr="00174E44">
        <w:t> </w:t>
      </w:r>
    </w:p>
    <w:p w14:paraId="34AF2E72" w14:textId="77777777" w:rsidR="00174E44" w:rsidRPr="00174E44" w:rsidRDefault="00174E44" w:rsidP="00174E44">
      <w:pPr>
        <w:pStyle w:val="Titolo2"/>
      </w:pPr>
      <w:r w:rsidRPr="00174E44">
        <w:t>Come Realizzare un Piano di Sostenibilità Aziendale </w:t>
      </w:r>
    </w:p>
    <w:p w14:paraId="3F95A6E7" w14:textId="77777777" w:rsidR="00174E44" w:rsidRPr="00174E44" w:rsidRDefault="00174E44" w:rsidP="00174E44">
      <w:r w:rsidRPr="00174E44">
        <w:t>Per sviluppare un piano di sostenibilità aziendale efficace, è necessario seguire alcuni passaggi fondamentali: </w:t>
      </w:r>
    </w:p>
    <w:p w14:paraId="6B30BD70" w14:textId="77777777" w:rsidR="00174E44" w:rsidRPr="00174E44" w:rsidRDefault="00174E44" w:rsidP="00174E44">
      <w:pPr>
        <w:numPr>
          <w:ilvl w:val="0"/>
          <w:numId w:val="1"/>
        </w:numPr>
      </w:pPr>
      <w:r w:rsidRPr="00174E44">
        <w:rPr>
          <w:b/>
          <w:bCs/>
        </w:rPr>
        <w:t>Analisi del contesto e delle normative ESG</w:t>
      </w:r>
      <w:r w:rsidRPr="00174E44">
        <w:t xml:space="preserve"> per comprendere i requisiti e le aspettative del mercato. </w:t>
      </w:r>
    </w:p>
    <w:p w14:paraId="47E06381" w14:textId="77777777" w:rsidR="00174E44" w:rsidRPr="00174E44" w:rsidRDefault="00174E44" w:rsidP="00174E44">
      <w:pPr>
        <w:numPr>
          <w:ilvl w:val="0"/>
          <w:numId w:val="2"/>
        </w:numPr>
      </w:pPr>
      <w:r w:rsidRPr="00174E44">
        <w:rPr>
          <w:b/>
          <w:bCs/>
        </w:rPr>
        <w:t>Mappatura degli stakeholder</w:t>
      </w:r>
      <w:r w:rsidRPr="00174E44">
        <w:t xml:space="preserve"> per identificare le esigenze e le priorità di clienti, dipendenti, investitori e istituzioni. </w:t>
      </w:r>
    </w:p>
    <w:p w14:paraId="06562269" w14:textId="77777777" w:rsidR="00174E44" w:rsidRPr="00174E44" w:rsidRDefault="00174E44" w:rsidP="00174E44">
      <w:pPr>
        <w:numPr>
          <w:ilvl w:val="0"/>
          <w:numId w:val="3"/>
        </w:numPr>
      </w:pPr>
      <w:r w:rsidRPr="00174E44">
        <w:rPr>
          <w:b/>
          <w:bCs/>
        </w:rPr>
        <w:t>Definizione degli obiettivi di sostenibilità</w:t>
      </w:r>
      <w:r w:rsidRPr="00174E44">
        <w:t xml:space="preserve">, allineati agli standard internazionali come gli </w:t>
      </w:r>
      <w:proofErr w:type="spellStart"/>
      <w:r w:rsidRPr="00174E44">
        <w:t>SDGs</w:t>
      </w:r>
      <w:proofErr w:type="spellEnd"/>
      <w:r w:rsidRPr="00174E44">
        <w:t xml:space="preserve"> dell’ONU. </w:t>
      </w:r>
    </w:p>
    <w:p w14:paraId="3172C1C1" w14:textId="77777777" w:rsidR="00174E44" w:rsidRPr="00174E44" w:rsidRDefault="00174E44" w:rsidP="00174E44">
      <w:pPr>
        <w:numPr>
          <w:ilvl w:val="0"/>
          <w:numId w:val="4"/>
        </w:numPr>
      </w:pPr>
      <w:r w:rsidRPr="00174E44">
        <w:rPr>
          <w:b/>
          <w:bCs/>
        </w:rPr>
        <w:t>Implementazione di azioni concrete</w:t>
      </w:r>
      <w:r w:rsidRPr="00174E44">
        <w:t>, tra cui riduzione delle emissioni, miglioramento della governance e iniziative sociali. </w:t>
      </w:r>
    </w:p>
    <w:p w14:paraId="1A7FD804" w14:textId="77777777" w:rsidR="00174E44" w:rsidRPr="00174E44" w:rsidRDefault="00174E44" w:rsidP="00174E44">
      <w:pPr>
        <w:numPr>
          <w:ilvl w:val="0"/>
          <w:numId w:val="5"/>
        </w:numPr>
      </w:pPr>
      <w:r w:rsidRPr="00174E44">
        <w:rPr>
          <w:b/>
          <w:bCs/>
        </w:rPr>
        <w:t>Monitoraggio e rendicontazione</w:t>
      </w:r>
      <w:r w:rsidRPr="00174E44">
        <w:t xml:space="preserve"> tramite KPI ESG e pubblicazione di report di sostenibilità. </w:t>
      </w:r>
    </w:p>
    <w:p w14:paraId="358ECF32" w14:textId="77777777" w:rsidR="00174E44" w:rsidRPr="00174E44" w:rsidRDefault="00174E44" w:rsidP="00174E44">
      <w:pPr>
        <w:pStyle w:val="Titolo2"/>
      </w:pPr>
      <w:r w:rsidRPr="00174E44">
        <w:t>L’Importanza della Strategia ESG nel Piano di Sostenibilità </w:t>
      </w:r>
    </w:p>
    <w:p w14:paraId="42AF7E6A" w14:textId="77777777" w:rsidR="00174E44" w:rsidRPr="00174E44" w:rsidRDefault="00174E44" w:rsidP="00174E44">
      <w:r w:rsidRPr="00174E44">
        <w:t>Un efficace piano di sostenibilità integra la strategia ESG per garantire una crescita responsabile e sostenibile. Tra i benefici principali troviamo: </w:t>
      </w:r>
    </w:p>
    <w:p w14:paraId="61918CC3" w14:textId="77777777" w:rsidR="00174E44" w:rsidRPr="00174E44" w:rsidRDefault="00174E44" w:rsidP="00174E44">
      <w:pPr>
        <w:numPr>
          <w:ilvl w:val="0"/>
          <w:numId w:val="6"/>
        </w:numPr>
      </w:pPr>
      <w:r w:rsidRPr="00174E44">
        <w:rPr>
          <w:b/>
          <w:bCs/>
        </w:rPr>
        <w:t>Miglioramento della reputazione aziendale</w:t>
      </w:r>
      <w:r w:rsidRPr="00174E44">
        <w:t xml:space="preserve"> e della fiducia degli stakeholder. </w:t>
      </w:r>
    </w:p>
    <w:p w14:paraId="27D1F008" w14:textId="77777777" w:rsidR="00174E44" w:rsidRPr="00174E44" w:rsidRDefault="00174E44" w:rsidP="00174E44">
      <w:pPr>
        <w:numPr>
          <w:ilvl w:val="0"/>
          <w:numId w:val="7"/>
        </w:numPr>
      </w:pPr>
      <w:r w:rsidRPr="00174E44">
        <w:rPr>
          <w:b/>
          <w:bCs/>
        </w:rPr>
        <w:t>Accesso a finanziamenti ESG</w:t>
      </w:r>
      <w:r w:rsidRPr="00174E44">
        <w:t xml:space="preserve"> e incentivi fiscali. </w:t>
      </w:r>
    </w:p>
    <w:p w14:paraId="3BF2188E" w14:textId="77777777" w:rsidR="00174E44" w:rsidRPr="00174E44" w:rsidRDefault="00174E44" w:rsidP="00174E44">
      <w:pPr>
        <w:numPr>
          <w:ilvl w:val="0"/>
          <w:numId w:val="8"/>
        </w:numPr>
      </w:pPr>
      <w:r w:rsidRPr="00174E44">
        <w:rPr>
          <w:b/>
          <w:bCs/>
        </w:rPr>
        <w:t>Riduzione dei rischi operativi e legali</w:t>
      </w:r>
      <w:r w:rsidRPr="00174E44">
        <w:t xml:space="preserve"> grazie alla conformità normativa. </w:t>
      </w:r>
    </w:p>
    <w:p w14:paraId="51A4DB86" w14:textId="77777777" w:rsidR="00174E44" w:rsidRPr="00174E44" w:rsidRDefault="00174E44" w:rsidP="00174E44">
      <w:pPr>
        <w:numPr>
          <w:ilvl w:val="0"/>
          <w:numId w:val="9"/>
        </w:numPr>
      </w:pPr>
      <w:r w:rsidRPr="00174E44">
        <w:rPr>
          <w:b/>
          <w:bCs/>
        </w:rPr>
        <w:t>Aumento della competitività</w:t>
      </w:r>
      <w:r w:rsidRPr="00174E44">
        <w:t xml:space="preserve"> in un mercato sempre più orientato alla sostenibilità. </w:t>
      </w:r>
    </w:p>
    <w:p w14:paraId="3C8678A6" w14:textId="77777777" w:rsidR="00174E44" w:rsidRPr="00174E44" w:rsidRDefault="00174E44" w:rsidP="00174E44">
      <w:r w:rsidRPr="00174E44">
        <w:t> </w:t>
      </w:r>
    </w:p>
    <w:p w14:paraId="0DCF5166" w14:textId="77777777" w:rsidR="00174E44" w:rsidRPr="00174E44" w:rsidRDefault="00174E44" w:rsidP="00174E44">
      <w:pPr>
        <w:pStyle w:val="Titolo2"/>
      </w:pPr>
      <w:r w:rsidRPr="00174E44">
        <w:lastRenderedPageBreak/>
        <w:t>Conclusioni </w:t>
      </w:r>
    </w:p>
    <w:p w14:paraId="65726868" w14:textId="77777777" w:rsidR="00174E44" w:rsidRPr="00174E44" w:rsidRDefault="00174E44" w:rsidP="00174E44">
      <w:r w:rsidRPr="00174E44">
        <w:t xml:space="preserve">Adottare un </w:t>
      </w:r>
      <w:r w:rsidRPr="00174E44">
        <w:rPr>
          <w:b/>
          <w:bCs/>
        </w:rPr>
        <w:t>piano di sostenibilità aziendale</w:t>
      </w:r>
      <w:r w:rsidRPr="00174E44">
        <w:t xml:space="preserve"> ben strutturato è una scelta strategica per le imprese moderne. Integrare la </w:t>
      </w:r>
      <w:r w:rsidRPr="00174E44">
        <w:rPr>
          <w:b/>
          <w:bCs/>
        </w:rPr>
        <w:t>strategia ESG</w:t>
      </w:r>
      <w:r w:rsidRPr="00174E44">
        <w:t xml:space="preserve"> nella gestione aziendale permette di generare valore a lungo termine, migliorare la trasparenza e contribuire attivamente a un futuro sostenibile. Scopri come possiamo supportarti in questo processo, clicca </w:t>
      </w:r>
      <w:r w:rsidRPr="00174E44">
        <w:rPr>
          <w:u w:val="single"/>
        </w:rPr>
        <w:t>qui</w:t>
      </w:r>
      <w:r w:rsidRPr="00174E44">
        <w:t xml:space="preserve"> per ottenere maggiori informazioni. Troveremo insieme la soluzione più adatta alla tua azienda! </w:t>
      </w:r>
    </w:p>
    <w:p w14:paraId="711C3A04" w14:textId="77777777" w:rsidR="00174E44" w:rsidRPr="00174E44" w:rsidRDefault="00174E44" w:rsidP="00174E44">
      <w:r w:rsidRPr="00174E44">
        <w:t> </w:t>
      </w:r>
    </w:p>
    <w:p w14:paraId="65EBA3B1" w14:textId="77777777" w:rsidR="00BD5A08" w:rsidRDefault="00BD5A08"/>
    <w:sectPr w:rsidR="00BD5A0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0729A"/>
    <w:multiLevelType w:val="multilevel"/>
    <w:tmpl w:val="BCD4A3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A7049E"/>
    <w:multiLevelType w:val="multilevel"/>
    <w:tmpl w:val="8DE89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530E88"/>
    <w:multiLevelType w:val="multilevel"/>
    <w:tmpl w:val="51DA7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8E353FA"/>
    <w:multiLevelType w:val="multilevel"/>
    <w:tmpl w:val="BEE281A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A34EDE"/>
    <w:multiLevelType w:val="multilevel"/>
    <w:tmpl w:val="A52E5C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A43E50"/>
    <w:multiLevelType w:val="multilevel"/>
    <w:tmpl w:val="79145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F06CD9"/>
    <w:multiLevelType w:val="multilevel"/>
    <w:tmpl w:val="FD52DB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BB4221"/>
    <w:multiLevelType w:val="multilevel"/>
    <w:tmpl w:val="3CAE2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F4D1A92"/>
    <w:multiLevelType w:val="multilevel"/>
    <w:tmpl w:val="2F900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14380234">
    <w:abstractNumId w:val="5"/>
  </w:num>
  <w:num w:numId="2" w16cid:durableId="708458152">
    <w:abstractNumId w:val="4"/>
  </w:num>
  <w:num w:numId="3" w16cid:durableId="818307494">
    <w:abstractNumId w:val="0"/>
  </w:num>
  <w:num w:numId="4" w16cid:durableId="438723798">
    <w:abstractNumId w:val="3"/>
  </w:num>
  <w:num w:numId="5" w16cid:durableId="443426158">
    <w:abstractNumId w:val="6"/>
  </w:num>
  <w:num w:numId="6" w16cid:durableId="503593192">
    <w:abstractNumId w:val="1"/>
  </w:num>
  <w:num w:numId="7" w16cid:durableId="910390281">
    <w:abstractNumId w:val="2"/>
  </w:num>
  <w:num w:numId="8" w16cid:durableId="1240867131">
    <w:abstractNumId w:val="7"/>
  </w:num>
  <w:num w:numId="9" w16cid:durableId="111058844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E44"/>
    <w:rsid w:val="00174E44"/>
    <w:rsid w:val="0048102D"/>
    <w:rsid w:val="00523AC5"/>
    <w:rsid w:val="008044D4"/>
    <w:rsid w:val="00A97177"/>
    <w:rsid w:val="00BD5A08"/>
    <w:rsid w:val="00BE655F"/>
    <w:rsid w:val="00D30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4D62D8"/>
  <w15:chartTrackingRefBased/>
  <w15:docId w15:val="{1052A95E-12E0-4615-9CB0-8DCB3FFA9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74E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174E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74E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74E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74E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74E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74E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74E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74E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74E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174E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74E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74E4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74E4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74E4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74E4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74E4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74E4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74E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74E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74E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74E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74E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74E4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74E4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74E4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74E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74E4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74E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012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26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87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10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7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6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4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1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79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32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24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03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51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58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5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9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90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D35340CCAC9094083B10D508DD70373" ma:contentTypeVersion="13" ma:contentTypeDescription="Creare un nuovo documento." ma:contentTypeScope="" ma:versionID="479fcb5dc147772b248d3f81d0dedb4f">
  <xsd:schema xmlns:xsd="http://www.w3.org/2001/XMLSchema" xmlns:xs="http://www.w3.org/2001/XMLSchema" xmlns:p="http://schemas.microsoft.com/office/2006/metadata/properties" xmlns:ns2="5dbc279e-3b32-4ffe-aebb-154aa2a39eaf" xmlns:ns3="43f3ffd3-f10e-42cc-bd3e-87a62d4d2ed3" targetNamespace="http://schemas.microsoft.com/office/2006/metadata/properties" ma:root="true" ma:fieldsID="cefbb76359c394949b90ad9df7c1153a" ns2:_="" ns3:_="">
    <xsd:import namespace="5dbc279e-3b32-4ffe-aebb-154aa2a39eaf"/>
    <xsd:import namespace="43f3ffd3-f10e-42cc-bd3e-87a62d4d2e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bc279e-3b32-4ffe-aebb-154aa2a39e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 immagine" ma:readOnly="false" ma:fieldId="{5cf76f15-5ced-4ddc-b409-7134ff3c332f}" ma:taxonomyMulti="true" ma:sspId="9b5cf261-8f67-4707-8674-82e87ecb44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f3ffd3-f10e-42cc-bd3e-87a62d4d2ed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e25e55d-ffca-4fab-9563-48c14892d78d}" ma:internalName="TaxCatchAll" ma:showField="CatchAllData" ma:web="43f3ffd3-f10e-42cc-bd3e-87a62d4d2e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3f3ffd3-f10e-42cc-bd3e-87a62d4d2ed3" xsi:nil="true"/>
    <lcf76f155ced4ddcb4097134ff3c332f xmlns="5dbc279e-3b32-4ffe-aebb-154aa2a39ea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EB5DB41-78E6-40D0-AAE5-9E03DDE70EC5}"/>
</file>

<file path=customXml/itemProps2.xml><?xml version="1.0" encoding="utf-8"?>
<ds:datastoreItem xmlns:ds="http://schemas.openxmlformats.org/officeDocument/2006/customXml" ds:itemID="{C5FE38AB-4078-4BE1-BE6D-818DC9B52B72}"/>
</file>

<file path=customXml/itemProps3.xml><?xml version="1.0" encoding="utf-8"?>
<ds:datastoreItem xmlns:ds="http://schemas.openxmlformats.org/officeDocument/2006/customXml" ds:itemID="{C3469188-789E-43A6-9E29-11AB2FB62CC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384</Words>
  <Characters>2189</Characters>
  <Application>Microsoft Office Word</Application>
  <DocSecurity>0</DocSecurity>
  <Lines>18</Lines>
  <Paragraphs>5</Paragraphs>
  <ScaleCrop>false</ScaleCrop>
  <Company/>
  <LinksUpToDate>false</LinksUpToDate>
  <CharactersWithSpaces>2568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Pucci</dc:creator>
  <cp:keywords/>
  <dc:description/>
  <cp:lastModifiedBy>Veronica Pucci</cp:lastModifiedBy>
  <cp:revision>1</cp:revision>
  <dcterms:created xsi:type="dcterms:W3CDTF">2025-03-07T21:47:00Z</dcterms:created>
  <dcterms:modified xsi:type="dcterms:W3CDTF">2025-03-07T21:48:00Z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0x0101009D35340CCAC9094083B10D508DD70373</vt:lpwstr>
  </property>
  <property fmtid="{D5CDD505-2E9C-101B-9397-08002B2CF9AE}" pid="3" name="Order">
    <vt:r8>7400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</Properties>
</file>