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0D798D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🍔 FOOD STORE</w:t>
      </w:r>
    </w:p>
    <w:p w:rsidR="00421A0A" w:rsidRDefault="000D798D">
      <w:pPr>
        <w:spacing w:after="200"/>
        <w:jc w:val="center"/>
      </w:pPr>
      <w:r>
        <w:rPr>
          <w:color w:val="2E75B6"/>
          <w:sz w:val="32"/>
          <w:szCs w:val="32"/>
        </w:rPr>
        <w:t>Sistema de Gestión de Pedidos de Comida</w:t>
      </w:r>
    </w:p>
    <w:p w:rsidR="00421A0A" w:rsidRDefault="00421A0A">
      <w:pPr>
        <w:pBdr>
          <w:bottom w:val="single" w:sz="6" w:space="1" w:color="2E75B6"/>
        </w:pBdr>
        <w:spacing w:before="60" w:after="120"/>
      </w:pPr>
    </w:p>
    <w:p w:rsidR="00421A0A" w:rsidRDefault="000D798D">
      <w:pPr>
        <w:spacing w:before="120" w:after="40"/>
        <w:jc w:val="center"/>
      </w:pPr>
      <w:r>
        <w:rPr>
          <w:color w:val="546E7A"/>
          <w:sz w:val="26"/>
          <w:szCs w:val="26"/>
        </w:rPr>
        <w:t>Especificación Técnica del Sistema</w:t>
      </w:r>
    </w:p>
    <w:p w:rsidR="00421A0A" w:rsidRDefault="000D798D">
      <w:pPr>
        <w:spacing w:after="40"/>
        <w:jc w:val="center"/>
      </w:pPr>
      <w:r>
        <w:rPr>
          <w:color w:val="546E7A"/>
          <w:sz w:val="24"/>
          <w:szCs w:val="24"/>
        </w:rPr>
        <w:t xml:space="preserve">Versión 5.0  ·  </w:t>
      </w:r>
      <w:proofErr w:type="spellStart"/>
      <w:r>
        <w:rPr>
          <w:color w:val="546E7A"/>
          <w:sz w:val="24"/>
          <w:szCs w:val="24"/>
        </w:rPr>
        <w:t>Spec-Driven</w:t>
      </w:r>
      <w:proofErr w:type="spellEnd"/>
      <w:r>
        <w:rPr>
          <w:color w:val="546E7A"/>
          <w:sz w:val="24"/>
          <w:szCs w:val="24"/>
        </w:rPr>
        <w:t xml:space="preserve"> </w:t>
      </w:r>
      <w:proofErr w:type="spellStart"/>
      <w:r>
        <w:rPr>
          <w:color w:val="546E7A"/>
          <w:sz w:val="24"/>
          <w:szCs w:val="24"/>
        </w:rPr>
        <w:t>Development</w:t>
      </w:r>
      <w:proofErr w:type="spellEnd"/>
      <w:r>
        <w:rPr>
          <w:color w:val="546E7A"/>
          <w:sz w:val="24"/>
          <w:szCs w:val="24"/>
        </w:rPr>
        <w:t xml:space="preserve"> (SDD)  ·  </w:t>
      </w:r>
      <w:proofErr w:type="spellStart"/>
      <w:r>
        <w:rPr>
          <w:color w:val="546E7A"/>
          <w:sz w:val="24"/>
          <w:szCs w:val="24"/>
        </w:rPr>
        <w:t>Feature-First</w:t>
      </w:r>
      <w:proofErr w:type="spellEnd"/>
    </w:p>
    <w:p w:rsidR="00421A0A" w:rsidRDefault="00421A0A">
      <w:pPr>
        <w:spacing w:after="60"/>
      </w:pPr>
    </w:p>
    <w:p w:rsidR="00421A0A" w:rsidRDefault="00421A0A">
      <w:pPr>
        <w:spacing w:after="60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Materia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/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Carrera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/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Modalidad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Trabajo Práctico Integrador (TPI)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React + TypeScript +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PostgreSQL</w:t>
            </w:r>
            <w:proofErr w:type="spellEnd"/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Metodología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Spec-Driven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Development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(SDD)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doc.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5.0 — ERD v5 + Arquitectura SDD + Diagramas + </w:t>
            </w:r>
            <w:proofErr w:type="spellStart"/>
            <w:r>
              <w:rPr>
                <w:color w:val="37474F"/>
                <w:sz w:val="18"/>
                <w:szCs w:val="18"/>
              </w:rPr>
              <w:t>Feature-First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1. Visión General del Sistema</w:t>
      </w:r>
    </w:p>
    <w:p w:rsidR="00421A0A" w:rsidRDefault="000D798D">
      <w:pPr>
        <w:spacing w:after="120"/>
      </w:pP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es una aplicación web full-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para la gestión integral de un negocio de comidas. Permite a los clientes explorar el catálogo, agregar productos al carrito, realizar pedidos con pago integrado vía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y hacer seguimiento en tiempo real del estado de su pedido. Los administradores gestionan el catálogo, el stock, los pedidos y los usuarios desde un panel centralizado.</w:t>
      </w:r>
    </w:p>
    <w:p w:rsidR="00421A0A" w:rsidRDefault="000D798D">
      <w:pPr>
        <w:pStyle w:val="Ttulo2"/>
      </w:pPr>
      <w:r>
        <w:t>1.1 Objetivos del Sistema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6326"/>
      </w:tblGrid>
      <w:tr w:rsidR="00421A0A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Objetivo principal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Navegar el catálogo, gestionar carrito, pagar con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rastrear pedidos con trazabilidad completa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Gestionar categorías, productos, stock y ciclo de vida de pedidos desde el panel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Controlar disponibilidad y cantidad de stock de productos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Avanzar el estado de los pedidos según la máquina de estados definida</w:t>
            </w:r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Garantizar trazabilidad completa de transiciones de estado mediante </w:t>
            </w:r>
            <w:proofErr w:type="spellStart"/>
            <w:r>
              <w:rPr>
                <w:color w:val="37474F"/>
                <w:sz w:val="18"/>
                <w:szCs w:val="18"/>
              </w:rPr>
              <w:t>audit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trail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</w:tr>
      <w:tr w:rsidR="00421A0A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OBJ-06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Procesar y registrar pagos a través de la pasarela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forma atómica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1.2 Alcance v5.0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Autenticación y autorización con JWT y RBAC (4 roles) + invalidación de </w:t>
      </w:r>
      <w:proofErr w:type="spellStart"/>
      <w:r>
        <w:rPr>
          <w:color w:val="37474F"/>
          <w:sz w:val="20"/>
          <w:szCs w:val="20"/>
        </w:rPr>
        <w:t>refresh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token</w:t>
      </w:r>
      <w:proofErr w:type="spellEnd"/>
      <w:r>
        <w:rPr>
          <w:color w:val="37474F"/>
          <w:sz w:val="20"/>
          <w:szCs w:val="20"/>
        </w:rPr>
        <w:t xml:space="preserve"> en base de datos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Catálogo de productos con categorías jerárquicas e ingredientes con campo </w:t>
      </w:r>
      <w:proofErr w:type="spellStart"/>
      <w:r>
        <w:rPr>
          <w:color w:val="37474F"/>
          <w:sz w:val="20"/>
          <w:szCs w:val="20"/>
        </w:rPr>
        <w:t>es_alergeno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Carrito de compras con persistencia mediante </w:t>
      </w:r>
      <w:proofErr w:type="spellStart"/>
      <w:r>
        <w:rPr>
          <w:color w:val="37474F"/>
          <w:sz w:val="20"/>
          <w:szCs w:val="20"/>
        </w:rPr>
        <w:t>Zustand</w:t>
      </w:r>
      <w:proofErr w:type="spellEnd"/>
      <w:r>
        <w:rPr>
          <w:color w:val="37474F"/>
          <w:sz w:val="20"/>
          <w:szCs w:val="20"/>
        </w:rPr>
        <w:t xml:space="preserve"> + </w:t>
      </w:r>
      <w:proofErr w:type="spellStart"/>
      <w:r>
        <w:rPr>
          <w:color w:val="37474F"/>
          <w:sz w:val="20"/>
          <w:szCs w:val="20"/>
        </w:rPr>
        <w:t>localStorage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Gestión de pedidos con máquina de estados de 6 estados y </w:t>
      </w:r>
      <w:proofErr w:type="spellStart"/>
      <w:r>
        <w:rPr>
          <w:color w:val="37474F"/>
          <w:sz w:val="20"/>
          <w:szCs w:val="20"/>
        </w:rPr>
        <w:t>audit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trail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append-only</w:t>
      </w:r>
      <w:proofErr w:type="spellEnd"/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Pasarela de pagos </w:t>
      </w:r>
      <w:proofErr w:type="spellStart"/>
      <w:r>
        <w:rPr>
          <w:color w:val="37474F"/>
          <w:sz w:val="20"/>
          <w:szCs w:val="20"/>
        </w:rPr>
        <w:t>MercadoPago</w:t>
      </w:r>
      <w:proofErr w:type="spellEnd"/>
      <w:r>
        <w:rPr>
          <w:color w:val="37474F"/>
          <w:sz w:val="20"/>
          <w:szCs w:val="20"/>
        </w:rPr>
        <w:t xml:space="preserve"> Checkout API: tarjeta de crédito/débito, Rapipago, Pago Fácil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Notificaciones </w:t>
      </w:r>
      <w:proofErr w:type="spellStart"/>
      <w:r>
        <w:rPr>
          <w:color w:val="37474F"/>
          <w:sz w:val="20"/>
          <w:szCs w:val="20"/>
        </w:rPr>
        <w:t>webhook</w:t>
      </w:r>
      <w:proofErr w:type="spellEnd"/>
      <w:r>
        <w:rPr>
          <w:color w:val="37474F"/>
          <w:sz w:val="20"/>
          <w:szCs w:val="20"/>
        </w:rPr>
        <w:t xml:space="preserve"> IPN de </w:t>
      </w:r>
      <w:proofErr w:type="spellStart"/>
      <w:r>
        <w:rPr>
          <w:color w:val="37474F"/>
          <w:sz w:val="20"/>
          <w:szCs w:val="20"/>
        </w:rPr>
        <w:t>MercadoPago</w:t>
      </w:r>
      <w:proofErr w:type="spellEnd"/>
      <w:r>
        <w:rPr>
          <w:color w:val="37474F"/>
          <w:sz w:val="20"/>
          <w:szCs w:val="20"/>
        </w:rPr>
        <w:t xml:space="preserve"> para confirmación automática de pagos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Módulo </w:t>
      </w:r>
      <w:proofErr w:type="spellStart"/>
      <w:r>
        <w:rPr>
          <w:color w:val="37474F"/>
          <w:sz w:val="20"/>
          <w:szCs w:val="20"/>
        </w:rPr>
        <w:t>DireccionEntrega</w:t>
      </w:r>
      <w:proofErr w:type="spellEnd"/>
      <w:r>
        <w:rPr>
          <w:color w:val="37474F"/>
          <w:sz w:val="20"/>
          <w:szCs w:val="20"/>
        </w:rPr>
        <w:t>: CRUD completo con dirección principal por usuario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Panel de administración: </w:t>
      </w:r>
      <w:proofErr w:type="spellStart"/>
      <w:r>
        <w:rPr>
          <w:color w:val="37474F"/>
          <w:sz w:val="20"/>
          <w:szCs w:val="20"/>
        </w:rPr>
        <w:t>dashboard</w:t>
      </w:r>
      <w:proofErr w:type="spellEnd"/>
      <w:r>
        <w:rPr>
          <w:color w:val="37474F"/>
          <w:sz w:val="20"/>
          <w:szCs w:val="20"/>
        </w:rPr>
        <w:t xml:space="preserve"> con </w:t>
      </w:r>
      <w:proofErr w:type="spellStart"/>
      <w:r>
        <w:rPr>
          <w:color w:val="37474F"/>
          <w:sz w:val="20"/>
          <w:szCs w:val="20"/>
        </w:rPr>
        <w:t>recharts</w:t>
      </w:r>
      <w:proofErr w:type="spellEnd"/>
      <w:r>
        <w:rPr>
          <w:color w:val="37474F"/>
          <w:sz w:val="20"/>
          <w:szCs w:val="20"/>
        </w:rPr>
        <w:t>, CRUD de entidades, gestión de pedidos y stock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37474F"/>
          <w:sz w:val="20"/>
          <w:szCs w:val="20"/>
        </w:rPr>
        <w:t>Rate</w:t>
      </w:r>
      <w:proofErr w:type="spellEnd"/>
      <w:r>
        <w:rPr>
          <w:color w:val="37474F"/>
          <w:sz w:val="20"/>
          <w:szCs w:val="20"/>
        </w:rPr>
        <w:t xml:space="preserve"> </w:t>
      </w:r>
      <w:proofErr w:type="spellStart"/>
      <w:r>
        <w:rPr>
          <w:color w:val="37474F"/>
          <w:sz w:val="20"/>
          <w:szCs w:val="20"/>
        </w:rPr>
        <w:t>limiting</w:t>
      </w:r>
      <w:proofErr w:type="spellEnd"/>
      <w:r>
        <w:rPr>
          <w:color w:val="37474F"/>
          <w:sz w:val="20"/>
          <w:szCs w:val="20"/>
        </w:rPr>
        <w:t xml:space="preserve"> con </w:t>
      </w:r>
      <w:proofErr w:type="spellStart"/>
      <w:r>
        <w:rPr>
          <w:color w:val="37474F"/>
          <w:sz w:val="20"/>
          <w:szCs w:val="20"/>
        </w:rPr>
        <w:t>slowapi</w:t>
      </w:r>
      <w:proofErr w:type="spellEnd"/>
      <w:r>
        <w:rPr>
          <w:color w:val="37474F"/>
          <w:sz w:val="20"/>
          <w:szCs w:val="20"/>
        </w:rPr>
        <w:t>: máximo 5 intentos fallidos por IP en 15 minutos en el login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CORS configurado correctamente con </w:t>
      </w:r>
      <w:proofErr w:type="spellStart"/>
      <w:r>
        <w:rPr>
          <w:color w:val="37474F"/>
          <w:sz w:val="20"/>
          <w:szCs w:val="20"/>
        </w:rPr>
        <w:t>CORSMiddleware</w:t>
      </w:r>
      <w:proofErr w:type="spellEnd"/>
      <w:r>
        <w:rPr>
          <w:color w:val="37474F"/>
          <w:sz w:val="20"/>
          <w:szCs w:val="20"/>
        </w:rPr>
        <w:t xml:space="preserve"> para la separación </w:t>
      </w:r>
      <w:proofErr w:type="spellStart"/>
      <w:r>
        <w:rPr>
          <w:color w:val="37474F"/>
          <w:sz w:val="20"/>
          <w:szCs w:val="20"/>
        </w:rPr>
        <w:t>frontend</w:t>
      </w:r>
      <w:proofErr w:type="spellEnd"/>
      <w:r>
        <w:rPr>
          <w:color w:val="37474F"/>
          <w:sz w:val="20"/>
          <w:szCs w:val="20"/>
        </w:rPr>
        <w:t>/backend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37474F"/>
          <w:sz w:val="20"/>
          <w:szCs w:val="20"/>
        </w:rPr>
        <w:t>Seed</w:t>
      </w:r>
      <w:proofErr w:type="spellEnd"/>
      <w:r>
        <w:rPr>
          <w:color w:val="37474F"/>
          <w:sz w:val="20"/>
          <w:szCs w:val="20"/>
        </w:rPr>
        <w:t xml:space="preserve"> data obligatorio: roles, estados de pedido, formas de pago y usuario administrador</w:t>
      </w:r>
    </w:p>
    <w:p w:rsidR="00421A0A" w:rsidRDefault="000D79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37474F"/>
          <w:sz w:val="20"/>
          <w:szCs w:val="20"/>
        </w:rPr>
        <w:t xml:space="preserve">API REST documentada con </w:t>
      </w:r>
      <w:proofErr w:type="spellStart"/>
      <w:r>
        <w:rPr>
          <w:color w:val="37474F"/>
          <w:sz w:val="20"/>
          <w:szCs w:val="20"/>
        </w:rPr>
        <w:t>FastAPI</w:t>
      </w:r>
      <w:proofErr w:type="spellEnd"/>
      <w:r>
        <w:rPr>
          <w:color w:val="37474F"/>
          <w:sz w:val="20"/>
          <w:szCs w:val="20"/>
        </w:rPr>
        <w:t>/</w:t>
      </w:r>
      <w:proofErr w:type="spellStart"/>
      <w:r>
        <w:rPr>
          <w:color w:val="37474F"/>
          <w:sz w:val="20"/>
          <w:szCs w:val="20"/>
        </w:rPr>
        <w:t>OpenAPI</w:t>
      </w:r>
      <w:proofErr w:type="spellEnd"/>
      <w:r>
        <w:rPr>
          <w:color w:val="37474F"/>
          <w:sz w:val="20"/>
          <w:szCs w:val="20"/>
        </w:rPr>
        <w:t xml:space="preserve"> — accesible en /</w:t>
      </w:r>
      <w:proofErr w:type="spellStart"/>
      <w:r>
        <w:rPr>
          <w:color w:val="37474F"/>
          <w:sz w:val="20"/>
          <w:szCs w:val="20"/>
        </w:rPr>
        <w:t>docs</w:t>
      </w:r>
      <w:proofErr w:type="spellEnd"/>
      <w:r>
        <w:rPr>
          <w:color w:val="37474F"/>
          <w:sz w:val="20"/>
          <w:szCs w:val="20"/>
        </w:rPr>
        <w:t xml:space="preserve"> y /</w:t>
      </w:r>
      <w:proofErr w:type="spellStart"/>
      <w:r>
        <w:rPr>
          <w:color w:val="37474F"/>
          <w:sz w:val="20"/>
          <w:szCs w:val="20"/>
        </w:rPr>
        <w:t>redoc</w:t>
      </w:r>
      <w:proofErr w:type="spellEnd"/>
    </w:p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1.3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200"/>
        <w:gridCol w:w="1200"/>
        <w:gridCol w:w="4226"/>
      </w:tblGrid>
      <w:tr w:rsidR="00421A0A"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en el sistema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React + TypeScript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18.x + 5.x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UI, enrutamiento, componentes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Build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tool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dev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server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Tailwind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CSS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Estilos </w:t>
            </w:r>
            <w:proofErr w:type="spellStart"/>
            <w:r>
              <w:rPr>
                <w:color w:val="37474F"/>
                <w:sz w:val="18"/>
                <w:szCs w:val="18"/>
              </w:rPr>
              <w:t>utility-first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Fetching</w:t>
            </w:r>
            <w:proofErr w:type="spellEnd"/>
            <w:r>
              <w:rPr>
                <w:color w:val="37474F"/>
                <w:sz w:val="18"/>
                <w:szCs w:val="18"/>
              </w:rPr>
              <w:t>, caché y sincronización de datos del servidor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Gestión de formularios con validación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Estado global del cliente (carrito, sesión, pagos, UI)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Axios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Cliente HTTP con </w:t>
            </w:r>
            <w:proofErr w:type="spellStart"/>
            <w:r>
              <w:rPr>
                <w:color w:val="37474F"/>
                <w:sz w:val="18"/>
                <w:szCs w:val="18"/>
              </w:rPr>
              <w:t>interceptors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JWT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2.x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Gráficos del </w:t>
            </w:r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administración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@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sdk-react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oficial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37474F"/>
                <w:sz w:val="18"/>
                <w:szCs w:val="18"/>
              </w:rPr>
              <w:t>tokenización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PCI-</w:t>
            </w:r>
            <w:proofErr w:type="spellStart"/>
            <w:r>
              <w:rPr>
                <w:color w:val="37474F"/>
                <w:sz w:val="18"/>
                <w:szCs w:val="18"/>
              </w:rPr>
              <w:t>compliant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0.111+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Framework REST + generación automática </w:t>
            </w:r>
            <w:proofErr w:type="spellStart"/>
            <w:r>
              <w:rPr>
                <w:color w:val="37474F"/>
                <w:sz w:val="18"/>
                <w:szCs w:val="18"/>
              </w:rPr>
              <w:t>OpenAPI</w:t>
            </w:r>
            <w:proofErr w:type="spellEnd"/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0.0.19+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ORM + </w:t>
            </w:r>
            <w:proofErr w:type="spellStart"/>
            <w:r>
              <w:rPr>
                <w:color w:val="37474F"/>
                <w:sz w:val="18"/>
                <w:szCs w:val="18"/>
              </w:rPr>
              <w:t>schemas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integrados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PostgreSQL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Base de datos relacional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1.13+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Migraciones versionadas de base de datos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Passlib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bcrypt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Hashing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de contraseñas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cost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factor ≥ 12)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2.3.0+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oficial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Python</w:t>
            </w:r>
          </w:p>
        </w:tc>
      </w:tr>
      <w:tr w:rsidR="00421A0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0.1.9+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IP en </w:t>
            </w:r>
            <w:proofErr w:type="spellStart"/>
            <w:r>
              <w:rPr>
                <w:color w:val="37474F"/>
                <w:sz w:val="18"/>
                <w:szCs w:val="18"/>
              </w:rPr>
              <w:t>endpoints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críticos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2. Arquitectura del Sistema</w:t>
      </w:r>
    </w:p>
    <w:p w:rsidR="00421A0A" w:rsidRDefault="000D798D">
      <w:pPr>
        <w:pStyle w:val="Ttulo2"/>
      </w:pPr>
      <w:r>
        <w:t>2.1 Capas del Backend — Flujo de Dependencias</w:t>
      </w:r>
    </w:p>
    <w:p w:rsidR="00421A0A" w:rsidRDefault="000D798D">
      <w:pPr>
        <w:spacing w:after="120"/>
      </w:pPr>
      <w:r>
        <w:rPr>
          <w:color w:val="000000"/>
        </w:rPr>
        <w:t xml:space="preserve">El backend aplica una arquitectura de capas con módulos por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. El patrón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UoW</w:t>
      </w:r>
      <w:proofErr w:type="spellEnd"/>
      <w:r>
        <w:rPr>
          <w:color w:val="000000"/>
        </w:rPr>
        <w:t>) se ubica entre la capa de servicio y los repositorios, garantizando atomicidad transaccional. El flujo de dependencias es unidireccional y no puede invertirse.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3533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>Figura 1 — Capas del backend y flujo de dependencias unidireccional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Regla de oro — flujo de </w:t>
            </w:r>
            <w:proofErr w:type="spellStart"/>
            <w:r>
              <w:rPr>
                <w:color w:val="37474F"/>
                <w:sz w:val="19"/>
                <w:szCs w:val="19"/>
              </w:rPr>
              <w:t>imports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Router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Service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UoW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Repository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Model</w:t>
            </w:r>
            <w:proofErr w:type="spellEnd"/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Ninguna capa puede importar de la capa superior.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7474F"/>
                <w:sz w:val="19"/>
                <w:szCs w:val="19"/>
              </w:rPr>
              <w:t>Model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nunca importa de un Service. Un </w:t>
            </w:r>
            <w:proofErr w:type="spellStart"/>
            <w:r>
              <w:rPr>
                <w:color w:val="37474F"/>
                <w:sz w:val="19"/>
                <w:szCs w:val="19"/>
              </w:rPr>
              <w:t>Repository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nunca importa de un </w:t>
            </w:r>
            <w:proofErr w:type="spellStart"/>
            <w:r>
              <w:rPr>
                <w:color w:val="37474F"/>
                <w:sz w:val="19"/>
                <w:szCs w:val="19"/>
              </w:rPr>
              <w:t>Router</w:t>
            </w:r>
            <w:proofErr w:type="spellEnd"/>
            <w:r>
              <w:rPr>
                <w:color w:val="37474F"/>
                <w:sz w:val="19"/>
                <w:szCs w:val="19"/>
              </w:rPr>
              <w:t>.</w:t>
            </w:r>
          </w:p>
        </w:tc>
      </w:tr>
    </w:tbl>
    <w:p w:rsidR="00421A0A" w:rsidRDefault="00421A0A">
      <w:pPr>
        <w:spacing w:after="6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200"/>
        <w:gridCol w:w="4000"/>
        <w:gridCol w:w="1226"/>
      </w:tblGrid>
      <w:tr w:rsidR="00421A0A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Archivo de referencia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Conoce a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router.py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puro: </w:t>
            </w:r>
            <w:proofErr w:type="spellStart"/>
            <w:r>
              <w:rPr>
                <w:color w:val="37474F"/>
                <w:sz w:val="18"/>
                <w:szCs w:val="18"/>
              </w:rPr>
              <w:t>parsear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request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validar </w:t>
            </w:r>
            <w:proofErr w:type="spellStart"/>
            <w:r>
              <w:rPr>
                <w:color w:val="37474F"/>
                <w:sz w:val="18"/>
                <w:szCs w:val="18"/>
              </w:rPr>
              <w:t>schema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delegar al Service, serializar response con </w:t>
            </w:r>
            <w:proofErr w:type="spellStart"/>
            <w:r>
              <w:rPr>
                <w:color w:val="37474F"/>
                <w:sz w:val="18"/>
                <w:szCs w:val="18"/>
              </w:rPr>
              <w:t>response_model</w:t>
            </w:r>
            <w:proofErr w:type="spellEnd"/>
            <w:r>
              <w:rPr>
                <w:color w:val="37474F"/>
                <w:sz w:val="18"/>
                <w:szCs w:val="18"/>
              </w:rPr>
              <w:t>. No contiene lógica de negocio.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de negocio: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orquesta operaciones sobre los repositorios a través del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Lanza </w:t>
            </w:r>
            <w:proofErr w:type="spellStart"/>
            <w:r>
              <w:rPr>
                <w:color w:val="37474F"/>
                <w:sz w:val="18"/>
                <w:szCs w:val="18"/>
              </w:rPr>
              <w:t>HTTPException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No hace </w:t>
            </w:r>
            <w:proofErr w:type="spell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directamente.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core/uow.py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Gestión de transacción: abre la sesión de BD, provee acceso a todos los repositorios, hace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automático al salir sin excepciones o 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>() si ocurre error.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Session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repository.py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Acceso a BD: </w:t>
            </w:r>
            <w:proofErr w:type="spellStart"/>
            <w:r>
              <w:rPr>
                <w:color w:val="37474F"/>
                <w:sz w:val="18"/>
                <w:szCs w:val="18"/>
              </w:rPr>
              <w:t>queries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lógica de negocio. Hereda de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Recibe la sesión del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inyección.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Session</w:t>
            </w:r>
            <w:proofErr w:type="spellEnd"/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model.py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tables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relaciones. Sin </w:t>
            </w:r>
            <w:proofErr w:type="spellStart"/>
            <w:r>
              <w:rPr>
                <w:color w:val="37474F"/>
                <w:sz w:val="18"/>
                <w:szCs w:val="18"/>
              </w:rPr>
              <w:t>imports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capas superiores. Define la estructura de la base de datos.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Ninguna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2.2 Capas del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Feature-Sliced</w:t>
      </w:r>
      <w:proofErr w:type="spellEnd"/>
      <w:r>
        <w:t xml:space="preserve"> </w:t>
      </w:r>
      <w:proofErr w:type="spellStart"/>
      <w:r>
        <w:t>Design</w:t>
      </w:r>
      <w:proofErr w:type="spellEnd"/>
    </w:p>
    <w:p w:rsidR="00421A0A" w:rsidRDefault="000D798D">
      <w:pPr>
        <w:spacing w:after="120"/>
      </w:pPr>
      <w:r>
        <w:rPr>
          <w:rFonts w:ascii="Arial Unicode MS" w:eastAsia="Arial Unicode MS" w:hAnsi="Arial Unicode MS" w:cs="Arial Unicode MS"/>
          <w:color w:val="000000"/>
        </w:rPr>
        <w:t xml:space="preserve">El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frontend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aplica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Feature-Sliced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Design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Cada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es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autocontenida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: sus componentes,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hooks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y estilos no son accesibles desde otras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Los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imports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fluyen de arriba hacia abajo: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Pages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Features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Hooks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Stores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API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Types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3086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2 — Capas del </w:t>
      </w:r>
      <w:proofErr w:type="spellStart"/>
      <w:r>
        <w:rPr>
          <w:color w:val="546E7A"/>
          <w:sz w:val="18"/>
          <w:szCs w:val="18"/>
        </w:rPr>
        <w:t>frontend</w:t>
      </w:r>
      <w:proofErr w:type="spellEnd"/>
      <w:r>
        <w:rPr>
          <w:color w:val="546E7A"/>
          <w:sz w:val="18"/>
          <w:szCs w:val="18"/>
        </w:rPr>
        <w:t xml:space="preserve"> y organización </w:t>
      </w:r>
      <w:proofErr w:type="spellStart"/>
      <w:r>
        <w:rPr>
          <w:color w:val="546E7A"/>
          <w:sz w:val="18"/>
          <w:szCs w:val="18"/>
        </w:rPr>
        <w:t>feature-sliced</w:t>
      </w:r>
      <w:proofErr w:type="spellEnd"/>
    </w:p>
    <w:p w:rsidR="00421A0A" w:rsidRDefault="00421A0A">
      <w:pPr>
        <w:spacing w:after="60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Separación </w:t>
            </w:r>
            <w:proofErr w:type="spellStart"/>
            <w:r>
              <w:rPr>
                <w:color w:val="37474F"/>
                <w:sz w:val="19"/>
                <w:szCs w:val="19"/>
              </w:rPr>
              <w:t>Zustand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7474F"/>
                <w:sz w:val="19"/>
                <w:szCs w:val="19"/>
              </w:rPr>
              <w:t>TanStack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Query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Zustand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gestiona el estado del CLIENTE: carrito, sesión, proceso de pago, UI local (modales, </w:t>
            </w:r>
            <w:proofErr w:type="spellStart"/>
            <w:r>
              <w:rPr>
                <w:color w:val="37474F"/>
                <w:sz w:val="19"/>
                <w:szCs w:val="19"/>
              </w:rPr>
              <w:t>sidebar</w:t>
            </w:r>
            <w:proofErr w:type="spellEnd"/>
            <w:r>
              <w:rPr>
                <w:color w:val="37474F"/>
                <w:sz w:val="19"/>
                <w:szCs w:val="19"/>
              </w:rPr>
              <w:t>).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TanStack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Query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gestiona el estado del SERVIDOR: productos, pedidos, </w:t>
            </w:r>
            <w:proofErr w:type="spellStart"/>
            <w:r>
              <w:rPr>
                <w:color w:val="37474F"/>
                <w:sz w:val="19"/>
                <w:szCs w:val="19"/>
              </w:rPr>
              <w:t>dashboard</w:t>
            </w:r>
            <w:proofErr w:type="spellEnd"/>
            <w:r>
              <w:rPr>
                <w:color w:val="37474F"/>
                <w:sz w:val="19"/>
                <w:szCs w:val="19"/>
              </w:rPr>
              <w:t>. Datos remotos con caché automático.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Mezclar ambos tipos de estado en el mismo store es un error arquitectónico que debe evitarse.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2.3 Módulos Backend (</w:t>
      </w:r>
      <w:proofErr w:type="spellStart"/>
      <w:r>
        <w:t>Feature-First</w:t>
      </w:r>
      <w:proofErr w:type="spellEnd"/>
      <w:r>
        <w:t>)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proofErr w:type="spellStart"/>
            <w:r>
              <w:rPr>
                <w:color w:val="37474F"/>
                <w:sz w:val="18"/>
                <w:szCs w:val="18"/>
              </w:rPr>
              <w:t>A</w:t>
            </w:r>
            <w:r w:rsidR="000D798D">
              <w:rPr>
                <w:color w:val="37474F"/>
                <w:sz w:val="18"/>
                <w:szCs w:val="18"/>
              </w:rPr>
              <w:t>uth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</w:t>
            </w:r>
            <w:proofErr w:type="spellEnd"/>
            <w:r>
              <w:rPr>
                <w:color w:val="37474F"/>
                <w:sz w:val="18"/>
                <w:szCs w:val="18"/>
              </w:rPr>
              <w:t>/modules/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Login, registro,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JWT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(30 min)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(7 días).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proofErr w:type="spellStart"/>
            <w:r>
              <w:rPr>
                <w:color w:val="37474F"/>
                <w:sz w:val="18"/>
                <w:szCs w:val="18"/>
              </w:rPr>
              <w:t>R</w:t>
            </w:r>
            <w:r w:rsidR="000D798D">
              <w:rPr>
                <w:color w:val="37474F"/>
                <w:sz w:val="18"/>
                <w:szCs w:val="18"/>
              </w:rPr>
              <w:t>efreshtokens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</w:t>
            </w:r>
            <w:proofErr w:type="spellEnd"/>
            <w:r>
              <w:rPr>
                <w:color w:val="37474F"/>
                <w:sz w:val="18"/>
                <w:szCs w:val="18"/>
              </w:rPr>
              <w:t>/modules/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Modelo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BD para invalidación segura en 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t>U</w:t>
            </w:r>
            <w:r w:rsidR="000D798D">
              <w:rPr>
                <w:color w:val="37474F"/>
                <w:sz w:val="18"/>
                <w:szCs w:val="18"/>
              </w:rPr>
              <w:t>suarios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app/modules/usuarios/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usuarios + asignación de roles RBAC. </w:t>
            </w:r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t>D</w:t>
            </w:r>
            <w:r w:rsidR="000D798D">
              <w:rPr>
                <w:color w:val="37474F"/>
                <w:sz w:val="18"/>
                <w:szCs w:val="18"/>
              </w:rPr>
              <w:t>irecciones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app/modules/direcciones/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completo </w:t>
            </w:r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usuario. PATCH /principal.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t>Categorías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</w:t>
            </w:r>
            <w:proofErr w:type="spellEnd"/>
            <w:r>
              <w:rPr>
                <w:color w:val="37474F"/>
                <w:sz w:val="18"/>
                <w:szCs w:val="18"/>
              </w:rPr>
              <w:t>/modules/</w:t>
            </w:r>
            <w:proofErr w:type="spellStart"/>
            <w:r>
              <w:rPr>
                <w:color w:val="37474F"/>
                <w:sz w:val="18"/>
                <w:szCs w:val="18"/>
              </w:rPr>
              <w:t>categorias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Categorías jerárquicas con CTE recursiva. </w:t>
            </w:r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validación.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t>P</w:t>
            </w:r>
            <w:r w:rsidR="000D798D">
              <w:rPr>
                <w:color w:val="37474F"/>
                <w:sz w:val="18"/>
                <w:szCs w:val="18"/>
              </w:rPr>
              <w:t>roductos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app/modules/productos/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Catálogo con Ingrediente (</w:t>
            </w:r>
            <w:proofErr w:type="spellStart"/>
            <w:r>
              <w:rPr>
                <w:color w:val="37474F"/>
                <w:sz w:val="18"/>
                <w:szCs w:val="18"/>
              </w:rPr>
              <w:t>es_alergeno</w:t>
            </w:r>
            <w:proofErr w:type="spellEnd"/>
            <w:r>
              <w:rPr>
                <w:color w:val="37474F"/>
                <w:sz w:val="18"/>
                <w:szCs w:val="18"/>
              </w:rPr>
              <w:t>). Stock como campo en Producto.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t>P</w:t>
            </w:r>
            <w:r w:rsidR="000D798D">
              <w:rPr>
                <w:color w:val="37474F"/>
                <w:sz w:val="18"/>
                <w:szCs w:val="18"/>
              </w:rPr>
              <w:t>edidos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app/modules/pedidos/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Dominio central: máquina de estados FSM, </w:t>
            </w:r>
            <w:proofErr w:type="spellStart"/>
            <w:r>
              <w:rPr>
                <w:color w:val="37474F"/>
                <w:sz w:val="18"/>
                <w:szCs w:val="18"/>
              </w:rPr>
              <w:t>audit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trail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historial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E1577B">
            <w:r>
              <w:rPr>
                <w:color w:val="37474F"/>
                <w:sz w:val="18"/>
                <w:szCs w:val="18"/>
              </w:rPr>
              <w:lastRenderedPageBreak/>
              <w:t>P</w:t>
            </w:r>
            <w:r w:rsidR="000D798D">
              <w:rPr>
                <w:color w:val="37474F"/>
                <w:sz w:val="18"/>
                <w:szCs w:val="18"/>
              </w:rPr>
              <w:t>agos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app/modules/pagos/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crear pago,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IPN, registro de transacciones.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</w:t>
            </w:r>
            <w:proofErr w:type="spellEnd"/>
            <w:r>
              <w:rPr>
                <w:color w:val="37474F"/>
                <w:sz w:val="18"/>
                <w:szCs w:val="18"/>
              </w:rPr>
              <w:t>/modules/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métricas, gestión de stock y usuarios desde el panel.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3. Modelo de Datos — ERD v5</w:t>
      </w:r>
    </w:p>
    <w:p w:rsidR="00421A0A" w:rsidRDefault="000D798D">
      <w:pPr>
        <w:spacing w:after="100"/>
      </w:pPr>
      <w:r>
        <w:rPr>
          <w:color w:val="000000"/>
        </w:rPr>
        <w:t xml:space="preserve">El esquema aplica Tercera Forma Normal (3FN), </w:t>
      </w:r>
      <w:proofErr w:type="spellStart"/>
      <w:r>
        <w:rPr>
          <w:color w:val="000000"/>
        </w:rPr>
        <w:t>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deleted_at</w:t>
      </w:r>
      <w:proofErr w:type="spellEnd"/>
      <w:r>
        <w:rPr>
          <w:color w:val="000000"/>
        </w:rPr>
        <w:t xml:space="preserve"> TIMESTAMPTZ), </w:t>
      </w:r>
      <w:proofErr w:type="spellStart"/>
      <w:r>
        <w:rPr>
          <w:color w:val="000000"/>
        </w:rPr>
        <w:t>Snapshot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Pattern</w:t>
      </w:r>
      <w:proofErr w:type="spellEnd"/>
      <w:r>
        <w:rPr>
          <w:color w:val="000000"/>
        </w:rPr>
        <w:t xml:space="preserve"> en pedidos y </w:t>
      </w:r>
      <w:proofErr w:type="spellStart"/>
      <w:r>
        <w:rPr>
          <w:color w:val="000000"/>
        </w:rPr>
        <w:t>Audit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append-only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HistorialEstadoPedido</w:t>
      </w:r>
      <w:proofErr w:type="spellEnd"/>
      <w:r>
        <w:rPr>
          <w:color w:val="000000"/>
        </w:rPr>
        <w:t xml:space="preserve">. La versión 5 incorpora todas las correcciones de auditoría: </w:t>
      </w:r>
      <w:proofErr w:type="spellStart"/>
      <w:r>
        <w:rPr>
          <w:color w:val="000000"/>
        </w:rPr>
        <w:t>RefreshToken</w:t>
      </w:r>
      <w:proofErr w:type="spellEnd"/>
      <w:r>
        <w:rPr>
          <w:color w:val="000000"/>
        </w:rPr>
        <w:t xml:space="preserve">, Ingrediente, </w:t>
      </w:r>
      <w:proofErr w:type="spellStart"/>
      <w:r>
        <w:rPr>
          <w:color w:val="000000"/>
        </w:rPr>
        <w:t>ProductoIngrediente</w:t>
      </w:r>
      <w:proofErr w:type="spellEnd"/>
      <w:r>
        <w:rPr>
          <w:color w:val="000000"/>
        </w:rPr>
        <w:t>, Pago completo y correcciones de tipos.</w:t>
      </w:r>
    </w:p>
    <w:p w:rsidR="00421A0A" w:rsidRDefault="000D798D">
      <w:pPr>
        <w:pStyle w:val="Ttulo2"/>
      </w:pPr>
      <w:r>
        <w:t>3.1 Dominio 1 — Identidad y Acceso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BIGSERIAL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vía </w:t>
            </w:r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VARCHAR(254)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Validar con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v2)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CHAR(60)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bcrypt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cost≥12. NUNCA almacenar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plaintext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(semántica)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 | STOCK | PEDIDOS | CLIENT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UsuarioRol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usuario_id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rol_codigo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 + VARCHAR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Pivot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N:M. Incluye </w:t>
            </w:r>
            <w:proofErr w:type="spellStart"/>
            <w:r>
              <w:rPr>
                <w:color w:val="37474F"/>
                <w:sz w:val="18"/>
                <w:szCs w:val="18"/>
              </w:rPr>
              <w:t>asignado_por_id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CHAR(64)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SHA-256 del token. </w:t>
            </w:r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NULL = activo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 días desde emisión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 completa en POST 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alias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Ej</w:t>
            </w:r>
            <w:proofErr w:type="spellEnd"/>
            <w:r>
              <w:rPr>
                <w:color w:val="37474F"/>
                <w:sz w:val="18"/>
                <w:szCs w:val="18"/>
              </w:rPr>
              <w:t>: 'Casa', 'Trabajo'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linea1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421A0A"/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es_principal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una por usuario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3.2 Dominio 2 — Catálogo de Productos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FK </w:t>
            </w:r>
            <w:proofErr w:type="spellStart"/>
            <w:r>
              <w:rPr>
                <w:color w:val="37474F"/>
                <w:sz w:val="18"/>
                <w:szCs w:val="18"/>
              </w:rPr>
              <w:t>self-ref</w:t>
            </w:r>
            <w:proofErr w:type="spellEnd"/>
            <w:r>
              <w:rPr>
                <w:color w:val="37474F"/>
                <w:sz w:val="18"/>
                <w:szCs w:val="18"/>
              </w:rPr>
              <w:t>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Jerarquía recursiva. ON DELETE SET NULL. CTE.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lastRenderedPageBreak/>
              <w:t>Producto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precio_base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al crear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stock_cantidad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NN, default 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Gestionado por rol STOCK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disponible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Toggle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manual independiente del stock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Especificación completa en v5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es_alergeno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Badge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alérgenos en UI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ProductoCategoria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cat_id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BIGINT×2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Pivot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</w:t>
            </w:r>
            <w:proofErr w:type="gramStart"/>
            <w:r>
              <w:rPr>
                <w:color w:val="37474F"/>
                <w:sz w:val="18"/>
                <w:szCs w:val="18"/>
              </w:rPr>
              <w:t>:M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es_principal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ProductoIngrediente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es_removible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Habilita personalización del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MERCADOPAGO | EFECTIVO | TRANSFERENCIA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habilitado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 puede deshabilitar sin eliminar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3.3 Dominio 3 — Ventas, Pagos y Trazabilidad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000"/>
        <w:gridCol w:w="1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Catálogo. Ver máquina de estados.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es_terminal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true = no admite transiciones salientes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Estado actual del pedido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inmutable al crear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costo_envio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NN, default 50.00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Valor fijo v1. Documentado.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FormaPago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Alineado con PK semántica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direccion_id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FK, SET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 = retiro en local (válido)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snap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r>
              <w:rPr>
                <w:color w:val="37474F"/>
                <w:sz w:val="18"/>
                <w:szCs w:val="18"/>
              </w:rPr>
              <w:lastRenderedPageBreak/>
              <w:t>nombre al crear. Inmutable.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snap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>: precio al crear. Inmutable.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personalizacion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INTEGER[]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ingredientes removidos (v5: INTEGER[])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estado_desde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FK,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NULL = transición inicial (RN-02)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NN,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Nunca </w:t>
            </w:r>
            <w:proofErr w:type="spellStart"/>
            <w:r>
              <w:rPr>
                <w:color w:val="37474F"/>
                <w:sz w:val="18"/>
                <w:szCs w:val="18"/>
              </w:rPr>
              <w:t>updated_at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(RN-03).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mp_payment_id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 devuelto por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mp_status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VARCHAR(30)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pending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74F"/>
                <w:sz w:val="18"/>
                <w:szCs w:val="18"/>
              </w:rPr>
              <w:t>approved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74F"/>
                <w:sz w:val="18"/>
                <w:szCs w:val="18"/>
              </w:rPr>
              <w:t>rejected</w:t>
            </w:r>
            <w:proofErr w:type="spellEnd"/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external_reference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UUID del Pedido como referencia MP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UUID generado por backend. Evita cobros duplicados.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2"/>
      </w:pPr>
      <w:r>
        <w:lastRenderedPageBreak/>
        <w:t>3.4 Máquina de Estados — Pedido</w:t>
      </w:r>
    </w:p>
    <w:p w:rsidR="00421A0A" w:rsidRDefault="000D798D">
      <w:pPr>
        <w:spacing w:after="120"/>
      </w:pPr>
      <w:r>
        <w:rPr>
          <w:color w:val="000000"/>
        </w:rPr>
        <w:t xml:space="preserve">La entidad </w:t>
      </w:r>
      <w:proofErr w:type="spellStart"/>
      <w:r>
        <w:rPr>
          <w:color w:val="000000"/>
        </w:rPr>
        <w:t>EstadoPedido</w:t>
      </w:r>
      <w:proofErr w:type="spellEnd"/>
      <w:r>
        <w:rPr>
          <w:color w:val="000000"/>
        </w:rPr>
        <w:t xml:space="preserve"> es un catálogo. La capa de servicio valida la transición contra el mapa definido antes de cada INSERT en </w:t>
      </w:r>
      <w:proofErr w:type="spellStart"/>
      <w:r>
        <w:rPr>
          <w:color w:val="000000"/>
        </w:rPr>
        <w:t>HistorialEstadoPedido</w:t>
      </w:r>
      <w:proofErr w:type="spellEnd"/>
      <w:r>
        <w:rPr>
          <w:color w:val="000000"/>
        </w:rPr>
        <w:t xml:space="preserve">. Ningún </w:t>
      </w:r>
      <w:proofErr w:type="spellStart"/>
      <w:r>
        <w:rPr>
          <w:color w:val="000000"/>
        </w:rPr>
        <w:t>router</w:t>
      </w:r>
      <w:proofErr w:type="spellEnd"/>
      <w:r>
        <w:rPr>
          <w:color w:val="000000"/>
        </w:rPr>
        <w:t xml:space="preserve"> puede saltear esta validación.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6479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546E7A"/>
          <w:sz w:val="18"/>
          <w:szCs w:val="18"/>
        </w:rPr>
        <w:t>Figura 3 — Máquina de estados del Pedido (FSM). Las flechas rojas punteadas indican transición → CANCELADO</w:t>
      </w:r>
    </w:p>
    <w:p w:rsidR="00421A0A" w:rsidRDefault="00421A0A">
      <w:pPr>
        <w:spacing w:after="6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600"/>
        <w:gridCol w:w="1000"/>
        <w:gridCol w:w="1400"/>
        <w:gridCol w:w="2426"/>
      </w:tblGrid>
      <w:tr w:rsidR="00421A0A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es_terminal</w:t>
            </w:r>
            <w:proofErr w:type="spellEnd"/>
          </w:p>
        </w:tc>
        <w:tc>
          <w:tcPr>
            <w:tcW w:w="2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Transiciones válidas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PENDIENTE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 creado, pago pendiente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CONFIRMADO, → CANCELADO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CONFIRMADO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procesado y confirmado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EN_PREP, → CANCELADO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EN_PREP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 preparación en cocina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EN_CAMINO, → CANCELADO (solo ADMIN/PEDIDOS)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EN_CAMINO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Despachado al cliente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→ ENTREGADO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ENTREGADO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Entrega confirmada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 (estado terminal)</w:t>
            </w:r>
          </w:p>
        </w:tc>
      </w:tr>
      <w:tr w:rsidR="00421A0A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CANCELADO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 cancelado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 (estado terminal)</w:t>
            </w:r>
          </w:p>
        </w:tc>
      </w:tr>
    </w:tbl>
    <w:p w:rsidR="00421A0A" w:rsidRDefault="00421A0A">
      <w:pPr>
        <w:spacing w:after="60"/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Reglas de negocio — Pedidos: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RN-01: Un estado con </w:t>
            </w:r>
            <w:proofErr w:type="spellStart"/>
            <w:r>
              <w:rPr>
                <w:color w:val="37474F"/>
                <w:sz w:val="19"/>
                <w:szCs w:val="19"/>
              </w:rPr>
              <w:t>es_terminal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true no admite transiciones salientes. Validación en Service.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RN-02: El primer registro de </w:t>
            </w:r>
            <w:proofErr w:type="spellStart"/>
            <w:r>
              <w:rPr>
                <w:color w:val="37474F"/>
                <w:sz w:val="19"/>
                <w:szCs w:val="19"/>
              </w:rPr>
              <w:t>HistorialEstadoPedido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siempre tiene </w:t>
            </w:r>
            <w:proofErr w:type="spellStart"/>
            <w:r>
              <w:rPr>
                <w:color w:val="37474F"/>
                <w:sz w:val="19"/>
                <w:szCs w:val="19"/>
              </w:rPr>
              <w:t>estado_desde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NULL.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RN-03: La tabla </w:t>
            </w:r>
            <w:proofErr w:type="spellStart"/>
            <w:r>
              <w:rPr>
                <w:color w:val="37474F"/>
                <w:sz w:val="19"/>
                <w:szCs w:val="19"/>
              </w:rPr>
              <w:t>HistorialEstadoPedido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es </w:t>
            </w:r>
            <w:proofErr w:type="spellStart"/>
            <w:r>
              <w:rPr>
                <w:color w:val="37474F"/>
                <w:sz w:val="19"/>
                <w:szCs w:val="19"/>
              </w:rPr>
              <w:t>append-only</w:t>
            </w:r>
            <w:proofErr w:type="spellEnd"/>
            <w:r>
              <w:rPr>
                <w:color w:val="37474F"/>
                <w:sz w:val="19"/>
                <w:szCs w:val="19"/>
              </w:rPr>
              <w:t>. Ninguna capa puede emitir UPDATE ni DELETE.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RN-04: El total, nombre y precio en </w:t>
            </w:r>
            <w:proofErr w:type="spellStart"/>
            <w:r>
              <w:rPr>
                <w:color w:val="37474F"/>
                <w:sz w:val="19"/>
                <w:szCs w:val="19"/>
              </w:rPr>
              <w:t>DetallePedido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son un </w:t>
            </w:r>
            <w:proofErr w:type="spellStart"/>
            <w:r>
              <w:rPr>
                <w:color w:val="37474F"/>
                <w:sz w:val="19"/>
                <w:szCs w:val="19"/>
              </w:rPr>
              <w:t>snapshot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inmutable al crear el pedido.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RN-05: El motivo es obligatorio si </w:t>
            </w:r>
            <w:proofErr w:type="spellStart"/>
            <w:r>
              <w:rPr>
                <w:color w:val="37474F"/>
                <w:sz w:val="19"/>
                <w:szCs w:val="19"/>
              </w:rPr>
              <w:t>nuevo_estado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CANCELADO.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4. Autenticación y Autorización</w:t>
      </w:r>
    </w:p>
    <w:p w:rsidR="00421A0A" w:rsidRDefault="000D798D">
      <w:pPr>
        <w:pStyle w:val="Ttulo2"/>
      </w:pPr>
      <w:r>
        <w:t>4.1 Flujo de Autenticación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600"/>
        <w:gridCol w:w="3800"/>
        <w:gridCol w:w="3026"/>
      </w:tblGrid>
      <w:tr w:rsidR="00421A0A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/login con email +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200 +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(30 min)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(7 días)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Almacena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). NO en </w:t>
            </w:r>
            <w:proofErr w:type="spellStart"/>
            <w:r>
              <w:rPr>
                <w:color w:val="37474F"/>
                <w:sz w:val="18"/>
                <w:szCs w:val="18"/>
              </w:rPr>
              <w:t>localStorage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directamente.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Token disponible para interceptor Axios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Interceptor </w:t>
            </w:r>
            <w:proofErr w:type="spellStart"/>
            <w:r>
              <w:rPr>
                <w:color w:val="37474F"/>
                <w:sz w:val="18"/>
                <w:szCs w:val="18"/>
              </w:rPr>
              <w:t>Axios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agrega </w:t>
            </w:r>
            <w:proofErr w:type="spellStart"/>
            <w:r>
              <w:rPr>
                <w:color w:val="37474F"/>
                <w:sz w:val="18"/>
                <w:szCs w:val="18"/>
              </w:rPr>
              <w:t>Authorization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&lt;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&gt; a cada </w:t>
            </w:r>
            <w:proofErr w:type="spellStart"/>
            <w:r>
              <w:rPr>
                <w:color w:val="37474F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Request autenticado hacia el backend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Dependency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get_current_user</w:t>
            </w:r>
            <w:proofErr w:type="spellEnd"/>
            <w:r>
              <w:rPr>
                <w:color w:val="37474F"/>
                <w:sz w:val="18"/>
                <w:szCs w:val="18"/>
              </w:rPr>
              <w:t>() valida JWT y carga el usuario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Objeto usuario inyectado en el </w:t>
            </w:r>
            <w:proofErr w:type="spellStart"/>
            <w:r>
              <w:rPr>
                <w:color w:val="37474F"/>
                <w:sz w:val="18"/>
                <w:szCs w:val="18"/>
              </w:rPr>
              <w:t>handler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require_role</w:t>
            </w:r>
            <w:proofErr w:type="spellEnd"/>
            <w:r>
              <w:rPr>
                <w:color w:val="37474F"/>
                <w:sz w:val="18"/>
                <w:szCs w:val="18"/>
              </w:rPr>
              <w:t>([</w:t>
            </w:r>
            <w:proofErr w:type="spellStart"/>
            <w:r>
              <w:rPr>
                <w:color w:val="37474F"/>
                <w:sz w:val="18"/>
                <w:szCs w:val="18"/>
              </w:rPr>
              <w:t>Rol.ADMIN</w:t>
            </w:r>
            <w:proofErr w:type="spellEnd"/>
            <w:r>
              <w:rPr>
                <w:color w:val="37474F"/>
                <w:sz w:val="18"/>
                <w:szCs w:val="18"/>
              </w:rPr>
              <w:t>]) verifica roles del token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 403 si rol insuficiente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Nuevo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requerir re-login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marcado como </w:t>
            </w:r>
            <w:proofErr w:type="spellStart"/>
            <w:r>
              <w:rPr>
                <w:color w:val="37474F"/>
                <w:sz w:val="18"/>
                <w:szCs w:val="18"/>
              </w:rPr>
              <w:t>revoked_at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tabla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4.2 Roles y Permisos (RBAC)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200"/>
        <w:gridCol w:w="22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Permisos principales</w:t>
            </w:r>
          </w:p>
        </w:tc>
        <w:tc>
          <w:tcPr>
            <w:tcW w:w="2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CRUD completo: usuarios, categorías, productos, pedidos, stock. Asigna roles.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restricciones.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STOCK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Leer productos, actualizar </w:t>
            </w:r>
            <w:proofErr w:type="spellStart"/>
            <w:r>
              <w:rPr>
                <w:color w:val="37474F"/>
                <w:sz w:val="18"/>
                <w:szCs w:val="18"/>
              </w:rPr>
              <w:t>stock_cantidad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disponible, ver ingredientes.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acceso a usuarios ni datos financieros.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PEDIDOS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Ver todos los pedidos, avanzar estados CONFIRMADO → ENTREGADO, ver historial.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acceso a productos ni finanzas.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 catálogo, gestionar carrito, crear pedidos, ver sus propios pedidos.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accede a sus propios datos.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4.3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Autenticación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421A0A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Librería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integración nativa con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Límite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 intentos fallidos por dirección IP en 15 minutos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Endpoint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protegido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 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/login</w:t>
            </w:r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Respuesta al superar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HTTP 429 </w:t>
            </w:r>
            <w:proofErr w:type="spellStart"/>
            <w:r>
              <w:rPr>
                <w:color w:val="37474F"/>
                <w:sz w:val="18"/>
                <w:szCs w:val="18"/>
              </w:rPr>
              <w:t>Too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Many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Requests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header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Retry-After</w:t>
            </w:r>
            <w:proofErr w:type="spellEnd"/>
          </w:p>
        </w:tc>
      </w:tr>
      <w:tr w:rsidR="00421A0A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Configuración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Middleware global en app/main.py + decorador @</w:t>
            </w:r>
            <w:proofErr w:type="spellStart"/>
            <w:r>
              <w:rPr>
                <w:color w:val="37474F"/>
                <w:sz w:val="18"/>
                <w:szCs w:val="18"/>
              </w:rPr>
              <w:t>limiter.limit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() en el </w:t>
            </w:r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5. Especificación de API REST</w:t>
      </w:r>
    </w:p>
    <w:p w:rsidR="00421A0A" w:rsidRDefault="000D798D">
      <w:pPr>
        <w:spacing w:after="100"/>
      </w:pPr>
      <w:r>
        <w:rPr>
          <w:color w:val="000000"/>
        </w:rPr>
        <w:t xml:space="preserve">Todos los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usan el prefijo /api/v1. Los errores siguen RFC 7807 (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Details</w:t>
      </w:r>
      <w:proofErr w:type="spellEnd"/>
      <w:r>
        <w:rPr>
          <w:color w:val="000000"/>
        </w:rPr>
        <w:t>). La documentación interactiva se genera automáticamente en /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UI) y /</w:t>
      </w:r>
      <w:proofErr w:type="spellStart"/>
      <w:r>
        <w:rPr>
          <w:color w:val="000000"/>
        </w:rPr>
        <w:t>redoc</w:t>
      </w:r>
      <w:proofErr w:type="spellEnd"/>
      <w:r>
        <w:rPr>
          <w:color w:val="000000"/>
        </w:rPr>
        <w:t>.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Convenciones globales: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Error estándar RFC 7807: { "</w:t>
            </w:r>
            <w:proofErr w:type="spellStart"/>
            <w:r>
              <w:rPr>
                <w:color w:val="37474F"/>
                <w:sz w:val="19"/>
                <w:szCs w:val="19"/>
              </w:rPr>
              <w:t>detail</w:t>
            </w:r>
            <w:proofErr w:type="spellEnd"/>
            <w:r>
              <w:rPr>
                <w:color w:val="37474F"/>
                <w:sz w:val="19"/>
                <w:szCs w:val="19"/>
              </w:rPr>
              <w:t>": "mensaje", "</w:t>
            </w:r>
            <w:proofErr w:type="spellStart"/>
            <w:r>
              <w:rPr>
                <w:color w:val="37474F"/>
                <w:sz w:val="19"/>
                <w:szCs w:val="19"/>
              </w:rPr>
              <w:t>code</w:t>
            </w:r>
            <w:proofErr w:type="spellEnd"/>
            <w:r>
              <w:rPr>
                <w:color w:val="37474F"/>
                <w:sz w:val="19"/>
                <w:szCs w:val="19"/>
              </w:rPr>
              <w:t>": "ERROR_CODE", "</w:t>
            </w:r>
            <w:proofErr w:type="spellStart"/>
            <w:r>
              <w:rPr>
                <w:color w:val="37474F"/>
                <w:sz w:val="19"/>
                <w:szCs w:val="19"/>
              </w:rPr>
              <w:t>field</w:t>
            </w:r>
            <w:proofErr w:type="spellEnd"/>
            <w:r>
              <w:rPr>
                <w:color w:val="37474F"/>
                <w:sz w:val="19"/>
                <w:szCs w:val="19"/>
              </w:rPr>
              <w:t>": "</w:t>
            </w:r>
            <w:proofErr w:type="spellStart"/>
            <w:r>
              <w:rPr>
                <w:color w:val="37474F"/>
                <w:sz w:val="19"/>
                <w:szCs w:val="19"/>
              </w:rPr>
              <w:t>campo_opcional</w:t>
            </w:r>
            <w:proofErr w:type="spellEnd"/>
            <w:r>
              <w:rPr>
                <w:color w:val="37474F"/>
                <w:sz w:val="19"/>
                <w:szCs w:val="19"/>
              </w:rPr>
              <w:t>" }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 Paginación: GET 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recursos?page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=1&amp;size=20 → {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[...], "total": N, "page": 1,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size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20,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pages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": P }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74F"/>
                <w:sz w:val="19"/>
                <w:szCs w:val="19"/>
              </w:rPr>
              <w:t>Soft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delete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todos los GET filtran WHERE </w:t>
            </w:r>
            <w:proofErr w:type="spellStart"/>
            <w:r>
              <w:rPr>
                <w:color w:val="37474F"/>
                <w:sz w:val="19"/>
                <w:szCs w:val="19"/>
              </w:rPr>
              <w:t>deleted_at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IS NULL. Los registros eliminados no son visibles.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5.1 Módulo </w:t>
      </w:r>
      <w:proofErr w:type="spellStart"/>
      <w:r>
        <w:t>Auth</w:t>
      </w:r>
      <w:proofErr w:type="spellEnd"/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400"/>
        <w:gridCol w:w="2600"/>
        <w:gridCol w:w="1800"/>
        <w:gridCol w:w="13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1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requerida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{ nombre, apellido, email,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/login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{ email,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 —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5/15min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7474F"/>
                <w:sz w:val="18"/>
                <w:szCs w:val="18"/>
              </w:rPr>
              <w:t>refresh_token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7474F"/>
                <w:sz w:val="18"/>
                <w:szCs w:val="18"/>
              </w:rPr>
              <w:t>refresh_token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204 No Content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</w:t>
            </w:r>
            <w:proofErr w:type="spellStart"/>
            <w:r>
              <w:rPr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color w:val="37474F"/>
                <w:sz w:val="18"/>
                <w:szCs w:val="18"/>
              </w:rPr>
              <w:t>/me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5.2 Módulo Productos</w:t>
      </w: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00"/>
        <w:gridCol w:w="2400"/>
        <w:gridCol w:w="1500"/>
        <w:gridCol w:w="14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Listar (filtro: </w:t>
            </w:r>
            <w:proofErr w:type="spellStart"/>
            <w:r>
              <w:rPr>
                <w:color w:val="37474F"/>
                <w:sz w:val="18"/>
                <w:szCs w:val="18"/>
              </w:rPr>
              <w:t>categoria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disponible, </w:t>
            </w:r>
            <w:proofErr w:type="spellStart"/>
            <w:r>
              <w:rPr>
                <w:color w:val="37474F"/>
                <w:sz w:val="18"/>
                <w:szCs w:val="18"/>
              </w:rPr>
              <w:t>search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page, </w:t>
            </w:r>
            <w:proofErr w:type="spellStart"/>
            <w:r>
              <w:rPr>
                <w:color w:val="37474F"/>
                <w:sz w:val="18"/>
                <w:szCs w:val="18"/>
              </w:rPr>
              <w:t>size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PaginatedProductos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Detalle con ingredientes, categorías y stock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ProductoDetail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Crear producto con ingredientes y categorías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Actualizar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/api/v1/productos/{id}/disponibilidad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Cambiar disponible (true/false)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ADMIN, STOCK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ProductoRead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204 No Content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Listar ingredientes del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IngredienteRead</w:t>
            </w:r>
            <w:proofErr w:type="spellEnd"/>
            <w:r>
              <w:rPr>
                <w:color w:val="37474F"/>
                <w:sz w:val="18"/>
                <w:szCs w:val="18"/>
              </w:rPr>
              <w:t>]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Asociar ingrediente a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ProductoIngredienteRead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/api/v1/productos/{id}/ingredientes/{</w:t>
            </w:r>
            <w:proofErr w:type="spellStart"/>
            <w:r>
              <w:rPr>
                <w:color w:val="37474F"/>
                <w:sz w:val="18"/>
                <w:szCs w:val="18"/>
              </w:rPr>
              <w:t>ing_id</w:t>
            </w:r>
            <w:proofErr w:type="spellEnd"/>
            <w:r>
              <w:rPr>
                <w:color w:val="37474F"/>
                <w:sz w:val="18"/>
                <w:szCs w:val="18"/>
              </w:rPr>
              <w:t>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Quitar ingrediente de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204 No Content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5.3 Módulo Pedidos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00"/>
        <w:gridCol w:w="2600"/>
        <w:gridCol w:w="1800"/>
        <w:gridCol w:w="1126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1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Listar propios (CLIENT) o todos (ADMIN/PEDIDOS)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CLIENT/ADMIN/PEDIDOS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PaginatedPedidos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Detalle completo con líneas, trazabilidad y estado de pago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PedidoDetail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Crear pedido desde carrito. Todo en una transacción (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/api/v1/pedidos/{id}/estado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Avanzar estado. Valida FSM.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atómico.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ADMIN/PEDIDOS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/api/v1/pedidos/{id}/historial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Historial completo. ORDER BY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ASC.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HistorialRead</w:t>
            </w:r>
            <w:proofErr w:type="spellEnd"/>
            <w:r>
              <w:rPr>
                <w:color w:val="37474F"/>
                <w:sz w:val="18"/>
                <w:szCs w:val="18"/>
              </w:rPr>
              <w:t>]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Cancelar propio (solo PENDIENTE o CONFIRMADO).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 propietario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5.4 Módulo Pagos (</w:t>
      </w:r>
      <w:proofErr w:type="spellStart"/>
      <w:r>
        <w:t>MercadoPago</w:t>
      </w:r>
      <w:proofErr w:type="spellEnd"/>
      <w:r>
        <w:t>) ★</w:t>
      </w:r>
    </w:p>
    <w:tbl>
      <w:tblPr>
        <w:tblStyle w:val="af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00"/>
        <w:gridCol w:w="2700"/>
        <w:gridCol w:w="1800"/>
        <w:gridCol w:w="800"/>
      </w:tblGrid>
      <w:tr w:rsidR="00421A0A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/api/v1/pagos/crear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Crea pago con token de tarjeta. Registra en tabla Pago.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37474F"/>
                <w:sz w:val="18"/>
                <w:szCs w:val="18"/>
              </w:rPr>
              <w:t>PagoResponse</w:t>
            </w:r>
            <w:proofErr w:type="spellEnd"/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Endpoint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. Actualiza estado del pago y del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Público (validar firma)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200 { status: ok }</w:t>
            </w:r>
          </w:p>
        </w:tc>
      </w:tr>
      <w:tr w:rsidR="00421A0A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/api/v1/pagos/{</w:t>
            </w:r>
            <w:proofErr w:type="spellStart"/>
            <w:r>
              <w:rPr>
                <w:color w:val="37474F"/>
                <w:sz w:val="18"/>
                <w:szCs w:val="18"/>
              </w:rPr>
              <w:t>pedido_id</w:t>
            </w:r>
            <w:proofErr w:type="spellEnd"/>
            <w:r>
              <w:rPr>
                <w:color w:val="37474F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Consulta el pago asociado a un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37474F"/>
                <w:sz w:val="18"/>
                <w:szCs w:val="18"/>
              </w:rPr>
              <w:t>PagoResponse</w:t>
            </w:r>
            <w:proofErr w:type="spellEnd"/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6. </w:t>
      </w:r>
      <w:proofErr w:type="spellStart"/>
      <w:r>
        <w:t>Schemas</w:t>
      </w:r>
      <w:proofErr w:type="spellEnd"/>
      <w:r>
        <w:t xml:space="preserve"> de Request / Response (</w:t>
      </w:r>
      <w:proofErr w:type="spellStart"/>
      <w:r>
        <w:t>Pydantic</w:t>
      </w:r>
      <w:proofErr w:type="spellEnd"/>
      <w:r>
        <w:t xml:space="preserve"> v2)</w:t>
      </w:r>
    </w:p>
    <w:p w:rsidR="00421A0A" w:rsidRDefault="000D798D">
      <w:pPr>
        <w:spacing w:after="100"/>
      </w:pPr>
      <w:r>
        <w:rPr>
          <w:color w:val="000000"/>
        </w:rPr>
        <w:t xml:space="preserve">Todos los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usan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v2. Se definen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separados para 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Update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Read</w:t>
      </w:r>
      <w:proofErr w:type="spellEnd"/>
      <w:r>
        <w:rPr>
          <w:color w:val="000000"/>
        </w:rPr>
        <w:t xml:space="preserve">. Nunca se expone el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SQLModel</w:t>
      </w:r>
      <w:proofErr w:type="spellEnd"/>
      <w:r>
        <w:rPr>
          <w:color w:val="000000"/>
        </w:rPr>
        <w:t xml:space="preserve"> directamente como response.</w:t>
      </w:r>
    </w:p>
    <w:p w:rsidR="00421A0A" w:rsidRDefault="000D798D">
      <w:pPr>
        <w:pStyle w:val="Ttulo2"/>
      </w:pPr>
      <w:r>
        <w:t xml:space="preserve">6.1 </w:t>
      </w:r>
      <w:proofErr w:type="spellStart"/>
      <w:r>
        <w:t>Auth</w:t>
      </w:r>
      <w:proofErr w:type="spellEnd"/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421A0A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Campos requeridos</w:t>
            </w:r>
          </w:p>
        </w:tc>
        <w:tc>
          <w:tcPr>
            <w:tcW w:w="3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LoginRequest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email: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mínimo 8 caracteres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RegisterRequest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nombre, apellido, email: </w:t>
            </w:r>
            <w:proofErr w:type="spellStart"/>
            <w:r>
              <w:rPr>
                <w:color w:val="37474F"/>
                <w:sz w:val="18"/>
                <w:szCs w:val="18"/>
              </w:rPr>
              <w:t>EmailStr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nombre/apellido min 2 </w:t>
            </w:r>
            <w:proofErr w:type="spellStart"/>
            <w:r>
              <w:rPr>
                <w:color w:val="37474F"/>
                <w:sz w:val="18"/>
                <w:szCs w:val="18"/>
              </w:rPr>
              <w:t>max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80. </w:t>
            </w:r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min 8. Unicidad de email en servicio.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TokenResponse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access_token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refresh_token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token_type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expires_in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token_type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37474F"/>
                <w:sz w:val="18"/>
                <w:szCs w:val="18"/>
              </w:rPr>
              <w:t>bearer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'. </w:t>
            </w:r>
            <w:proofErr w:type="spellStart"/>
            <w:r>
              <w:rPr>
                <w:color w:val="37474F"/>
                <w:sz w:val="18"/>
                <w:szCs w:val="18"/>
              </w:rPr>
              <w:t>expires_in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segundos.</w:t>
            </w:r>
          </w:p>
        </w:tc>
      </w:tr>
      <w:tr w:rsidR="00421A0A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UserResponse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nombre, apellido, email, roles: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Nunca incluye </w:t>
            </w:r>
            <w:proofErr w:type="spellStart"/>
            <w:r>
              <w:rPr>
                <w:color w:val="37474F"/>
                <w:sz w:val="18"/>
                <w:szCs w:val="18"/>
              </w:rPr>
              <w:t>password_hash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6.2 Pedidos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Validaciones / Notas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CrearPedidoRequest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ItemPedidoRequest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direccion_id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int|None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notas: </w:t>
            </w:r>
            <w:proofErr w:type="spellStart"/>
            <w:r>
              <w:rPr>
                <w:color w:val="37474F"/>
                <w:sz w:val="18"/>
                <w:szCs w:val="18"/>
              </w:rPr>
              <w:t>str|None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Mínimo 1 </w:t>
            </w:r>
            <w:proofErr w:type="spellStart"/>
            <w:r>
              <w:rPr>
                <w:color w:val="37474F"/>
                <w:sz w:val="18"/>
                <w:szCs w:val="18"/>
              </w:rPr>
              <w:t>item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forma_pago_codigo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debe existir en catálogo.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ItemPedidoRequest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cantidad: 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personalizacion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color w:val="37474F"/>
                <w:sz w:val="18"/>
                <w:szCs w:val="18"/>
              </w:rPr>
              <w:t>[</w:t>
            </w:r>
            <w:proofErr w:type="spellStart"/>
            <w:r>
              <w:rPr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color w:val="37474F"/>
                <w:sz w:val="18"/>
                <w:szCs w:val="18"/>
              </w:rPr>
              <w:t>]|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cantidad ≥ 1.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personalizacion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IDs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de ingredientes removidos (INTEGER[]).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AvanzarEstadoRequest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nuevo_estado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str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motivo: </w:t>
            </w:r>
            <w:proofErr w:type="spellStart"/>
            <w:r>
              <w:rPr>
                <w:color w:val="37474F"/>
                <w:sz w:val="18"/>
                <w:szCs w:val="18"/>
              </w:rPr>
              <w:t>str|None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motivo obligatorio si </w:t>
            </w:r>
            <w:proofErr w:type="spellStart"/>
            <w:r>
              <w:rPr>
                <w:color w:val="37474F"/>
                <w:sz w:val="18"/>
                <w:szCs w:val="18"/>
              </w:rPr>
              <w:t>nuevo_estado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CANCELADO (RN-05).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PedidoRead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total, </w:t>
            </w:r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compacta para listados.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PedidoDetail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74F"/>
                <w:sz w:val="18"/>
                <w:szCs w:val="18"/>
              </w:rPr>
              <w:t>estado_codigo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subtotal, descuento, </w:t>
            </w:r>
            <w:proofErr w:type="spellStart"/>
            <w:r>
              <w:rPr>
                <w:color w:val="37474F"/>
                <w:sz w:val="18"/>
                <w:szCs w:val="18"/>
              </w:rPr>
              <w:t>costo_envio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total,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>, historial, pago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Versión completa para vista de detalle.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DetallePedidoRead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producto_id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cantidad, </w:t>
            </w:r>
            <w:r w:rsidR="00F61F97">
              <w:rPr>
                <w:color w:val="37474F"/>
                <w:sz w:val="18"/>
                <w:szCs w:val="18"/>
              </w:rPr>
              <w:t>personalización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>: precio y nombre no reflejan cambios posteriores.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7. Patrón </w:t>
      </w:r>
      <w:proofErr w:type="spellStart"/>
      <w:r>
        <w:t>Unit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UoW</w:t>
      </w:r>
      <w:proofErr w:type="spellEnd"/>
      <w:r>
        <w:t>)</w:t>
      </w:r>
    </w:p>
    <w:p w:rsidR="00421A0A" w:rsidRDefault="000D798D">
      <w:pPr>
        <w:spacing w:after="12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actúa como director de orquesta que garantiza que todas las operaciones de base de datos dentro de una transacción de negocio tengan éxito o fallen como un conjunto. El 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 ya no ocurre en el service.</w:t>
      </w:r>
    </w:p>
    <w:p w:rsidR="00421A0A" w:rsidRDefault="000D798D">
      <w:pPr>
        <w:pStyle w:val="Ttulo2"/>
      </w:pPr>
      <w:r>
        <w:t xml:space="preserve">7.1 Flujo de una Operación con </w:t>
      </w:r>
      <w:proofErr w:type="spellStart"/>
      <w:r>
        <w:t>UoW</w:t>
      </w:r>
      <w:proofErr w:type="spellEnd"/>
      <w:r>
        <w:t xml:space="preserve"> — Crear Pedido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8003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4 — Flujo de creación de pedido con </w:t>
      </w:r>
      <w:proofErr w:type="spellStart"/>
      <w:r>
        <w:rPr>
          <w:color w:val="546E7A"/>
          <w:sz w:val="18"/>
          <w:szCs w:val="18"/>
        </w:rPr>
        <w:t>Unit</w:t>
      </w:r>
      <w:proofErr w:type="spellEnd"/>
      <w:r>
        <w:rPr>
          <w:color w:val="546E7A"/>
          <w:sz w:val="18"/>
          <w:szCs w:val="18"/>
        </w:rPr>
        <w:t xml:space="preserve"> of </w:t>
      </w:r>
      <w:proofErr w:type="spellStart"/>
      <w:r>
        <w:rPr>
          <w:color w:val="546E7A"/>
          <w:sz w:val="18"/>
          <w:szCs w:val="18"/>
        </w:rPr>
        <w:t>Work</w:t>
      </w:r>
      <w:proofErr w:type="spellEnd"/>
      <w:r>
        <w:rPr>
          <w:color w:val="546E7A"/>
          <w:sz w:val="18"/>
          <w:szCs w:val="18"/>
        </w:rPr>
        <w:t>. Todos los INSERT son atómicos.</w:t>
      </w:r>
    </w:p>
    <w:p w:rsidR="00421A0A" w:rsidRDefault="00421A0A">
      <w:pPr>
        <w:spacing w:after="60"/>
      </w:pPr>
    </w:p>
    <w:tbl>
      <w:tblPr>
        <w:tblStyle w:val="af5"/>
        <w:tblW w:w="8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400"/>
        <w:gridCol w:w="4800"/>
        <w:gridCol w:w="1226"/>
      </w:tblGrid>
      <w:tr w:rsidR="00421A0A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¿Toca BD?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Recibe POST /api/v1/pedidos. Valida </w:t>
            </w:r>
            <w:proofErr w:type="spellStart"/>
            <w:r>
              <w:rPr>
                <w:color w:val="37474F"/>
                <w:sz w:val="18"/>
                <w:szCs w:val="18"/>
              </w:rPr>
              <w:t>body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CrearPedidoRequest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Abre contexto: </w:t>
            </w:r>
            <w:proofErr w:type="spellStart"/>
            <w:r>
              <w:rPr>
                <w:color w:val="37474F"/>
                <w:sz w:val="18"/>
                <w:szCs w:val="18"/>
              </w:rPr>
              <w:t>with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UnitOfWork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as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— llama </w:t>
            </w:r>
            <w:proofErr w:type="spellStart"/>
            <w:r>
              <w:rPr>
                <w:color w:val="37474F"/>
                <w:sz w:val="18"/>
                <w:szCs w:val="18"/>
              </w:rPr>
              <w:t>service.crear_pedido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body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usuario_id</w:t>
            </w:r>
            <w:proofErr w:type="spellEnd"/>
            <w:r>
              <w:rPr>
                <w:color w:val="37474F"/>
                <w:sz w:val="18"/>
                <w:szCs w:val="18"/>
              </w:rPr>
              <w:t>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Itera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Para cada uno: </w:t>
            </w:r>
            <w:proofErr w:type="spellStart"/>
            <w:r>
              <w:rPr>
                <w:color w:val="37474F"/>
                <w:sz w:val="18"/>
                <w:szCs w:val="18"/>
              </w:rPr>
              <w:t>uow.productos.get_by_</w:t>
            </w:r>
            <w:proofErr w:type="gramStart"/>
            <w:r>
              <w:rPr>
                <w:color w:val="37474F"/>
                <w:sz w:val="18"/>
                <w:szCs w:val="18"/>
              </w:rPr>
              <w:t>id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). Verifica disponible = true.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Lectura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Calcula total como suma de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× cantidad.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Llama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uow.pedidos.create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pedido).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uow.flush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) → obtiene pedido.id.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INSERT + </w:t>
            </w:r>
            <w:proofErr w:type="spell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Crea </w:t>
            </w:r>
            <w:proofErr w:type="spellStart"/>
            <w:r>
              <w:rPr>
                <w:color w:val="37474F"/>
                <w:sz w:val="18"/>
                <w:szCs w:val="18"/>
              </w:rPr>
              <w:t>DetallePedido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cada </w:t>
            </w:r>
            <w:proofErr w:type="spellStart"/>
            <w:r>
              <w:rPr>
                <w:color w:val="37474F"/>
                <w:sz w:val="18"/>
                <w:szCs w:val="18"/>
              </w:rPr>
              <w:t>item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nombre_snapshot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precio_snapshot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INSERT × N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Crea primer </w:t>
            </w:r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estado_desde</w:t>
            </w:r>
            <w:proofErr w:type="spellEnd"/>
            <w:r>
              <w:rPr>
                <w:color w:val="37474F"/>
                <w:sz w:val="18"/>
                <w:szCs w:val="18"/>
              </w:rPr>
              <w:t>=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(RN-02).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INSERT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__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exit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__ sin excepción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session.commit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). Todo persiste atómicamente.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COMMIT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Serializa pedido con </w:t>
            </w:r>
            <w:proofErr w:type="spellStart"/>
            <w:r>
              <w:rPr>
                <w:color w:val="37474F"/>
                <w:sz w:val="18"/>
                <w:szCs w:val="18"/>
              </w:rPr>
              <w:t>PedidoRead.model_validate</w:t>
            </w:r>
            <w:proofErr w:type="spellEnd"/>
            <w:r>
              <w:rPr>
                <w:color w:val="37474F"/>
                <w:sz w:val="18"/>
                <w:szCs w:val="18"/>
              </w:rPr>
              <w:t>(pedido). Retorna HTTP 201.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 w:rsidR="00421A0A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ERR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Si cualquier paso 3-7 lanza excepción → __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exit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__ llama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). Nada persiste.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ROLLBACK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7.2 </w:t>
      </w:r>
      <w:proofErr w:type="spellStart"/>
      <w:r>
        <w:t>BaseRepository</w:t>
      </w:r>
      <w:proofErr w:type="spellEnd"/>
      <w:r>
        <w:t>[T] Genérico</w:t>
      </w: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26"/>
      </w:tblGrid>
      <w:tr w:rsidR="00421A0A">
        <w:trPr>
          <w:tblHeader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</w:t>
            </w:r>
          </w:p>
        </w:tc>
        <w:tc>
          <w:tcPr>
            <w:tcW w:w="5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get_by_id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) → T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Obtiene entidad por clave primaria. Retorna </w:t>
            </w:r>
            <w:proofErr w:type="spellStart"/>
            <w:r>
              <w:rPr>
                <w:color w:val="37474F"/>
                <w:sz w:val="18"/>
                <w:szCs w:val="18"/>
              </w:rPr>
              <w:t>None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 no existe.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list_all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skip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list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[T]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Listado simple sin filtros. Para listados complejos, el repo específico define su propio método.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count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()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Cantidad total de registros. Útil para paginación.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create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: T) → T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Agrega a sesión +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>(). Retorna entidad con ID asignado.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update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: T) → T</w:t>
            </w:r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Agrega entidad modificada a sesión +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flush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>().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soft_delete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T)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Asigna </w:t>
            </w:r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now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 xml:space="preserve">). Solo para entidades con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hard_delete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: T)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5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Solo se usa cuando el modelo no tiene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8. Integración </w:t>
      </w:r>
      <w:proofErr w:type="spellStart"/>
      <w:r>
        <w:t>MercadoPago</w:t>
      </w:r>
      <w:proofErr w:type="spellEnd"/>
    </w:p>
    <w:p w:rsidR="00421A0A" w:rsidRDefault="000D798D">
      <w:pPr>
        <w:spacing w:after="100"/>
      </w:pP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integra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Checkout API. Permite procesar pagos con tarjeta de crédito/débito, Rapipago, Pago Fácil y Cuenta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 xml:space="preserve"> sin redirigir al cliente fuera del sitio.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1B5E20"/>
              <w:left w:val="single" w:sz="20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¿Por qué Checkout API con </w:t>
            </w:r>
            <w:proofErr w:type="spellStart"/>
            <w:r>
              <w:rPr>
                <w:color w:val="37474F"/>
                <w:sz w:val="19"/>
                <w:szCs w:val="19"/>
              </w:rPr>
              <w:t>Orders</w:t>
            </w:r>
            <w:proofErr w:type="spellEnd"/>
            <w:r>
              <w:rPr>
                <w:color w:val="37474F"/>
                <w:sz w:val="19"/>
                <w:szCs w:val="19"/>
              </w:rPr>
              <w:t>?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Única integración para múltiples medios de pago. Sin múltiples </w:t>
            </w:r>
            <w:proofErr w:type="spellStart"/>
            <w:r>
              <w:rPr>
                <w:color w:val="37474F"/>
                <w:sz w:val="19"/>
                <w:szCs w:val="19"/>
              </w:rPr>
              <w:t>APIs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separadas.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Datos de tarjeta </w:t>
            </w:r>
            <w:proofErr w:type="spellStart"/>
            <w:r>
              <w:rPr>
                <w:color w:val="37474F"/>
                <w:sz w:val="19"/>
                <w:szCs w:val="19"/>
              </w:rPr>
              <w:t>tokenizados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por MercadoPago.js — NUNCA pasan por el servidor de </w:t>
            </w:r>
            <w:proofErr w:type="spellStart"/>
            <w:r>
              <w:rPr>
                <w:color w:val="37474F"/>
                <w:sz w:val="19"/>
                <w:szCs w:val="19"/>
              </w:rPr>
              <w:t>Food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Store (PCI SAQ-A).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Notificaciones </w:t>
            </w:r>
            <w:proofErr w:type="spellStart"/>
            <w:r>
              <w:rPr>
                <w:color w:val="37474F"/>
                <w:sz w:val="19"/>
                <w:szCs w:val="19"/>
              </w:rPr>
              <w:t>push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(IPN/</w:t>
            </w:r>
            <w:proofErr w:type="spellStart"/>
            <w:r>
              <w:rPr>
                <w:color w:val="37474F"/>
                <w:sz w:val="19"/>
                <w:szCs w:val="19"/>
              </w:rPr>
              <w:t>webhook</w:t>
            </w:r>
            <w:proofErr w:type="spellEnd"/>
            <w:r>
              <w:rPr>
                <w:color w:val="37474F"/>
                <w:sz w:val="19"/>
                <w:szCs w:val="19"/>
              </w:rPr>
              <w:t>) para confirmación asíncrona del pago.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74F"/>
                <w:sz w:val="19"/>
                <w:szCs w:val="19"/>
              </w:rPr>
              <w:t>idempotency_key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UUID generado por el backend evita cobros duplicados por reintento.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8.1 Flujo Completo de Pago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9432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5 — Flujo completo de pago </w:t>
      </w:r>
      <w:proofErr w:type="spellStart"/>
      <w:r>
        <w:rPr>
          <w:color w:val="546E7A"/>
          <w:sz w:val="18"/>
          <w:szCs w:val="18"/>
        </w:rPr>
        <w:t>MercadoPago</w:t>
      </w:r>
      <w:proofErr w:type="spellEnd"/>
      <w:r>
        <w:rPr>
          <w:color w:val="546E7A"/>
          <w:sz w:val="18"/>
          <w:szCs w:val="18"/>
        </w:rPr>
        <w:t xml:space="preserve">. Los datos de tarjeta nunca pasan por </w:t>
      </w:r>
      <w:proofErr w:type="spellStart"/>
      <w:r>
        <w:rPr>
          <w:color w:val="546E7A"/>
          <w:sz w:val="18"/>
          <w:szCs w:val="18"/>
        </w:rPr>
        <w:t>Food</w:t>
      </w:r>
      <w:proofErr w:type="spellEnd"/>
      <w:r>
        <w:rPr>
          <w:color w:val="546E7A"/>
          <w:sz w:val="18"/>
          <w:szCs w:val="18"/>
        </w:rPr>
        <w:t xml:space="preserve"> Store.</w:t>
      </w:r>
    </w:p>
    <w:p w:rsidR="00421A0A" w:rsidRDefault="00421A0A">
      <w:pPr>
        <w:spacing w:after="60"/>
      </w:pPr>
    </w:p>
    <w:p w:rsidR="00421A0A" w:rsidRDefault="000D798D">
      <w:pPr>
        <w:pStyle w:val="Ttulo2"/>
      </w:pPr>
      <w:r>
        <w:t>8.2 Estados de Pago y Acciones del Sistema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421A0A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 MP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 xml:space="preserve">Acción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Food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Store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approved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aprobado y acreditado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avanza el pedido a CONFIRMADO de forma automática vía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iniciado o en proceso (efectivo pendiente)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Pedido permanece en PENDIENTE. 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confirmará cuando se acredite.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rejected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rechazado por el banco o MP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 muestra </w:t>
            </w:r>
            <w:proofErr w:type="spellStart"/>
            <w:r>
              <w:rPr>
                <w:color w:val="37474F"/>
                <w:sz w:val="18"/>
                <w:szCs w:val="18"/>
              </w:rPr>
              <w:t>status_detail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al cliente. El pedido permanece en PENDIENTE.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in_process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en revisión manual por MP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Pedido permanece en PENDIENTE. 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notificará la resolución.</w:t>
            </w:r>
          </w:p>
        </w:tc>
      </w:tr>
      <w:tr w:rsidR="00421A0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cancelado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El cliente puede reintentar o cancelar el pedido.</w:t>
            </w:r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>8.3 Tarjetas de Prueba — Sandbox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600"/>
        <w:gridCol w:w="2000"/>
        <w:gridCol w:w="1000"/>
        <w:gridCol w:w="1626"/>
      </w:tblGrid>
      <w:tr w:rsidR="00421A0A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Número de tarjeta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CVV</w:t>
            </w:r>
          </w:p>
        </w:tc>
        <w:tc>
          <w:tcPr>
            <w:tcW w:w="1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Vencimiento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4509 9535 6623 3704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3714 496353 98431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American </w:t>
            </w:r>
            <w:r>
              <w:rPr>
                <w:color w:val="37474F"/>
                <w:sz w:val="18"/>
                <w:szCs w:val="18"/>
              </w:rPr>
              <w:lastRenderedPageBreak/>
              <w:t>Express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lastRenderedPageBreak/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1234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lastRenderedPageBreak/>
              <w:t>4000 0000 0000 0002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Pago rechazado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9. Gestión de Estado con </w:t>
      </w:r>
      <w:proofErr w:type="spellStart"/>
      <w:r>
        <w:t>Zustand</w:t>
      </w:r>
      <w:proofErr w:type="spellEnd"/>
    </w:p>
    <w:p w:rsidR="00421A0A" w:rsidRDefault="000D798D">
      <w:pPr>
        <w:spacing w:after="120"/>
      </w:pPr>
      <w:proofErr w:type="spellStart"/>
      <w:r>
        <w:rPr>
          <w:color w:val="000000"/>
        </w:rPr>
        <w:t>Zustand</w:t>
      </w:r>
      <w:proofErr w:type="spellEnd"/>
      <w:r>
        <w:rPr>
          <w:color w:val="000000"/>
        </w:rPr>
        <w:t xml:space="preserve"> es la librería de gestión de estado global del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Store requiere cuatro </w:t>
      </w:r>
      <w:proofErr w:type="spellStart"/>
      <w:r>
        <w:rPr>
          <w:color w:val="000000"/>
        </w:rPr>
        <w:t>stores</w:t>
      </w:r>
      <w:proofErr w:type="spellEnd"/>
      <w:r>
        <w:rPr>
          <w:color w:val="000000"/>
        </w:rPr>
        <w:t xml:space="preserve"> con responsabilidades claramente separadas.</w:t>
      </w:r>
    </w:p>
    <w:p w:rsidR="00421A0A" w:rsidRDefault="000D798D">
      <w:pPr>
        <w:spacing w:before="180" w:after="100"/>
        <w:jc w:val="center"/>
      </w:pPr>
      <w:r>
        <w:rPr>
          <w:noProof/>
        </w:rPr>
        <w:drawing>
          <wp:inline distT="0" distB="0" distL="0" distR="0">
            <wp:extent cx="5591175" cy="23526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1A0A" w:rsidRDefault="000D798D">
      <w:pPr>
        <w:spacing w:after="200"/>
        <w:jc w:val="center"/>
      </w:pPr>
      <w:r>
        <w:rPr>
          <w:color w:val="546E7A"/>
          <w:sz w:val="18"/>
          <w:szCs w:val="18"/>
        </w:rPr>
        <w:t xml:space="preserve">Figura 6 — Los cuatro </w:t>
      </w:r>
      <w:proofErr w:type="spellStart"/>
      <w:r>
        <w:rPr>
          <w:color w:val="546E7A"/>
          <w:sz w:val="18"/>
          <w:szCs w:val="18"/>
        </w:rPr>
        <w:t>stores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Zustand</w:t>
      </w:r>
      <w:proofErr w:type="spellEnd"/>
      <w:r>
        <w:rPr>
          <w:color w:val="546E7A"/>
          <w:sz w:val="18"/>
          <w:szCs w:val="18"/>
        </w:rPr>
        <w:t xml:space="preserve"> y sus responsabilidades. Persistencia selectiva por store.</w:t>
      </w:r>
    </w:p>
    <w:p w:rsidR="00421A0A" w:rsidRDefault="00421A0A">
      <w:pPr>
        <w:spacing w:after="60"/>
      </w:pPr>
    </w:p>
    <w:tbl>
      <w:tblPr>
        <w:tblStyle w:val="afa"/>
        <w:tblW w:w="10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2800"/>
        <w:gridCol w:w="1600"/>
        <w:gridCol w:w="1126"/>
      </w:tblGrid>
      <w:tr w:rsidR="00421A0A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 que gestiona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11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Persiste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authStore.ts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accessToken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usuario, </w:t>
            </w:r>
            <w:proofErr w:type="spellStart"/>
            <w:r>
              <w:rPr>
                <w:color w:val="37474F"/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Sí — solo el </w:t>
            </w:r>
            <w:proofErr w:type="spellStart"/>
            <w:r>
              <w:rPr>
                <w:color w:val="37474F"/>
                <w:sz w:val="18"/>
                <w:szCs w:val="18"/>
              </w:rPr>
              <w:t>accessToken</w:t>
            </w:r>
            <w:proofErr w:type="spellEnd"/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cartStore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cartStore.ts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del carrito, cantidades, personalizaciones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Sí — </w:t>
            </w:r>
            <w:proofErr w:type="spellStart"/>
            <w:r>
              <w:rPr>
                <w:color w:val="37474F"/>
                <w:sz w:val="18"/>
                <w:szCs w:val="18"/>
              </w:rPr>
              <w:t>items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completos (v1)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paymentStore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paymentStore.ts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Estado del proceso de pago MP: status, </w:t>
            </w:r>
            <w:proofErr w:type="spellStart"/>
            <w:r>
              <w:rPr>
                <w:color w:val="37474F"/>
                <w:sz w:val="18"/>
                <w:szCs w:val="18"/>
              </w:rPr>
              <w:t>mpPaymentId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Ninguno (sesión)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 — se resetea al recargar</w:t>
            </w:r>
          </w:p>
        </w:tc>
      </w:tr>
      <w:tr w:rsidR="00421A0A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uiStore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uiStore.ts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cartOpen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sidebarOpen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confirmModal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activo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Ninguno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</w:t>
            </w:r>
          </w:p>
        </w:tc>
      </w:tr>
    </w:tbl>
    <w:p w:rsidR="00421A0A" w:rsidRDefault="00421A0A">
      <w:pPr>
        <w:spacing w:after="60"/>
      </w:pP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Buenas prácticas de consumo de </w:t>
            </w:r>
            <w:proofErr w:type="spellStart"/>
            <w:r>
              <w:rPr>
                <w:color w:val="37474F"/>
                <w:sz w:val="19"/>
                <w:szCs w:val="19"/>
              </w:rPr>
              <w:t>stores</w:t>
            </w:r>
            <w:proofErr w:type="spellEnd"/>
            <w:r>
              <w:rPr>
                <w:color w:val="37474F"/>
                <w:sz w:val="19"/>
                <w:szCs w:val="19"/>
              </w:rPr>
              <w:t>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Suscripción por </w:t>
            </w:r>
            <w:proofErr w:type="spellStart"/>
            <w:r>
              <w:rPr>
                <w:color w:val="37474F"/>
                <w:sz w:val="19"/>
                <w:szCs w:val="19"/>
              </w:rPr>
              <w:t>slice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itemCount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(s =&gt;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s.itemCount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)) — evita re-</w:t>
            </w:r>
            <w:proofErr w:type="spellStart"/>
            <w:r>
              <w:rPr>
                <w:color w:val="37474F"/>
                <w:sz w:val="19"/>
                <w:szCs w:val="19"/>
              </w:rPr>
              <w:t>renders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innecesarios.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Actions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extraídas sin re-</w:t>
            </w:r>
            <w:proofErr w:type="spellStart"/>
            <w:r>
              <w:rPr>
                <w:color w:val="37474F"/>
                <w:sz w:val="19"/>
                <w:szCs w:val="19"/>
              </w:rPr>
              <w:t>render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{ </w:t>
            </w:r>
            <w:proofErr w:type="spellStart"/>
            <w:r>
              <w:rPr>
                <w:color w:val="37474F"/>
                <w:sz w:val="19"/>
                <w:szCs w:val="19"/>
              </w:rPr>
              <w:t>addItem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} = </w:t>
            </w:r>
            <w:proofErr w:type="spellStart"/>
            <w:r>
              <w:rPr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color w:val="37474F"/>
                <w:sz w:val="19"/>
                <w:szCs w:val="19"/>
              </w:rPr>
              <w:t>()</w:t>
            </w:r>
          </w:p>
          <w:p w:rsidR="00421A0A" w:rsidRDefault="000D798D">
            <w:pPr>
              <w:spacing w:after="40"/>
            </w:pPr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Nunca suscribirse al store completo sin selector: ❌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const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useCartStore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()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Acceso fuera de React (interceptores): </w:t>
            </w:r>
            <w:proofErr w:type="spellStart"/>
            <w:r>
              <w:rPr>
                <w:color w:val="37474F"/>
                <w:sz w:val="19"/>
                <w:szCs w:val="19"/>
              </w:rPr>
              <w:t>useAuthStore.getState</w:t>
            </w:r>
            <w:proofErr w:type="spellEnd"/>
            <w:r>
              <w:rPr>
                <w:color w:val="37474F"/>
                <w:sz w:val="19"/>
                <w:szCs w:val="19"/>
              </w:rPr>
              <w:t>().</w:t>
            </w:r>
            <w:proofErr w:type="spellStart"/>
            <w:r>
              <w:rPr>
                <w:color w:val="37474F"/>
                <w:sz w:val="19"/>
                <w:szCs w:val="19"/>
              </w:rPr>
              <w:t>accessToken</w:t>
            </w:r>
            <w:proofErr w:type="spellEnd"/>
          </w:p>
          <w:p w:rsidR="00421A0A" w:rsidRDefault="000D798D">
            <w:pPr>
              <w:spacing w:after="40"/>
            </w:pP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authStore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partialize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 xml:space="preserve"> → solo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accessToken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. Al recargar, GET /api/v1/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auth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9"/>
                <w:szCs w:val="19"/>
              </w:rPr>
              <w:t>/me reconstruye usuario.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 xml:space="preserve">10. Configuración y </w:t>
      </w:r>
      <w:proofErr w:type="spellStart"/>
      <w:r>
        <w:t>Setup</w:t>
      </w:r>
      <w:proofErr w:type="spellEnd"/>
    </w:p>
    <w:p w:rsidR="00421A0A" w:rsidRDefault="000D798D">
      <w:pPr>
        <w:pStyle w:val="Ttulo2"/>
      </w:pPr>
      <w:r>
        <w:t>10.1 Variables de Entorno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421A0A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Valor ejemplo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DATABASE_URL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Conexión a PostgreSQL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postgresql://user:pass@localhost:5432/foodstore_db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SECRET_KEY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Clave secreta para firmar JWT (mín. 32 </w:t>
            </w:r>
            <w:proofErr w:type="spellStart"/>
            <w:r>
              <w:rPr>
                <w:color w:val="37474F"/>
                <w:sz w:val="18"/>
                <w:szCs w:val="18"/>
              </w:rPr>
              <w:t>chars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your-super-secret-key-min-32-chars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ALGORITHM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Algoritmo JWT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HS256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ACCESS_TOKEN_EXPIRE_MINUTES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Expiración del </w:t>
            </w:r>
            <w:proofErr w:type="spellStart"/>
            <w:r>
              <w:rPr>
                <w:color w:val="37474F"/>
                <w:sz w:val="18"/>
                <w:szCs w:val="18"/>
              </w:rPr>
              <w:t>access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minutos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30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REFRESH_TOKEN_EXPIRE_DAYS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Expiración del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token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días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7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CORS_ORIGINS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Orígenes permitidos (JSON array)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["http://localhost:5173"]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MP_ACCESS_TOKEN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Access Token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(backend)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Public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Key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(para el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MP_NOTIFICATION_URL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URL del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IPN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https://dominio.com/api/v1/pagos/webhook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VITE_API_URL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URL base del backend (Vite —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http://localhost:8000</w:t>
            </w:r>
          </w:p>
        </w:tc>
      </w:tr>
      <w:tr w:rsidR="00421A0A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VITE_MP_PUBLIC_KEY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Public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Key MP expuesta al </w:t>
            </w:r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vía Vite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TEST-</w:t>
            </w:r>
            <w:proofErr w:type="spellStart"/>
            <w:r>
              <w:rPr>
                <w:color w:val="37474F"/>
                <w:sz w:val="18"/>
                <w:szCs w:val="18"/>
              </w:rPr>
              <w:t>xxxx</w:t>
            </w:r>
            <w:proofErr w:type="spellEnd"/>
          </w:p>
        </w:tc>
      </w:tr>
    </w:tbl>
    <w:p w:rsidR="00421A0A" w:rsidRDefault="00421A0A">
      <w:pPr>
        <w:spacing w:after="60"/>
      </w:pPr>
    </w:p>
    <w:p w:rsidR="00421A0A" w:rsidRDefault="000D798D">
      <w:pPr>
        <w:pStyle w:val="Ttulo2"/>
      </w:pPr>
      <w:r>
        <w:t xml:space="preserve">10.2 </w:t>
      </w:r>
      <w:proofErr w:type="spellStart"/>
      <w:r>
        <w:t>Seed</w:t>
      </w:r>
      <w:proofErr w:type="spellEnd"/>
      <w:r>
        <w:t xml:space="preserve"> Data Obligatorio — app/db/seed.py</w:t>
      </w:r>
    </w:p>
    <w:p w:rsidR="00421A0A" w:rsidRDefault="000D798D">
      <w:pPr>
        <w:spacing w:after="100"/>
      </w:pPr>
      <w:r>
        <w:rPr>
          <w:color w:val="000000"/>
        </w:rPr>
        <w:t xml:space="preserve">El script seed.py debe ejecutarse una vez después de </w:t>
      </w:r>
      <w:proofErr w:type="spellStart"/>
      <w:r>
        <w:rPr>
          <w:color w:val="000000"/>
        </w:rPr>
        <w:t>alembic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upgrade</w:t>
      </w:r>
      <w:proofErr w:type="spellEnd"/>
      <w:r>
        <w:rPr>
          <w:color w:val="000000"/>
        </w:rPr>
        <w:t xml:space="preserve"> head. Sin este paso, la aplicación no funciona: no existen roles, estados de pedido ni formas de pago.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Registros a insertar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ADMIN, STOCK, PEDIDOS, CLIENT — los cuatro roles del sistema RBAC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EstadoPedido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PENDIENTE, CONFIRMADO, EN_PREP, EN_CAMINO, ENTREGADO, CANCELADO — con </w:t>
            </w:r>
            <w:proofErr w:type="spellStart"/>
            <w:r>
              <w:rPr>
                <w:color w:val="37474F"/>
                <w:sz w:val="18"/>
                <w:szCs w:val="18"/>
              </w:rPr>
              <w:t>es_terminal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correspondiente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MERCADOPAGO (habilitado), EFECTIVO (habilitado), TRANSFERENCIA (habilitado)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Usuario 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admin@foodstore.com / Admin1234! — con rol ADMIN asignado. Contraseña debe cambiarse en producción.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11. Patrones Aplicados en el Proyecto</w:t>
      </w: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21A0A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Patrón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Abstracción del acceso a BD.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Facilita </w:t>
            </w:r>
            <w:proofErr w:type="spellStart"/>
            <w:r>
              <w:rPr>
                <w:color w:val="37474F"/>
                <w:sz w:val="18"/>
                <w:szCs w:val="18"/>
              </w:rPr>
              <w:t>testing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mocks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Gestión de transacciones atómicas. El Service opera dentro del contexto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gestionar la sesión directamente.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Service </w:t>
            </w:r>
            <w:proofErr w:type="spellStart"/>
            <w:r>
              <w:rPr>
                <w:color w:val="37474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de negocio centralizada,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Consume el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. Independiente del framework.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Precios y nombres de producto inmutables al crear el pedido. Garantiza integridad histórica.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Soft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Delete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deleted_at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TIMESTAMPTZ — registros lógicamente eliminados. Nunca DELETE físico en entidades de negocio.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Audit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Trail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Append-Only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HistorialEstadoPedido</w:t>
            </w:r>
            <w:proofErr w:type="spellEnd"/>
            <w:r>
              <w:rPr>
                <w:color w:val="37474F"/>
                <w:sz w:val="18"/>
                <w:szCs w:val="18"/>
              </w:rPr>
              <w:t>: solo INSERT, nunca UPDATE/DELETE (RN-03). Trazabilidad completa.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State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Machine (FSM)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Transiciones del pedido validadas en la capa de servicio contra el mapa de transiciones permitidas.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Idempotent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UUID como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enviado a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>. Evita cobros duplicados por reintentos.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Feature-Sliced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Design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Organización por </w:t>
            </w:r>
            <w:proofErr w:type="spellStart"/>
            <w:r>
              <w:rPr>
                <w:color w:val="37474F"/>
                <w:sz w:val="18"/>
                <w:szCs w:val="18"/>
              </w:rPr>
              <w:t>features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límites de importación claros. Cada </w:t>
            </w:r>
            <w:proofErr w:type="spellStart"/>
            <w:r>
              <w:rPr>
                <w:color w:val="37474F"/>
                <w:sz w:val="18"/>
                <w:szCs w:val="18"/>
              </w:rPr>
              <w:t>feature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es </w:t>
            </w:r>
            <w:proofErr w:type="spellStart"/>
            <w:r>
              <w:rPr>
                <w:color w:val="37474F"/>
                <w:sz w:val="18"/>
                <w:szCs w:val="18"/>
              </w:rPr>
              <w:t>autocontenida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Custom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Encapsulan lógica de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reutilizables por dominio.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Optimistic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Updates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Actualización inmediata de UI antes de confirmar respuesta del servidor. 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en error.</w:t>
            </w:r>
          </w:p>
        </w:tc>
      </w:tr>
      <w:tr w:rsidR="00421A0A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 IPN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notifica de forma asíncrona el resultado del pago. Evita </w:t>
            </w:r>
            <w:proofErr w:type="spellStart"/>
            <w:r>
              <w:rPr>
                <w:color w:val="37474F"/>
                <w:sz w:val="18"/>
                <w:szCs w:val="18"/>
              </w:rPr>
              <w:t>polling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constante.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12. Rúbrica de Corrección — v5.0</w:t>
      </w:r>
    </w:p>
    <w:p w:rsidR="00421A0A" w:rsidRDefault="000D798D">
      <w:pPr>
        <w:spacing w:after="120"/>
      </w:pPr>
      <w:r>
        <w:rPr>
          <w:color w:val="000000"/>
        </w:rPr>
        <w:t>Puntaje total: 200 puntos. Corrección escrita + video de demostración obligatorio.</w:t>
      </w:r>
    </w:p>
    <w:tbl>
      <w:tblPr>
        <w:tblStyle w:val="aff"/>
        <w:tblW w:w="10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00"/>
        <w:gridCol w:w="2000"/>
        <w:gridCol w:w="1600"/>
        <w:gridCol w:w="1200"/>
        <w:gridCol w:w="1526"/>
      </w:tblGrid>
      <w:tr w:rsidR="00421A0A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Excelente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Bueno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Regular</w:t>
            </w:r>
          </w:p>
        </w:tc>
        <w:tc>
          <w:tcPr>
            <w:tcW w:w="1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Insuficiente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 — Estructura y Configuración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Capas </w:t>
            </w:r>
            <w:proofErr w:type="spellStart"/>
            <w:r>
              <w:rPr>
                <w:color w:val="37474F"/>
                <w:sz w:val="18"/>
                <w:szCs w:val="18"/>
              </w:rPr>
              <w:t>router</w:t>
            </w:r>
            <w:proofErr w:type="spellEnd"/>
            <w:r>
              <w:rPr>
                <w:color w:val="37474F"/>
                <w:sz w:val="18"/>
                <w:szCs w:val="18"/>
              </w:rPr>
              <w:t>/service/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Módulos por dominio. </w:t>
            </w:r>
            <w:proofErr w:type="spellStart"/>
            <w:r>
              <w:rPr>
                <w:color w:val="37474F"/>
                <w:sz w:val="18"/>
                <w:szCs w:val="18"/>
              </w:rPr>
              <w:t>core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/ separado. </w:t>
            </w:r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seed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CORS +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Separación parcial. </w:t>
            </w:r>
            <w:proofErr w:type="spellStart"/>
            <w:r>
              <w:rPr>
                <w:color w:val="37474F"/>
                <w:sz w:val="18"/>
                <w:szCs w:val="18"/>
              </w:rPr>
              <w:t>Seed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incompleto.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plana o sin capas.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estructura reconocible.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 — Modelo de Datos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correcto, </w:t>
            </w:r>
            <w:proofErr w:type="spellStart"/>
            <w:r>
              <w:rPr>
                <w:color w:val="37474F"/>
                <w:sz w:val="18"/>
                <w:szCs w:val="18"/>
              </w:rPr>
              <w:t>constraints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soft-delete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snapshot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entidades completas (Ingrediente, </w:t>
            </w:r>
            <w:proofErr w:type="spellStart"/>
            <w:r>
              <w:rPr>
                <w:color w:val="37474F"/>
                <w:sz w:val="18"/>
                <w:szCs w:val="18"/>
              </w:rPr>
              <w:t>FormaPago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DireccionEntrega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RefreshToken</w:t>
            </w:r>
            <w:proofErr w:type="spellEnd"/>
            <w:r>
              <w:rPr>
                <w:color w:val="37474F"/>
                <w:sz w:val="18"/>
                <w:szCs w:val="18"/>
              </w:rPr>
              <w:t>, Pago).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Correctos, faltan algunas entidades.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Básicos sin patrones avanzados.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Incorrectos o incompletos.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Backend — </w:t>
            </w:r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 con </w:t>
            </w:r>
            <w:proofErr w:type="spellStart"/>
            <w:r>
              <w:rPr>
                <w:color w:val="37474F"/>
                <w:sz w:val="18"/>
                <w:szCs w:val="18"/>
              </w:rPr>
              <w:t>context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manager, </w:t>
            </w:r>
            <w:proofErr w:type="spellStart"/>
            <w:r>
              <w:rPr>
                <w:color w:val="37474F"/>
                <w:sz w:val="18"/>
                <w:szCs w:val="18"/>
              </w:rPr>
              <w:t>commit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rollback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automático. </w:t>
            </w:r>
            <w:proofErr w:type="spellStart"/>
            <w:r>
              <w:rPr>
                <w:color w:val="37474F"/>
                <w:sz w:val="18"/>
                <w:szCs w:val="18"/>
              </w:rPr>
              <w:t>BaseRepository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[T] genérico. Ningún service hace </w:t>
            </w:r>
            <w:proofErr w:type="spellStart"/>
            <w:proofErr w:type="gramStart"/>
            <w:r>
              <w:rPr>
                <w:color w:val="37474F"/>
                <w:sz w:val="18"/>
                <w:szCs w:val="18"/>
              </w:rPr>
              <w:t>session.commit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presente pero incompleto.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>, transacciones manuales.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gestión de transacciones.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 — Capa de Servicio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FSM implementada. RN-01/02/03/05 validadas. </w:t>
            </w:r>
            <w:proofErr w:type="spellStart"/>
            <w:r>
              <w:rPr>
                <w:color w:val="37474F"/>
                <w:sz w:val="18"/>
                <w:szCs w:val="18"/>
              </w:rPr>
              <w:t>Services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stateless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Service recibe </w:t>
            </w:r>
            <w:proofErr w:type="spellStart"/>
            <w:r>
              <w:rPr>
                <w:color w:val="37474F"/>
                <w:sz w:val="18"/>
                <w:szCs w:val="18"/>
              </w:rPr>
              <w:t>uow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por parámetro.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Lógica presente pero algunas RN en </w:t>
            </w:r>
            <w:proofErr w:type="spellStart"/>
            <w:r>
              <w:rPr>
                <w:color w:val="37474F"/>
                <w:sz w:val="18"/>
                <w:szCs w:val="18"/>
              </w:rPr>
              <w:t>routers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Lógica básica sin validaciones.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capa de servicio.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Backend — Controladores REST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Verbos HTTP correctos, rutas semánticas, status </w:t>
            </w:r>
            <w:proofErr w:type="spellStart"/>
            <w:r>
              <w:rPr>
                <w:color w:val="37474F"/>
                <w:sz w:val="18"/>
                <w:szCs w:val="18"/>
              </w:rPr>
              <w:t>codes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precisos (201/204/422/402), prefijo /api/v1. </w:t>
            </w:r>
            <w:proofErr w:type="spellStart"/>
            <w:r>
              <w:rPr>
                <w:color w:val="37474F"/>
                <w:sz w:val="18"/>
                <w:szCs w:val="18"/>
              </w:rPr>
              <w:t>Schemas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separados </w:t>
            </w:r>
            <w:proofErr w:type="spellStart"/>
            <w:r>
              <w:rPr>
                <w:color w:val="37474F"/>
                <w:sz w:val="18"/>
                <w:szCs w:val="18"/>
              </w:rPr>
              <w:t>Read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Create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Update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Verbos y rutas correctas, algunos status </w:t>
            </w:r>
            <w:proofErr w:type="spellStart"/>
            <w:r>
              <w:rPr>
                <w:color w:val="37474F"/>
                <w:sz w:val="18"/>
                <w:szCs w:val="18"/>
              </w:rPr>
              <w:t>codes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incorrectos.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Verbos incorrectos o rutas no semánticas.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convenciones REST.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Backend —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Python configurado con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UUID. 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/pagos/</w:t>
            </w:r>
            <w:proofErr w:type="spellStart"/>
            <w:r>
              <w:rPr>
                <w:color w:val="37474F"/>
                <w:sz w:val="18"/>
                <w:szCs w:val="18"/>
              </w:rPr>
              <w:t>webhook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que procesa </w:t>
            </w:r>
            <w:proofErr w:type="spellStart"/>
            <w:r>
              <w:rPr>
                <w:color w:val="37474F"/>
                <w:sz w:val="18"/>
                <w:szCs w:val="18"/>
              </w:rPr>
              <w:t>topic</w:t>
            </w:r>
            <w:proofErr w:type="spellEnd"/>
            <w:r>
              <w:rPr>
                <w:color w:val="37474F"/>
                <w:sz w:val="18"/>
                <w:szCs w:val="18"/>
              </w:rPr>
              <w:t>=</w:t>
            </w:r>
            <w:proofErr w:type="spellStart"/>
            <w:r>
              <w:rPr>
                <w:color w:val="37474F"/>
                <w:sz w:val="18"/>
                <w:szCs w:val="18"/>
              </w:rPr>
              <w:t>payment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avanza pedido. Tabla Pago completa.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SDK configurado, sin </w:t>
            </w:r>
            <w:proofErr w:type="spellStart"/>
            <w:r>
              <w:rPr>
                <w:color w:val="37474F"/>
                <w:sz w:val="18"/>
                <w:szCs w:val="18"/>
              </w:rPr>
              <w:t>idempotency_key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Integración parcial o </w:t>
            </w:r>
            <w:proofErr w:type="spellStart"/>
            <w:r>
              <w:rPr>
                <w:color w:val="37474F"/>
                <w:sz w:val="18"/>
                <w:szCs w:val="18"/>
              </w:rPr>
              <w:t>hardcodeada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integración MP.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Estructura y TypeScript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Feature-sliced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7474F"/>
                <w:sz w:val="18"/>
                <w:szCs w:val="18"/>
              </w:rPr>
              <w:t>pages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features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components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hooks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>/api/</w:t>
            </w:r>
            <w:proofErr w:type="spellStart"/>
            <w:r>
              <w:rPr>
                <w:color w:val="37474F"/>
                <w:sz w:val="18"/>
                <w:szCs w:val="18"/>
              </w:rPr>
              <w:t>types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Sin </w:t>
            </w:r>
            <w:proofErr w:type="spellStart"/>
            <w:r>
              <w:rPr>
                <w:color w:val="37474F"/>
                <w:sz w:val="18"/>
                <w:szCs w:val="18"/>
              </w:rPr>
              <w:t>cross-imports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strict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: true, no </w:t>
            </w:r>
            <w:proofErr w:type="spellStart"/>
            <w:r>
              <w:rPr>
                <w:color w:val="37474F"/>
                <w:sz w:val="18"/>
                <w:szCs w:val="18"/>
              </w:rPr>
              <w:t>any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presente, algunos módulos mezclados.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Estructura plana.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estructura.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implementados y </w:t>
            </w:r>
            <w:proofErr w:type="spellStart"/>
            <w:r>
              <w:rPr>
                <w:color w:val="37474F"/>
                <w:sz w:val="18"/>
                <w:szCs w:val="18"/>
              </w:rPr>
              <w:t>tipados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 por </w:t>
            </w:r>
            <w:proofErr w:type="spellStart"/>
            <w:r>
              <w:rPr>
                <w:color w:val="37474F"/>
                <w:sz w:val="18"/>
                <w:szCs w:val="18"/>
              </w:rPr>
              <w:t>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Suscripción por </w:t>
            </w:r>
            <w:proofErr w:type="spellStart"/>
            <w:r>
              <w:rPr>
                <w:color w:val="37474F"/>
                <w:sz w:val="18"/>
                <w:szCs w:val="18"/>
              </w:rPr>
              <w:t>slice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Solo </w:t>
            </w:r>
            <w:proofErr w:type="spellStart"/>
            <w:r>
              <w:rPr>
                <w:color w:val="37474F"/>
                <w:sz w:val="18"/>
                <w:szCs w:val="18"/>
              </w:rPr>
              <w:t>authStore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7474F"/>
                <w:sz w:val="18"/>
                <w:szCs w:val="18"/>
              </w:rPr>
              <w:t>cartStore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básicos.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useQuery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useMutation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para todo el </w:t>
            </w:r>
            <w:proofErr w:type="spellStart"/>
            <w:r>
              <w:rPr>
                <w:color w:val="37474F"/>
                <w:sz w:val="18"/>
                <w:szCs w:val="18"/>
              </w:rPr>
              <w:t>fetch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queryKeys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descriptivos. Invalidación tras mutaciones. Interceptor </w:t>
            </w:r>
            <w:proofErr w:type="spellStart"/>
            <w:r>
              <w:rPr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401 automático.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presente, invalidación parcial.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Fetch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directo con </w:t>
            </w:r>
            <w:proofErr w:type="spellStart"/>
            <w:r>
              <w:rPr>
                <w:color w:val="37474F"/>
                <w:sz w:val="18"/>
                <w:szCs w:val="18"/>
              </w:rPr>
              <w:t>useEffect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Funcionalidades Cliente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Catálogo con </w:t>
            </w:r>
            <w:proofErr w:type="spellStart"/>
            <w:r>
              <w:rPr>
                <w:color w:val="37474F"/>
                <w:sz w:val="18"/>
                <w:szCs w:val="18"/>
              </w:rPr>
              <w:t>debounce</w:t>
            </w:r>
            <w:proofErr w:type="spellEnd"/>
            <w:r>
              <w:rPr>
                <w:color w:val="37474F"/>
                <w:sz w:val="18"/>
                <w:szCs w:val="18"/>
              </w:rPr>
              <w:t>/filtros/paginación/</w:t>
            </w:r>
            <w:proofErr w:type="spellStart"/>
            <w:r>
              <w:rPr>
                <w:color w:val="37474F"/>
                <w:sz w:val="18"/>
                <w:szCs w:val="18"/>
              </w:rPr>
              <w:t>skeleton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Carrito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Checkout con </w:t>
            </w:r>
            <w:proofErr w:type="spellStart"/>
            <w:r>
              <w:rPr>
                <w:color w:val="37474F"/>
                <w:sz w:val="18"/>
                <w:szCs w:val="18"/>
              </w:rPr>
              <w:t>CardPayment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MP. </w:t>
            </w:r>
            <w:proofErr w:type="spellStart"/>
            <w:r>
              <w:rPr>
                <w:color w:val="37474F"/>
                <w:sz w:val="18"/>
                <w:szCs w:val="18"/>
              </w:rPr>
              <w:t>Timeline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37474F"/>
                <w:sz w:val="18"/>
                <w:szCs w:val="18"/>
              </w:rPr>
              <w:t>polling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30s.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Funcional con algunas carencias.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Lista sin filtros ni paginación.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funcionalidades.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Frontend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Panel Admin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Dashboard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KPIs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  <w:r>
              <w:rPr>
                <w:color w:val="37474F"/>
                <w:sz w:val="18"/>
                <w:szCs w:val="18"/>
              </w:rPr>
              <w:t>. CRUD categorías/productos con relaciones. Gestión pedidos con FSM. Gestión stock.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CRUD funcional, falta alguna </w:t>
            </w:r>
            <w:proofErr w:type="spellStart"/>
            <w:r>
              <w:rPr>
                <w:color w:val="37474F"/>
                <w:sz w:val="18"/>
                <w:szCs w:val="18"/>
              </w:rPr>
              <w:t>feature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Solo visualización.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Sin panel </w:t>
            </w:r>
            <w:proofErr w:type="spellStart"/>
            <w:r>
              <w:rPr>
                <w:color w:val="37474F"/>
                <w:sz w:val="18"/>
                <w:szCs w:val="18"/>
              </w:rPr>
              <w:t>admin</w:t>
            </w:r>
            <w:proofErr w:type="spellEnd"/>
            <w:r>
              <w:rPr>
                <w:color w:val="37474F"/>
                <w:sz w:val="18"/>
                <w:szCs w:val="18"/>
              </w:rPr>
              <w:t>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UI/UX y Diseño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Sistema de diseño consistente. Mobile-</w:t>
            </w:r>
            <w:proofErr w:type="spellStart"/>
            <w:r>
              <w:rPr>
                <w:color w:val="37474F"/>
                <w:sz w:val="18"/>
                <w:szCs w:val="18"/>
              </w:rPr>
              <w:t>first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Skeleton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loaders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74F"/>
                <w:sz w:val="18"/>
                <w:szCs w:val="18"/>
              </w:rPr>
              <w:t>toasts</w:t>
            </w:r>
            <w:proofErr w:type="spellEnd"/>
            <w:r>
              <w:rPr>
                <w:color w:val="37474F"/>
                <w:sz w:val="18"/>
                <w:szCs w:val="18"/>
              </w:rPr>
              <w:t>, modales de confirmación, estados vacíos.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Diseño consistente con pequeñas inconsistencias.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Diseño básico sin sistema.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diseño coherente.</w:t>
            </w:r>
          </w:p>
        </w:tc>
      </w:tr>
      <w:tr w:rsidR="00421A0A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Calidad de Código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snake_case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camelCase</w:t>
            </w:r>
            <w:proofErr w:type="spellEnd"/>
            <w:r>
              <w:rPr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color w:val="37474F"/>
                <w:sz w:val="18"/>
                <w:szCs w:val="18"/>
              </w:rPr>
              <w:t>PascalCase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Funciones &lt; 50 líneas. SRP. </w:t>
            </w:r>
            <w:proofErr w:type="spellStart"/>
            <w:r>
              <w:rPr>
                <w:color w:val="37474F"/>
                <w:sz w:val="18"/>
                <w:szCs w:val="18"/>
              </w:rPr>
              <w:t>Docstrings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74F"/>
                <w:sz w:val="18"/>
                <w:szCs w:val="18"/>
              </w:rPr>
              <w:t>JSDoc</w:t>
            </w:r>
            <w:proofErr w:type="spellEnd"/>
            <w:r>
              <w:rPr>
                <w:color w:val="37474F"/>
                <w:sz w:val="18"/>
                <w:szCs w:val="18"/>
              </w:rPr>
              <w:t>. README.md completo.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Nomenclatura correcta, algunas funciones largas.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Mezcla de convenciones.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Sin convenciones.</w:t>
            </w:r>
          </w:p>
        </w:tc>
      </w:tr>
    </w:tbl>
    <w:p w:rsidR="00421A0A" w:rsidRDefault="00421A0A">
      <w:pPr>
        <w:spacing w:after="60"/>
      </w:pPr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421A0A"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Escala de calificación: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181-200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(90-100%) — EXCELENTE: Proyecto completo, profesional, con todas las capas y buenas prácticas.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141-180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(70-89%)  — BUENO: Proyecto funcional con pequeños ajustes o funcionalidades faltantes.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101-140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(50-69%)  — REGULAR: Proyecto básico con errores o funcionalidades incompletas.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 xml:space="preserve">  0-100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 (0-49%)  — INSUFICIENTE: Proyecto incompleto, no funcional o no sigue la especificación.</w:t>
            </w:r>
          </w:p>
          <w:p w:rsidR="00421A0A" w:rsidRDefault="00421A0A">
            <w:pPr>
              <w:spacing w:after="40"/>
            </w:pP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Bonus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+10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Tests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unitarios con </w:t>
            </w:r>
            <w:proofErr w:type="spellStart"/>
            <w:r>
              <w:rPr>
                <w:color w:val="37474F"/>
                <w:sz w:val="19"/>
                <w:szCs w:val="19"/>
              </w:rPr>
              <w:t>pytest</w:t>
            </w:r>
            <w:proofErr w:type="spellEnd"/>
            <w:r>
              <w:rPr>
                <w:color w:val="37474F"/>
                <w:sz w:val="19"/>
                <w:szCs w:val="19"/>
              </w:rPr>
              <w:t>, cobertura &gt; 60% (</w:t>
            </w:r>
            <w:proofErr w:type="spellStart"/>
            <w:r>
              <w:rPr>
                <w:color w:val="37474F"/>
                <w:sz w:val="19"/>
                <w:szCs w:val="19"/>
              </w:rPr>
              <w:t>test_pedidos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test_pagos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test_auth</w:t>
            </w:r>
            <w:proofErr w:type="spellEnd"/>
            <w:r>
              <w:rPr>
                <w:color w:val="37474F"/>
                <w:sz w:val="19"/>
                <w:szCs w:val="19"/>
              </w:rPr>
              <w:t>).</w:t>
            </w:r>
          </w:p>
          <w:p w:rsidR="00421A0A" w:rsidRDefault="000D798D">
            <w:pPr>
              <w:spacing w:after="40"/>
            </w:pPr>
            <w:proofErr w:type="spellStart"/>
            <w:r>
              <w:rPr>
                <w:color w:val="37474F"/>
                <w:sz w:val="19"/>
                <w:szCs w:val="19"/>
              </w:rPr>
              <w:t>Bonus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+10 </w:t>
            </w:r>
            <w:proofErr w:type="spellStart"/>
            <w:r>
              <w:rPr>
                <w:color w:val="37474F"/>
                <w:sz w:val="19"/>
                <w:szCs w:val="19"/>
              </w:rPr>
              <w:t>pts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Deploy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funcional en </w:t>
            </w:r>
            <w:proofErr w:type="spellStart"/>
            <w:r>
              <w:rPr>
                <w:color w:val="37474F"/>
                <w:sz w:val="19"/>
                <w:szCs w:val="19"/>
              </w:rPr>
              <w:t>Railway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Render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o Fly.io con URL accesible.</w:t>
            </w:r>
          </w:p>
          <w:p w:rsidR="00421A0A" w:rsidRDefault="000D798D">
            <w:pPr>
              <w:spacing w:after="40"/>
            </w:pPr>
            <w:r>
              <w:rPr>
                <w:color w:val="37474F"/>
                <w:sz w:val="19"/>
                <w:szCs w:val="19"/>
              </w:rPr>
              <w:t>⚠ Penalización -30%: El proyecto que no corra localmente siguiendo el README.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13. Entrega del Proyecto</w:t>
      </w:r>
    </w:p>
    <w:p w:rsidR="00421A0A" w:rsidRDefault="000D798D">
      <w:pPr>
        <w:pStyle w:val="Ttulo2"/>
      </w:pPr>
      <w:r>
        <w:t xml:space="preserve">13.1 </w:t>
      </w:r>
      <w:proofErr w:type="spellStart"/>
      <w:r>
        <w:t>Checklist</w:t>
      </w:r>
      <w:proofErr w:type="spellEnd"/>
      <w:r>
        <w:t xml:space="preserve"> de Entrega</w:t>
      </w:r>
    </w:p>
    <w:tbl>
      <w:tblPr>
        <w:tblStyle w:val="af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6200"/>
        <w:gridCol w:w="1826"/>
      </w:tblGrid>
      <w:tr w:rsidR="00421A0A">
        <w:trPr>
          <w:tblHeader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6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Link a repositorio GitHub público en la entrega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README.md con instrucciones de </w:t>
            </w:r>
            <w:proofErr w:type="spellStart"/>
            <w:r>
              <w:rPr>
                <w:color w:val="37474F"/>
                <w:sz w:val="18"/>
                <w:szCs w:val="18"/>
              </w:rPr>
              <w:t>setup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funcionando en máquina limpia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.</w:t>
            </w:r>
            <w:proofErr w:type="spellStart"/>
            <w:r>
              <w:rPr>
                <w:color w:val="37474F"/>
                <w:sz w:val="18"/>
                <w:szCs w:val="18"/>
              </w:rPr>
              <w:t>env.example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completo con variables de </w:t>
            </w:r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documentadas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upgrade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head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CE-05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python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-m </w:t>
            </w:r>
            <w:proofErr w:type="spellStart"/>
            <w:r>
              <w:rPr>
                <w:color w:val="37474F"/>
                <w:sz w:val="18"/>
                <w:szCs w:val="18"/>
              </w:rPr>
              <w:t>app.db.seed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ejecuta correctamente y carga datos iniciales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CE-06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npm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install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74F"/>
                <w:sz w:val="18"/>
                <w:szCs w:val="18"/>
              </w:rPr>
              <w:t>npm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run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dev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CE-07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pip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install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-r requirements.txt + </w:t>
            </w:r>
            <w:proofErr w:type="spellStart"/>
            <w:r>
              <w:rPr>
                <w:color w:val="37474F"/>
                <w:sz w:val="18"/>
                <w:szCs w:val="18"/>
              </w:rPr>
              <w:t>uvicorn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app.main:app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CE-08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Swagger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UI (/</w:t>
            </w:r>
            <w:proofErr w:type="spellStart"/>
            <w:r>
              <w:rPr>
                <w:color w:val="37474F"/>
                <w:sz w:val="18"/>
                <w:szCs w:val="18"/>
              </w:rPr>
              <w:t>docs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) accesible con todos los </w:t>
            </w:r>
            <w:proofErr w:type="spellStart"/>
            <w:r>
              <w:rPr>
                <w:color w:val="37474F"/>
                <w:sz w:val="18"/>
                <w:szCs w:val="18"/>
              </w:rPr>
              <w:t>endpoints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documentados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CE-09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Pago de prueba con tarjeta </w:t>
            </w:r>
            <w:proofErr w:type="spellStart"/>
            <w:r>
              <w:rPr>
                <w:color w:val="37474F"/>
                <w:sz w:val="18"/>
                <w:szCs w:val="18"/>
              </w:rPr>
              <w:t>sandbox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MP funciona </w:t>
            </w:r>
            <w:proofErr w:type="spellStart"/>
            <w:r>
              <w:rPr>
                <w:color w:val="37474F"/>
                <w:sz w:val="18"/>
                <w:szCs w:val="18"/>
              </w:rPr>
              <w:t>end-to-end</w:t>
            </w:r>
            <w:proofErr w:type="spellEnd"/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CE-10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Unit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74F"/>
                <w:sz w:val="18"/>
                <w:szCs w:val="18"/>
              </w:rPr>
              <w:t>Work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correctamente implementado (ningún </w:t>
            </w:r>
            <w:proofErr w:type="spellStart"/>
            <w:r>
              <w:rPr>
                <w:color w:val="37474F"/>
                <w:sz w:val="18"/>
                <w:szCs w:val="18"/>
              </w:rPr>
              <w:t>service.session.commit</w:t>
            </w:r>
            <w:proofErr w:type="spellEnd"/>
            <w:r>
              <w:rPr>
                <w:color w:val="37474F"/>
                <w:sz w:val="18"/>
                <w:szCs w:val="18"/>
              </w:rPr>
              <w:t>() directo)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stores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implementados, </w:t>
            </w:r>
            <w:proofErr w:type="spellStart"/>
            <w:r>
              <w:rPr>
                <w:color w:val="37474F"/>
                <w:sz w:val="18"/>
                <w:szCs w:val="18"/>
              </w:rPr>
              <w:t>tipados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y con </w:t>
            </w:r>
            <w:proofErr w:type="spellStart"/>
            <w:r>
              <w:rPr>
                <w:color w:val="37474F"/>
                <w:sz w:val="18"/>
                <w:szCs w:val="18"/>
              </w:rPr>
              <w:t>persist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correcto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Screenshots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de al menos 10 pantallas distintas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Link a video demostración (5-10 min) en README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  <w:tr w:rsidR="00421A0A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CE-14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Repositorio público verificado con sesión cerrada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☐ Pendiente</w:t>
            </w:r>
          </w:p>
        </w:tc>
      </w:tr>
    </w:tbl>
    <w:p w:rsidR="00421A0A" w:rsidRDefault="000D798D">
      <w:r>
        <w:br w:type="page"/>
      </w:r>
    </w:p>
    <w:p w:rsidR="00421A0A" w:rsidRDefault="000D798D">
      <w:pPr>
        <w:pStyle w:val="Ttulo1"/>
      </w:pPr>
      <w:r>
        <w:lastRenderedPageBreak/>
        <w:t>Apéndice — Referencias y Recursos</w:t>
      </w: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426"/>
      </w:tblGrid>
      <w:tr w:rsidR="00421A0A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A0A" w:rsidRDefault="000D798D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https://fastapi.tiangolo.com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SQLModel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https://sqlmodel.tiangolo.com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Pydantic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https://docs.pydantic.dev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https://alembic.sqlalchemy.org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Query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v5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https://tanstack.com/query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TanStack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https://tanstack.com/form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https://zustand-demo.pmnd.rs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Tailwind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CSS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https://tailwindcss.com/docs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recharts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https://recharts.org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slowapi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74F"/>
                <w:sz w:val="18"/>
                <w:szCs w:val="18"/>
              </w:rPr>
              <w:t>rate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limiting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https://github.com/laurentS/slowapi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74F"/>
                <w:sz w:val="18"/>
                <w:szCs w:val="18"/>
              </w:rPr>
              <w:t>Developers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(AR)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https://www.mercadopago.com.ar/developers/es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SDK Python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https://github.com/mercadopago/sdk-python</w:t>
            </w:r>
          </w:p>
        </w:tc>
      </w:tr>
      <w:tr w:rsidR="00421A0A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proofErr w:type="spellStart"/>
            <w:r>
              <w:rPr>
                <w:color w:val="37474F"/>
                <w:sz w:val="18"/>
                <w:szCs w:val="18"/>
              </w:rPr>
              <w:t>MercadoPago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SDK React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A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1A0A" w:rsidRDefault="000D798D">
            <w:r>
              <w:rPr>
                <w:color w:val="37474F"/>
                <w:sz w:val="18"/>
                <w:szCs w:val="18"/>
              </w:rPr>
              <w:t>https://github.com/mercadopago/sdk-react</w:t>
            </w:r>
          </w:p>
        </w:tc>
      </w:tr>
    </w:tbl>
    <w:p w:rsidR="00421A0A" w:rsidRDefault="00421A0A">
      <w:pPr>
        <w:spacing w:after="60"/>
      </w:pPr>
    </w:p>
    <w:p w:rsidR="00421A0A" w:rsidRDefault="00421A0A">
      <w:pPr>
        <w:spacing w:after="60"/>
      </w:pPr>
    </w:p>
    <w:p w:rsidR="00421A0A" w:rsidRDefault="00421A0A">
      <w:pPr>
        <w:pBdr>
          <w:bottom w:val="single" w:sz="6" w:space="1" w:color="2E75B6"/>
        </w:pBdr>
        <w:spacing w:before="60" w:after="120"/>
      </w:pPr>
    </w:p>
    <w:p w:rsidR="00421A0A" w:rsidRDefault="000D798D">
      <w:pPr>
        <w:spacing w:before="60"/>
        <w:jc w:val="center"/>
      </w:pPr>
      <w:r>
        <w:rPr>
          <w:color w:val="546E7A"/>
          <w:sz w:val="18"/>
          <w:szCs w:val="18"/>
        </w:rPr>
        <w:t>— Fin de la Especificación Técn</w:t>
      </w:r>
      <w:bookmarkStart w:id="0" w:name="_GoBack"/>
      <w:bookmarkEnd w:id="0"/>
      <w:r>
        <w:rPr>
          <w:color w:val="546E7A"/>
          <w:sz w:val="18"/>
          <w:szCs w:val="18"/>
        </w:rPr>
        <w:t xml:space="preserve">ica · </w:t>
      </w:r>
      <w:proofErr w:type="spellStart"/>
      <w:r>
        <w:rPr>
          <w:color w:val="546E7A"/>
          <w:sz w:val="18"/>
          <w:szCs w:val="18"/>
        </w:rPr>
        <w:t>Food</w:t>
      </w:r>
      <w:proofErr w:type="spellEnd"/>
      <w:r>
        <w:rPr>
          <w:color w:val="546E7A"/>
          <w:sz w:val="18"/>
          <w:szCs w:val="18"/>
        </w:rPr>
        <w:t xml:space="preserve"> Store v5.0 — SDD · </w:t>
      </w:r>
      <w:proofErr w:type="spellStart"/>
      <w:r>
        <w:rPr>
          <w:color w:val="546E7A"/>
          <w:sz w:val="18"/>
          <w:szCs w:val="18"/>
        </w:rPr>
        <w:t>Feature-First</w:t>
      </w:r>
      <w:proofErr w:type="spellEnd"/>
      <w:r>
        <w:rPr>
          <w:color w:val="546E7A"/>
          <w:sz w:val="18"/>
          <w:szCs w:val="18"/>
        </w:rPr>
        <w:t xml:space="preserve"> —</w:t>
      </w:r>
    </w:p>
    <w:sectPr w:rsidR="00421A0A">
      <w:headerReference w:type="default" r:id="rId14"/>
      <w:footerReference w:type="default" r:id="rId15"/>
      <w:pgSz w:w="11906" w:h="16838"/>
      <w:pgMar w:top="1134" w:right="850" w:bottom="1134" w:left="85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2141" w:rsidRDefault="00622141">
      <w:r>
        <w:separator/>
      </w:r>
    </w:p>
  </w:endnote>
  <w:endnote w:type="continuationSeparator" w:id="0">
    <w:p w:rsidR="00622141" w:rsidRDefault="00622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65748D-31CA-4672-8E55-B8A57316509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A4B9ACB-ED72-4617-A93E-BB7EB61767E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37C4A091-D2F7-40EC-B603-7E7B7CF56F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52B88D1-CACA-475B-9C6C-59715A7BD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39728C-A643-4963-A29B-6E2903725A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577B" w:rsidRDefault="00E1577B">
    <w:pPr>
      <w:pBdr>
        <w:top w:val="single" w:sz="4" w:space="1" w:color="2E75B6"/>
      </w:pBdr>
      <w:tabs>
        <w:tab w:val="right" w:pos="8500"/>
      </w:tabs>
      <w:spacing w:before="80"/>
    </w:pPr>
    <w:r>
      <w:rPr>
        <w:color w:val="546E7A"/>
        <w:sz w:val="16"/>
        <w:szCs w:val="16"/>
      </w:rPr>
      <w:t xml:space="preserve">Programación 4 — </w:t>
    </w:r>
    <w:proofErr w:type="spellStart"/>
    <w:r>
      <w:rPr>
        <w:color w:val="546E7A"/>
        <w:sz w:val="16"/>
        <w:szCs w:val="16"/>
      </w:rPr>
      <w:t>TUPPágina</w:t>
    </w:r>
    <w:proofErr w:type="spellEnd"/>
    <w:r>
      <w:rPr>
        <w:color w:val="546E7A"/>
        <w:sz w:val="16"/>
        <w:szCs w:val="16"/>
      </w:rPr>
      <w:t xml:space="preserve">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F61F97">
      <w:rPr>
        <w:noProof/>
        <w:color w:val="546E7A"/>
        <w:sz w:val="16"/>
        <w:szCs w:val="16"/>
      </w:rPr>
      <w:t>25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2141" w:rsidRDefault="00622141">
      <w:r>
        <w:separator/>
      </w:r>
    </w:p>
  </w:footnote>
  <w:footnote w:type="continuationSeparator" w:id="0">
    <w:p w:rsidR="00622141" w:rsidRDefault="006221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577B" w:rsidRDefault="00E1577B">
    <w:pPr>
      <w:pBdr>
        <w:bottom w:val="single" w:sz="4" w:space="1" w:color="2E75B6"/>
      </w:pBdr>
      <w:spacing w:after="80"/>
    </w:pPr>
    <w:r>
      <w:rPr>
        <w:color w:val="546E7A"/>
        <w:sz w:val="18"/>
        <w:szCs w:val="18"/>
      </w:rPr>
      <w:t xml:space="preserve">🍔 FOOD STORE — Especificación Técnica v5.0  ·  SDD  ·  </w:t>
    </w:r>
    <w:proofErr w:type="spellStart"/>
    <w:r>
      <w:rPr>
        <w:color w:val="546E7A"/>
        <w:sz w:val="18"/>
        <w:szCs w:val="18"/>
      </w:rPr>
      <w:t>Feature-First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8B121E"/>
    <w:multiLevelType w:val="multilevel"/>
    <w:tmpl w:val="833C2D6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A0A"/>
    <w:rsid w:val="000D1EB4"/>
    <w:rsid w:val="000D798D"/>
    <w:rsid w:val="002671F1"/>
    <w:rsid w:val="00400DB0"/>
    <w:rsid w:val="00421A0A"/>
    <w:rsid w:val="00622141"/>
    <w:rsid w:val="00E1577B"/>
    <w:rsid w:val="00F6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60"/>
      <w:outlineLvl w:val="2"/>
    </w:pPr>
    <w:rPr>
      <w:b/>
      <w:bCs/>
      <w:color w:val="4472C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1577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57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60"/>
      <w:outlineLvl w:val="2"/>
    </w:pPr>
    <w:rPr>
      <w:b/>
      <w:bCs/>
      <w:color w:val="4472C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1577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57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4904</Words>
  <Characters>26976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Bartolucci</cp:lastModifiedBy>
  <cp:revision>5</cp:revision>
  <dcterms:created xsi:type="dcterms:W3CDTF">2026-03-30T21:19:00Z</dcterms:created>
  <dcterms:modified xsi:type="dcterms:W3CDTF">2026-04-07T18:45:00Z</dcterms:modified>
</cp:coreProperties>
</file>