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Luca </w:t>
      </w:r>
      <w:r w:rsidDel="00000000" w:rsidR="00000000" w:rsidRPr="00000000">
        <w:rPr>
          <w:b w:val="1"/>
          <w:sz w:val="50"/>
          <w:szCs w:val="50"/>
          <w:rtl w:val="0"/>
        </w:rPr>
        <w:t xml:space="preserve">Di Domenico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🌐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linktr.ee</w:t>
        </w:r>
      </w:hyperlink>
      <w:r w:rsidDel="00000000" w:rsidR="00000000" w:rsidRPr="00000000">
        <w:rPr>
          <w:sz w:val="18"/>
          <w:szCs w:val="18"/>
          <w:rtl w:val="0"/>
        </w:rPr>
        <w:t xml:space="preserve"> - 📧info@lucadidomenico.dev - 📞+39 3703006522 - 🏠Turin, Italy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Application Security | Secure Development Methodology | Solidity | Ethereum | NFT | DeFi | Training | Penetration Test | EVM | Optimism | IPFS | Hardhat | Polkadot | Chainlink | Filecoin | Smart Contract Security | Code Review | OWASP Top 10 | Vulnerability Assessment | JavaScript | Python | Java | SQL | Jira | Linux | Bash | Git | Notion | Project Management | Fast Learner | Hard Worker</w:t>
      </w:r>
    </w:p>
    <w:p w:rsidR="00000000" w:rsidDel="00000000" w:rsidP="00000000" w:rsidRDefault="00000000" w:rsidRPr="00000000" w14:paraId="00000006">
      <w:pPr>
        <w:pStyle w:val="Heading1"/>
        <w:rPr>
          <w:b w:val="1"/>
          <w:sz w:val="30"/>
          <w:szCs w:val="30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3"/>
        <w:rPr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Freelance</w:t>
      </w:r>
      <w:r w:rsidDel="00000000" w:rsidR="00000000" w:rsidRPr="00000000">
        <w:rPr>
          <w:sz w:val="24"/>
          <w:szCs w:val="24"/>
          <w:rtl w:val="0"/>
        </w:rPr>
        <w:t xml:space="preserve"> | Solidity, EVM, NFT, DeFi, Ethereum, Optimism, JavaScript, Hardhat, Polkadot, Chainlink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Blockchain Engineer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&amp; Trainer </w:t>
      </w:r>
      <w:r w:rsidDel="00000000" w:rsidR="00000000" w:rsidRPr="00000000">
        <w:rPr>
          <w:sz w:val="18"/>
          <w:szCs w:val="18"/>
          <w:rtl w:val="0"/>
        </w:rPr>
        <w:t xml:space="preserve">| Apr. 2022 - Present, Turin, Italy, Remote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 the development of a multi-chain Decentralized Exchange (DEX) for a crypto project having $101.8 million in total market cap.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Boosted brand relationship with their community by developing and deploying multiple NFT collections, one of which was sold for $2.2 million at the presale phase and currently has 448 $ETH of total volume.</w:t>
      </w:r>
    </w:p>
    <w:p w:rsidR="00000000" w:rsidDel="00000000" w:rsidP="00000000" w:rsidRDefault="00000000" w:rsidRPr="00000000" w14:paraId="0000000B">
      <w:pPr>
        <w:pStyle w:val="Heading3"/>
        <w:rPr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IMQ Minded Security</w:t>
      </w:r>
      <w:r w:rsidDel="00000000" w:rsidR="00000000" w:rsidRPr="00000000">
        <w:rPr>
          <w:sz w:val="24"/>
          <w:szCs w:val="24"/>
          <w:rtl w:val="0"/>
        </w:rPr>
        <w:t xml:space="preserve"> | Application Security, Secure Development Methodology, Training, Penetration Test, Smart Contract Security, Code Review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Cyber Security Consultant &amp; Trainer</w:t>
      </w:r>
      <w:r w:rsidDel="00000000" w:rsidR="00000000" w:rsidRPr="00000000">
        <w:rPr>
          <w:sz w:val="18"/>
          <w:szCs w:val="18"/>
          <w:rtl w:val="0"/>
        </w:rPr>
        <w:t xml:space="preserve"> | Mar. 2021 - August 2022, Turin, Italy, Remote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Reduced by 90% the security risks for a top financial company worth $11.1 billion in market cap by identifying critical and high-risk vulnerabilities in multiple enterprise-level web applications which may have allowed attackers to obtain privileged access to internal systems and helped the development team to address them quickly.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Increased awareness about the secure code development methodology by teaching classes of 20-50 software developers with varying levels of expertise.</w:t>
      </w:r>
    </w:p>
    <w:p w:rsidR="00000000" w:rsidDel="00000000" w:rsidP="00000000" w:rsidRDefault="00000000" w:rsidRPr="00000000" w14:paraId="0000000F">
      <w:pPr>
        <w:pStyle w:val="Heading3"/>
        <w:rPr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AizoOn</w:t>
      </w:r>
      <w:r w:rsidDel="00000000" w:rsidR="00000000" w:rsidRPr="00000000">
        <w:rPr>
          <w:sz w:val="24"/>
          <w:szCs w:val="24"/>
          <w:rtl w:val="0"/>
        </w:rPr>
        <w:t xml:space="preserve"> | Application Security, Penetration Test, OWASP Top 10, Vulnerability Assessment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Cyber Security Consultant</w:t>
      </w:r>
      <w:r w:rsidDel="00000000" w:rsidR="00000000" w:rsidRPr="00000000">
        <w:rPr>
          <w:sz w:val="18"/>
          <w:szCs w:val="18"/>
          <w:rtl w:val="0"/>
        </w:rPr>
        <w:t xml:space="preserve"> | Jan. 2019 - Feb. 2021, Turin, 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Reduced by 90% the security risks for several companies operating in the luxury, automotive, and financial sectors by identifying critical and high-risk vulnerabilities in multiple enterprise-level web applications which may have allowed attackers to obtain privileged access to internal systems and helped the development team to address them quickly.</w:t>
      </w:r>
    </w:p>
    <w:p w:rsidR="00000000" w:rsidDel="00000000" w:rsidP="00000000" w:rsidRDefault="00000000" w:rsidRPr="00000000" w14:paraId="00000012">
      <w:pPr>
        <w:pStyle w:val="Heading3"/>
        <w:rPr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Lutech</w:t>
      </w:r>
      <w:r w:rsidDel="00000000" w:rsidR="00000000" w:rsidRPr="00000000">
        <w:rPr>
          <w:sz w:val="24"/>
          <w:szCs w:val="24"/>
          <w:rtl w:val="0"/>
        </w:rPr>
        <w:t xml:space="preserve"> | Web Development, Java, JavaScript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developer</w:t>
      </w:r>
      <w:r w:rsidDel="00000000" w:rsidR="00000000" w:rsidRPr="00000000">
        <w:rPr>
          <w:sz w:val="18"/>
          <w:szCs w:val="18"/>
          <w:rtl w:val="0"/>
        </w:rPr>
        <w:t xml:space="preserve"> | Oct. 2016 - Dec. 2017, Rome, Italy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multiple web apps for private companies and national agencies.</w:t>
      </w:r>
    </w:p>
    <w:p w:rsidR="00000000" w:rsidDel="00000000" w:rsidP="00000000" w:rsidRDefault="00000000" w:rsidRPr="00000000" w14:paraId="00000015">
      <w:pPr>
        <w:pStyle w:val="Heading1"/>
        <w:rPr>
          <w:b w:val="1"/>
          <w:sz w:val="30"/>
          <w:szCs w:val="30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HONORS &amp; AWARDS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2022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Winner of Filecoin prize at ETHLisbon Hackathon</w:t>
      </w:r>
      <w:r w:rsidDel="00000000" w:rsidR="00000000" w:rsidRPr="00000000">
        <w:rPr>
          <w:sz w:val="18"/>
          <w:szCs w:val="18"/>
          <w:rtl w:val="0"/>
        </w:rPr>
        <w:t xml:space="preserve">: developed a token-gated access Dapp which offers the opportunity for developers who create Github repositories to restrict access only for users respecting their on-chain requirements i.e. own specific NFT/ERC20 token.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2022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Winner of multiple prizes at Polkadot NY Hackathon</w:t>
      </w:r>
      <w:r w:rsidDel="00000000" w:rsidR="00000000" w:rsidRPr="00000000">
        <w:rPr>
          <w:sz w:val="18"/>
          <w:szCs w:val="18"/>
          <w:rtl w:val="0"/>
        </w:rPr>
        <w:t xml:space="preserve">: developed a DAO using the innovative NFT technology RMRK.app. The DAO aims to resolve the problem of inactive participants in DAO by offering economic and social incentives.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2020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Inserted in the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Fastweb Hall of Fame</w:t>
      </w:r>
      <w:r w:rsidDel="00000000" w:rsidR="00000000" w:rsidRPr="00000000">
        <w:rPr>
          <w:sz w:val="18"/>
          <w:szCs w:val="18"/>
          <w:rtl w:val="0"/>
        </w:rPr>
        <w:t xml:space="preserve"> having discovered and reported a vulnerability in their router (CVE 2020-1362)</w:t>
      </w:r>
    </w:p>
    <w:p w:rsidR="00000000" w:rsidDel="00000000" w:rsidP="00000000" w:rsidRDefault="00000000" w:rsidRPr="00000000" w14:paraId="00000019">
      <w:pPr>
        <w:pStyle w:val="Heading1"/>
        <w:rPr>
          <w:b w:val="1"/>
          <w:color w:val="000000"/>
          <w:sz w:val="20"/>
          <w:szCs w:val="20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Bachelor of Economics and Computer Science (not graduated)</w:t>
      </w:r>
      <w:r w:rsidDel="00000000" w:rsidR="00000000" w:rsidRPr="00000000">
        <w:rPr>
          <w:sz w:val="18"/>
          <w:szCs w:val="18"/>
          <w:rtl w:val="0"/>
        </w:rPr>
        <w:t xml:space="preserve"> | Sep. 2019 - Jul. 2022, Università degli Studi 'G. d'Annunzio', Pescara, Italy, Remote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Enrolled in the Economics and Computer Science for Business course. I had to suspend my studies due to the university's mandate for in-person attendance for lessons and exams.</w:t>
      </w:r>
    </w:p>
    <w:sectPr>
      <w:pgSz w:h="16834" w:w="11909" w:orient="portrait"/>
      <w:pgMar w:bottom="0" w:top="141.73228346456693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ktr.ee/lucadidomen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tH43xTOmwHAXbC2PKgobh1qMBA==">AMUW2mU2dxAzjuoVdK6Od9YJow1FacHd1R10sQcD51bOAR73Cl4RhMK8yBCu82YM6DKfPFpFzNoW4fMIMKkfuezV0EoM2SsPw3SOqkLVwXEgPNAyHAUPwohdl6Vj3b7ocfEWNz6cz8StMO21Q+p8DVyB7SwuNZdLTnkrzZqmeFRR7xTwZNbSdKY7Oe7wSl+mnNoMDq8SZC2zrTD5IqjZHKxyfIsHPOaU0ZBJtga/TUVgAhigCAnofXI=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