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Default="007B2A8D">
      <w:pPr>
        <w:rPr>
          <w:b/>
          <w:bCs/>
          <w:u w:val="single"/>
        </w:rPr>
      </w:pPr>
      <w:r w:rsidRPr="007B2A8D">
        <w:rPr>
          <w:b/>
          <w:bCs/>
        </w:rPr>
        <w:tab/>
      </w:r>
      <w:r w:rsidRPr="007B2A8D">
        <w:rPr>
          <w:b/>
          <w:bCs/>
        </w:rPr>
        <w:tab/>
      </w:r>
      <w:r w:rsidRPr="007B2A8D">
        <w:rPr>
          <w:b/>
          <w:bCs/>
        </w:rPr>
        <w:tab/>
      </w:r>
      <w:r w:rsidRPr="007B2A8D">
        <w:rPr>
          <w:b/>
          <w:bCs/>
        </w:rPr>
        <w:tab/>
      </w:r>
      <w:r w:rsidRPr="007B2A8D">
        <w:rPr>
          <w:b/>
          <w:bCs/>
          <w:u w:val="single"/>
        </w:rPr>
        <w:t>Studiu de literatura</w:t>
      </w:r>
    </w:p>
    <w:p w14:paraId="6C68B130" w14:textId="77777777" w:rsidR="007B2A8D" w:rsidRDefault="007B2A8D">
      <w:pPr>
        <w:rPr>
          <w:b/>
          <w:bCs/>
          <w:u w:val="single"/>
        </w:rPr>
      </w:pPr>
    </w:p>
    <w:p w14:paraId="4E7B4DA8" w14:textId="1C2523EF" w:rsidR="007B2A8D" w:rsidRDefault="007B2A8D">
      <w:r>
        <w:t>Tehnologia și efectele ei asupra forței de muncă din industrie.</w:t>
      </w:r>
    </w:p>
    <w:p w14:paraId="2159ACC4" w14:textId="77777777" w:rsidR="007B2A8D" w:rsidRDefault="007B2A8D"/>
    <w:p w14:paraId="6FA7B912" w14:textId="363F6255" w:rsidR="007B2A8D" w:rsidRPr="007B2A8D" w:rsidRDefault="007B2A8D" w:rsidP="002409FA">
      <w:pPr>
        <w:ind w:firstLine="720"/>
      </w:pPr>
      <w:r>
        <w:t xml:space="preserve">Întrucât inovațiile tehnologice au contribuit semnificativ la procesul de producție, exista o schimbare evidentă în </w:t>
      </w:r>
      <w:r w:rsidR="00960328">
        <w:t>calificările</w:t>
      </w:r>
      <w:r>
        <w:t xml:space="preserve"> </w:t>
      </w:r>
      <w:r w:rsidR="00165237">
        <w:t xml:space="preserve">necesare </w:t>
      </w:r>
      <w:r>
        <w:t xml:space="preserve">unui astfel de loc de muncă, dar și modul prin care angajații dobândesc experiența și cunoștințele necesare pentru a </w:t>
      </w:r>
      <w:r w:rsidR="00AC529A">
        <w:t>produce randament.</w:t>
      </w:r>
      <w:r w:rsidR="000565B5">
        <w:t xml:space="preserve"> Conform autorilor Mario Caterino, Paolo Cutolo, Valentina De Simone, care fac parte din departamentul de inginerie industrială al Universității din Salermo, Italia, procesul de fabricație suferă schimbări datorită faptul ca munca devine mai complexă și mai puțin repetitivă.</w:t>
      </w:r>
      <w:r w:rsidR="006724F2">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C03197">
        <w:t xml:space="preserve">Mențiunile autorilor aduc în discuție practici de învățare prin realitatea virtuală pentru angajații fără niciun fel de experiență, dar și realitatea augmentată pentru </w:t>
      </w:r>
      <w:r w:rsidR="006C6112">
        <w:t>cei care au nevoie doar de un ghidaj pentru a duce la bun sfârșit sarcinile pentru care sunt responsabili.</w:t>
      </w:r>
    </w:p>
    <w:sectPr w:rsidR="007B2A8D" w:rsidRPr="007B2A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565B5"/>
    <w:rsid w:val="0007360B"/>
    <w:rsid w:val="00165237"/>
    <w:rsid w:val="001D3575"/>
    <w:rsid w:val="0020113C"/>
    <w:rsid w:val="002409FA"/>
    <w:rsid w:val="00461F19"/>
    <w:rsid w:val="005C6A05"/>
    <w:rsid w:val="006272BC"/>
    <w:rsid w:val="006724F2"/>
    <w:rsid w:val="006C6112"/>
    <w:rsid w:val="007268D1"/>
    <w:rsid w:val="007B2A8D"/>
    <w:rsid w:val="00960328"/>
    <w:rsid w:val="00A01D8B"/>
    <w:rsid w:val="00A73DEC"/>
    <w:rsid w:val="00AC529A"/>
    <w:rsid w:val="00C03197"/>
    <w:rsid w:val="00C80C48"/>
    <w:rsid w:val="00C96E10"/>
    <w:rsid w:val="00F3388B"/>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178</Words>
  <Characters>1020</Characters>
  <Application>Microsoft Office Word</Application>
  <DocSecurity>0</DocSecurity>
  <Lines>8</Lines>
  <Paragraphs>2</Paragraphs>
  <ScaleCrop>false</ScaleCrop>
  <Company/>
  <LinksUpToDate>false</LinksUpToDate>
  <CharactersWithSpaces>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15</cp:revision>
  <dcterms:created xsi:type="dcterms:W3CDTF">2026-01-22T16:27:00Z</dcterms:created>
  <dcterms:modified xsi:type="dcterms:W3CDTF">2026-01-22T16:47:00Z</dcterms:modified>
</cp:coreProperties>
</file>