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A08" w14:textId="77777777" w:rsidR="00A23F7F" w:rsidRDefault="00A23F7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Programa de </w:t>
      </w:r>
      <w:proofErr w:type="spellStart"/>
      <w:r>
        <w:rPr>
          <w:rFonts w:ascii="Segoe UI" w:hAnsi="Segoe UI" w:cs="Segoe UI"/>
          <w:color w:val="374151"/>
        </w:rPr>
        <w:t>Bodybuilding</w:t>
      </w:r>
      <w:proofErr w:type="spellEnd"/>
      <w:r>
        <w:rPr>
          <w:rFonts w:ascii="Segoe UI" w:hAnsi="Segoe UI" w:cs="Segoe UI"/>
          <w:color w:val="374151"/>
        </w:rPr>
        <w:t xml:space="preserve"> para Principiantes (4 Días)</w:t>
      </w:r>
    </w:p>
    <w:p w14:paraId="781DA933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RECOMENDADO POR LIFT VAULT: RECOMENDADO</w:t>
      </w:r>
    </w:p>
    <w:p w14:paraId="24F0F38E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NIVEL DE EXPERIENCIA: PRINCIPIANTE</w:t>
      </w:r>
    </w:p>
    <w:p w14:paraId="4ABC42F6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PERIODIZACIÓN: PERIODIZACIÓN LINEAL</w:t>
      </w:r>
    </w:p>
    <w:p w14:paraId="3361AFEF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OBJETIVO DEL PROGRAMA: HIPERTROFIA</w:t>
      </w:r>
    </w:p>
    <w:p w14:paraId="45A73220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UTILIZA RPE: SÍ</w:t>
      </w:r>
    </w:p>
    <w:p w14:paraId="3A3AC859" w14:textId="77777777" w:rsidR="009A13A2" w:rsidRDefault="009A13A2" w:rsidP="009A13A2">
      <w:pPr>
        <w:pStyle w:val="disclosure"/>
        <w:spacing w:before="150" w:beforeAutospacing="0" w:after="225" w:afterAutospacing="0"/>
        <w:rPr>
          <w:rFonts w:ascii="Source Sans Pro" w:hAnsi="Source Sans Pro"/>
          <w:color w:val="999999"/>
          <w:sz w:val="27"/>
          <w:szCs w:val="27"/>
        </w:rPr>
      </w:pPr>
      <w:r>
        <w:rPr>
          <w:rFonts w:ascii="Source Sans Pro" w:hAnsi="Source Sans Pro"/>
          <w:color w:val="999999"/>
          <w:sz w:val="27"/>
          <w:szCs w:val="27"/>
        </w:rPr>
        <w:t>UTILIZA PORCENTAJE 1</w:t>
      </w:r>
      <w:proofErr w:type="gramStart"/>
      <w:r>
        <w:rPr>
          <w:rFonts w:ascii="Source Sans Pro" w:hAnsi="Source Sans Pro"/>
          <w:color w:val="999999"/>
          <w:sz w:val="27"/>
          <w:szCs w:val="27"/>
        </w:rPr>
        <w:t>RM(</w:t>
      </w:r>
      <w:proofErr w:type="gramEnd"/>
      <w:r>
        <w:rPr>
          <w:rFonts w:ascii="Source Sans Pro" w:hAnsi="Source Sans Pro"/>
          <w:color w:val="999999"/>
          <w:sz w:val="27"/>
          <w:szCs w:val="27"/>
        </w:rPr>
        <w:t>%): SÍ</w:t>
      </w:r>
    </w:p>
    <w:p w14:paraId="0DA3A55A" w14:textId="77777777" w:rsidR="00053CD6" w:rsidRPr="009A13A2" w:rsidRDefault="00053CD6">
      <w:pPr>
        <w:rPr>
          <w:rStyle w:val="entry-terms"/>
          <w:rFonts w:ascii="Helvetica" w:hAnsi="Helvetica" w:cs="Helvetica"/>
          <w:caps/>
          <w:color w:val="999999"/>
          <w:sz w:val="18"/>
          <w:szCs w:val="18"/>
          <w:shd w:val="clear" w:color="auto" w:fill="FFFFFF"/>
        </w:rPr>
      </w:pPr>
    </w:p>
    <w:p w14:paraId="2BF47B3C" w14:textId="77777777" w:rsidR="009A13A2" w:rsidRPr="009A13A2" w:rsidRDefault="009A13A2" w:rsidP="009A13A2">
      <w:pPr>
        <w:pStyle w:val="Ttulo2"/>
        <w:spacing w:before="300"/>
        <w:rPr>
          <w:rFonts w:ascii="Source Sans Pro" w:hAnsi="Source Sans Pro"/>
          <w:b/>
          <w:bCs/>
          <w:color w:val="000000"/>
          <w:sz w:val="32"/>
          <w:szCs w:val="32"/>
        </w:rPr>
      </w:pPr>
      <w:r w:rsidRPr="009A13A2">
        <w:rPr>
          <w:rFonts w:ascii="Source Sans Pro" w:hAnsi="Source Sans Pro"/>
          <w:b/>
          <w:bCs/>
          <w:color w:val="000000"/>
          <w:sz w:val="32"/>
          <w:szCs w:val="32"/>
        </w:rPr>
        <w:t>Lectura Recomendada</w:t>
      </w:r>
    </w:p>
    <w:p w14:paraId="5D28849D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 xml:space="preserve">Esta rutina de entrenamiento de </w:t>
      </w:r>
      <w:proofErr w:type="spellStart"/>
      <w:r>
        <w:rPr>
          <w:rFonts w:ascii="Source Sans Pro" w:hAnsi="Source Sans Pro"/>
          <w:color w:val="3C3C3C"/>
          <w:sz w:val="27"/>
          <w:szCs w:val="27"/>
        </w:rPr>
        <w:t>bodybuilding</w:t>
      </w:r>
      <w:proofErr w:type="spellEnd"/>
      <w:r>
        <w:rPr>
          <w:rFonts w:ascii="Source Sans Pro" w:hAnsi="Source Sans Pro"/>
          <w:color w:val="3C3C3C"/>
          <w:sz w:val="27"/>
          <w:szCs w:val="27"/>
        </w:rPr>
        <w:t xml:space="preserve"> para principiantes es un ejemplo de las metodologías de entrenamiento discutidas en profundidad en "</w:t>
      </w:r>
      <w:proofErr w:type="spellStart"/>
      <w:r>
        <w:rPr>
          <w:rFonts w:ascii="Source Sans Pro" w:hAnsi="Source Sans Pro"/>
          <w:color w:val="3C3C3C"/>
          <w:sz w:val="27"/>
          <w:szCs w:val="27"/>
        </w:rPr>
        <w:t>The</w:t>
      </w:r>
      <w:proofErr w:type="spellEnd"/>
      <w:r>
        <w:rPr>
          <w:rFonts w:ascii="Source Sans Pro" w:hAnsi="Source Sans Pro"/>
          <w:color w:val="3C3C3C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C3C3C"/>
          <w:sz w:val="27"/>
          <w:szCs w:val="27"/>
        </w:rPr>
        <w:t>Muscle</w:t>
      </w:r>
      <w:proofErr w:type="spellEnd"/>
      <w:r>
        <w:rPr>
          <w:rFonts w:ascii="Source Sans Pro" w:hAnsi="Source Sans Pro"/>
          <w:color w:val="3C3C3C"/>
          <w:sz w:val="27"/>
          <w:szCs w:val="27"/>
        </w:rPr>
        <w:t xml:space="preserve"> and </w:t>
      </w:r>
      <w:proofErr w:type="spellStart"/>
      <w:r>
        <w:rPr>
          <w:rFonts w:ascii="Source Sans Pro" w:hAnsi="Source Sans Pro"/>
          <w:color w:val="3C3C3C"/>
          <w:sz w:val="27"/>
          <w:szCs w:val="27"/>
        </w:rPr>
        <w:t>Strength</w:t>
      </w:r>
      <w:proofErr w:type="spellEnd"/>
      <w:r>
        <w:rPr>
          <w:rFonts w:ascii="Source Sans Pro" w:hAnsi="Source Sans Pro"/>
          <w:color w:val="3C3C3C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C3C3C"/>
          <w:sz w:val="27"/>
          <w:szCs w:val="27"/>
        </w:rPr>
        <w:t>Pyramid</w:t>
      </w:r>
      <w:proofErr w:type="spellEnd"/>
      <w:r>
        <w:rPr>
          <w:rFonts w:ascii="Source Sans Pro" w:hAnsi="Source Sans Pro"/>
          <w:color w:val="3C3C3C"/>
          <w:sz w:val="27"/>
          <w:szCs w:val="27"/>
        </w:rPr>
        <w:t>: Training" escrito por Eric Helms, Andy Morgan y Andrea Marie Valdez de RippedBody.com. Es un libro excelente, muy completo, y altamente recomendado.</w:t>
      </w:r>
    </w:p>
    <w:p w14:paraId="1F44FF5B" w14:textId="77777777" w:rsidR="009A13A2" w:rsidRDefault="009A13A2" w:rsidP="009A13A2">
      <w:pPr>
        <w:pStyle w:val="NormalWeb"/>
        <w:spacing w:before="0" w:beforeAutospacing="0" w:after="0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Style w:val="Textoennegrita"/>
          <w:rFonts w:ascii="Source Sans Pro" w:hAnsi="Source Sans Pro"/>
          <w:color w:val="3C3C3C"/>
          <w:sz w:val="27"/>
          <w:szCs w:val="27"/>
        </w:rPr>
        <w:t xml:space="preserve">Hoja de Cálculo del Programa de </w:t>
      </w:r>
      <w:proofErr w:type="spellStart"/>
      <w:r>
        <w:rPr>
          <w:rStyle w:val="Textoennegrita"/>
          <w:rFonts w:ascii="Source Sans Pro" w:hAnsi="Source Sans Pro"/>
          <w:color w:val="3C3C3C"/>
          <w:sz w:val="27"/>
          <w:szCs w:val="27"/>
        </w:rPr>
        <w:t>Bodybuilding</w:t>
      </w:r>
      <w:proofErr w:type="spellEnd"/>
      <w:r>
        <w:rPr>
          <w:rStyle w:val="Textoennegrita"/>
          <w:rFonts w:ascii="Source Sans Pro" w:hAnsi="Source Sans Pro"/>
          <w:color w:val="3C3C3C"/>
          <w:sz w:val="27"/>
          <w:szCs w:val="27"/>
        </w:rPr>
        <w:t xml:space="preserve"> para Principiantes de 4 Días</w:t>
      </w:r>
    </w:p>
    <w:p w14:paraId="35051077" w14:textId="0A0E326C" w:rsidR="009A13A2" w:rsidRDefault="009A13A2" w:rsidP="009A13A2">
      <w:pPr>
        <w:pStyle w:val="NormalWeb"/>
        <w:spacing w:before="0" w:beforeAutospacing="0" w:after="0" w:afterAutospacing="0"/>
        <w:rPr>
          <w:rFonts w:ascii="Source Sans Pro" w:hAnsi="Source Sans Pro"/>
          <w:color w:val="3C3C3C"/>
          <w:sz w:val="27"/>
          <w:szCs w:val="27"/>
        </w:rPr>
      </w:pPr>
      <w:hyperlink r:id="rId5" w:anchor="gid=1576552115" w:history="1">
        <w:r w:rsidRPr="009A13A2">
          <w:rPr>
            <w:rStyle w:val="Hipervnculo"/>
            <w:rFonts w:ascii="Source Sans Pro" w:eastAsiaTheme="majorEastAsia" w:hAnsi="Source Sans Pro"/>
            <w:sz w:val="27"/>
            <w:szCs w:val="27"/>
            <w:lang w:val="en-US"/>
          </w:rPr>
          <w:t xml:space="preserve">Rutina de Bodybuilding para </w:t>
        </w:r>
        <w:proofErr w:type="spellStart"/>
        <w:r w:rsidRPr="009A13A2">
          <w:rPr>
            <w:rStyle w:val="Hipervnculo"/>
            <w:rFonts w:ascii="Source Sans Pro" w:eastAsiaTheme="majorEastAsia" w:hAnsi="Source Sans Pro"/>
            <w:sz w:val="27"/>
            <w:szCs w:val="27"/>
            <w:lang w:val="en-US"/>
          </w:rPr>
          <w:t>Principiantes</w:t>
        </w:r>
        <w:proofErr w:type="spellEnd"/>
        <w:r w:rsidRPr="009A13A2">
          <w:rPr>
            <w:rStyle w:val="Hipervnculo"/>
            <w:rFonts w:ascii="Source Sans Pro" w:eastAsiaTheme="majorEastAsia" w:hAnsi="Source Sans Pro"/>
            <w:sz w:val="27"/>
            <w:szCs w:val="27"/>
            <w:lang w:val="en-US"/>
          </w:rPr>
          <w:t xml:space="preserve"> de Ripped Body </w:t>
        </w:r>
        <w:r>
          <w:rPr>
            <w:rFonts w:ascii="Source Sans Pro" w:hAnsi="Source Sans Pro"/>
            <w:noProof/>
            <w:color w:val="0000FF"/>
            <w:sz w:val="27"/>
            <w:szCs w:val="27"/>
          </w:rPr>
          <w:drawing>
            <wp:inline distT="0" distB="0" distL="0" distR="0" wp14:anchorId="48F2A231" wp14:editId="08F0698E">
              <wp:extent cx="457200" cy="457200"/>
              <wp:effectExtent l="0" t="0" r="0" b="0"/>
              <wp:docPr id="427813342" name="Imagen 2" descr="Logo de Excel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ogo de Excel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8192429" w14:textId="77777777" w:rsidR="009A13A2" w:rsidRDefault="009A13A2" w:rsidP="009A13A2">
      <w:pPr>
        <w:pStyle w:val="NormalWeb"/>
        <w:spacing w:before="0" w:beforeAutospacing="0" w:after="0" w:afterAutospacing="0"/>
        <w:rPr>
          <w:rFonts w:ascii="Source Sans Pro" w:hAnsi="Source Sans Pro"/>
          <w:color w:val="3C3C3C"/>
          <w:sz w:val="27"/>
          <w:szCs w:val="27"/>
        </w:rPr>
      </w:pPr>
    </w:p>
    <w:p w14:paraId="3A2B86EF" w14:textId="77777777" w:rsidR="009A13A2" w:rsidRPr="009A13A2" w:rsidRDefault="009A13A2" w:rsidP="009A13A2">
      <w:pPr>
        <w:pStyle w:val="NormalWeb"/>
        <w:spacing w:before="0" w:beforeAutospacing="0" w:after="0" w:afterAutospacing="0"/>
        <w:rPr>
          <w:rFonts w:ascii="Source Sans Pro" w:hAnsi="Source Sans Pro"/>
          <w:color w:val="3C3C3C"/>
          <w:sz w:val="27"/>
          <w:szCs w:val="27"/>
          <w:lang w:val="en-US"/>
        </w:rPr>
      </w:pPr>
    </w:p>
    <w:p w14:paraId="4CB49ED0" w14:textId="77777777" w:rsidR="009A13A2" w:rsidRPr="009A13A2" w:rsidRDefault="009A13A2" w:rsidP="00053CD6">
      <w:pPr>
        <w:pStyle w:val="NormalWeb"/>
        <w:shd w:val="clear" w:color="auto" w:fill="FFFFFF"/>
        <w:spacing w:before="0" w:beforeAutospacing="0" w:after="390" w:afterAutospacing="0"/>
        <w:rPr>
          <w:rFonts w:ascii="Helvetica" w:eastAsiaTheme="majorEastAsia" w:hAnsi="Helvetica" w:cs="Helvetica"/>
          <w:b/>
          <w:bCs/>
          <w:color w:val="333333"/>
          <w:kern w:val="2"/>
          <w:sz w:val="26"/>
          <w:szCs w:val="26"/>
          <w:lang w:eastAsia="en-US"/>
          <w14:ligatures w14:val="standardContextual"/>
        </w:rPr>
      </w:pPr>
      <w:r w:rsidRPr="009A13A2">
        <w:rPr>
          <w:rFonts w:ascii="Helvetica" w:eastAsiaTheme="majorEastAsia" w:hAnsi="Helvetica" w:cs="Helvetica"/>
          <w:b/>
          <w:bCs/>
          <w:color w:val="333333"/>
          <w:kern w:val="2"/>
          <w:sz w:val="26"/>
          <w:szCs w:val="26"/>
          <w:lang w:eastAsia="en-US"/>
          <w14:ligatures w14:val="standardContextual"/>
        </w:rPr>
        <w:t xml:space="preserve">Visión General del Programa: Rutina de Ejercicios de </w:t>
      </w:r>
      <w:proofErr w:type="spellStart"/>
      <w:r w:rsidRPr="009A13A2">
        <w:rPr>
          <w:rFonts w:ascii="Helvetica" w:eastAsiaTheme="majorEastAsia" w:hAnsi="Helvetica" w:cs="Helvetica"/>
          <w:b/>
          <w:bCs/>
          <w:color w:val="333333"/>
          <w:kern w:val="2"/>
          <w:sz w:val="26"/>
          <w:szCs w:val="26"/>
          <w:lang w:eastAsia="en-US"/>
          <w14:ligatures w14:val="standardContextual"/>
        </w:rPr>
        <w:t>Bodybuilding</w:t>
      </w:r>
      <w:proofErr w:type="spellEnd"/>
      <w:r w:rsidRPr="009A13A2">
        <w:rPr>
          <w:rFonts w:ascii="Helvetica" w:eastAsiaTheme="majorEastAsia" w:hAnsi="Helvetica" w:cs="Helvetica"/>
          <w:b/>
          <w:bCs/>
          <w:color w:val="333333"/>
          <w:kern w:val="2"/>
          <w:sz w:val="26"/>
          <w:szCs w:val="26"/>
          <w:lang w:eastAsia="en-US"/>
          <w14:ligatures w14:val="standardContextual"/>
        </w:rPr>
        <w:t xml:space="preserve"> para Principiantes de 4 Días</w:t>
      </w:r>
    </w:p>
    <w:p w14:paraId="43EE7E0F" w14:textId="77777777" w:rsidR="009A13A2" w:rsidRDefault="009A13A2" w:rsidP="00053CD6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 w:rsidRPr="009A13A2">
        <w:rPr>
          <w:rFonts w:ascii="Helvetica" w:hAnsi="Helvetica" w:cs="Helvetica"/>
          <w:color w:val="222222"/>
        </w:rPr>
        <w:t xml:space="preserve">Esta es una rutina de </w:t>
      </w:r>
      <w:proofErr w:type="spellStart"/>
      <w:r w:rsidRPr="009A13A2">
        <w:rPr>
          <w:rFonts w:ascii="Helvetica" w:hAnsi="Helvetica" w:cs="Helvetica"/>
          <w:color w:val="222222"/>
        </w:rPr>
        <w:t>bodybuilding</w:t>
      </w:r>
      <w:proofErr w:type="spellEnd"/>
      <w:r w:rsidRPr="009A13A2">
        <w:rPr>
          <w:rFonts w:ascii="Helvetica" w:hAnsi="Helvetica" w:cs="Helvetica"/>
          <w:color w:val="222222"/>
        </w:rPr>
        <w:t xml:space="preserve"> para principiantes compartida por </w:t>
      </w:r>
      <w:proofErr w:type="spellStart"/>
      <w:r w:rsidRPr="009A13A2">
        <w:rPr>
          <w:rFonts w:ascii="Helvetica" w:hAnsi="Helvetica" w:cs="Helvetica"/>
          <w:color w:val="222222"/>
        </w:rPr>
        <w:t>Ripped</w:t>
      </w:r>
      <w:proofErr w:type="spellEnd"/>
      <w:r w:rsidRPr="009A13A2">
        <w:rPr>
          <w:rFonts w:ascii="Helvetica" w:hAnsi="Helvetica" w:cs="Helvetica"/>
          <w:color w:val="222222"/>
        </w:rPr>
        <w:t xml:space="preserve"> </w:t>
      </w:r>
      <w:proofErr w:type="spellStart"/>
      <w:r w:rsidRPr="009A13A2">
        <w:rPr>
          <w:rFonts w:ascii="Helvetica" w:hAnsi="Helvetica" w:cs="Helvetica"/>
          <w:color w:val="222222"/>
        </w:rPr>
        <w:t>Body</w:t>
      </w:r>
      <w:proofErr w:type="spellEnd"/>
      <w:r w:rsidRPr="009A13A2">
        <w:rPr>
          <w:rFonts w:ascii="Helvetica" w:hAnsi="Helvetica" w:cs="Helvetica"/>
          <w:color w:val="222222"/>
        </w:rPr>
        <w:t xml:space="preserve">. Similar a PHUL, utiliza una división superior/inferior durante 4 días. Hay un día de fuerza superior, un día de fuerza inferior, un día de volumen superior (es decir, hipertrofia) y un día de volumen inferior. </w:t>
      </w:r>
    </w:p>
    <w:p w14:paraId="6327C041" w14:textId="070773B4" w:rsidR="009A13A2" w:rsidRDefault="009A13A2" w:rsidP="00053CD6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  <w:lang w:val="en-US"/>
        </w:rPr>
      </w:pPr>
      <w:r w:rsidRPr="009A13A2">
        <w:rPr>
          <w:rFonts w:ascii="Helvetica" w:hAnsi="Helvetica" w:cs="Helvetica"/>
          <w:color w:val="222222"/>
        </w:rPr>
        <w:t xml:space="preserve">Es esencialmente un programa de 1 semana donde se puede agregar peso cada semana durante el mayor tiempo posible (ver "Progresión del Levantamiento Principal" a continuación). </w:t>
      </w:r>
      <w:r w:rsidRPr="009A13A2">
        <w:rPr>
          <w:rFonts w:ascii="Helvetica" w:hAnsi="Helvetica" w:cs="Helvetica"/>
          <w:color w:val="222222"/>
          <w:lang w:val="en-US"/>
        </w:rPr>
        <w:t xml:space="preserve">La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única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razón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por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la que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muestro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8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semanas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en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la hoja de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cálculo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es para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simplificar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y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proporcionar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un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historial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 xml:space="preserve"> de </w:t>
      </w:r>
      <w:proofErr w:type="spellStart"/>
      <w:r w:rsidRPr="009A13A2">
        <w:rPr>
          <w:rFonts w:ascii="Helvetica" w:hAnsi="Helvetica" w:cs="Helvetica"/>
          <w:color w:val="222222"/>
          <w:lang w:val="en-US"/>
        </w:rPr>
        <w:t>entrenamiento</w:t>
      </w:r>
      <w:proofErr w:type="spellEnd"/>
      <w:r w:rsidRPr="009A13A2">
        <w:rPr>
          <w:rFonts w:ascii="Helvetica" w:hAnsi="Helvetica" w:cs="Helvetica"/>
          <w:color w:val="222222"/>
          <w:lang w:val="en-US"/>
        </w:rPr>
        <w:t>.</w:t>
      </w:r>
    </w:p>
    <w:p w14:paraId="1A5117DE" w14:textId="77777777" w:rsidR="009A13A2" w:rsidRDefault="009A13A2" w:rsidP="00053CD6">
      <w:pPr>
        <w:pStyle w:val="NormalWeb"/>
        <w:shd w:val="clear" w:color="auto" w:fill="FFFFFF"/>
        <w:spacing w:before="0" w:beforeAutospacing="0" w:after="390" w:afterAutospacing="0"/>
        <w:rPr>
          <w:rStyle w:val="Textoennegrita"/>
          <w:rFonts w:ascii="Helvetica" w:hAnsi="Helvetica" w:cs="Helvetica"/>
          <w:color w:val="222222"/>
        </w:rPr>
      </w:pPr>
      <w:proofErr w:type="gramStart"/>
      <w:r w:rsidRPr="009A13A2">
        <w:rPr>
          <w:rStyle w:val="Textoennegrita"/>
          <w:rFonts w:ascii="Helvetica" w:hAnsi="Helvetica" w:cs="Helvetica"/>
          <w:color w:val="222222"/>
        </w:rPr>
        <w:t>Pro Tip</w:t>
      </w:r>
      <w:proofErr w:type="gramEnd"/>
      <w:r w:rsidRPr="009A13A2">
        <w:rPr>
          <w:rStyle w:val="Textoennegrita"/>
          <w:rFonts w:ascii="Helvetica" w:hAnsi="Helvetica" w:cs="Helvetica"/>
          <w:color w:val="222222"/>
        </w:rPr>
        <w:t>: En lugar de sobrescribir una hoja de cálculo "terminada", simplemente haz una copia y agrega la fecha al nombre de archivo.</w:t>
      </w:r>
    </w:p>
    <w:p w14:paraId="37E00040" w14:textId="77777777" w:rsidR="009A13A2" w:rsidRPr="009A13A2" w:rsidRDefault="009A13A2" w:rsidP="00053CD6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222222"/>
        </w:rPr>
      </w:pPr>
      <w:r w:rsidRPr="009A13A2">
        <w:rPr>
          <w:rFonts w:ascii="Helvetica" w:hAnsi="Helvetica" w:cs="Helvetica"/>
          <w:color w:val="222222"/>
        </w:rPr>
        <w:lastRenderedPageBreak/>
        <w:t>Por ejemplo, haz una copia de "Hoja de Cálculo A" y nómbrala como "Hoja de Cálculo A - 18/12/19" de esta manera podrás acceder a viejos registros de entrenamiento si así lo deseas. Esto puede ser útil para identificar lo que está funcionando y lo que no.</w:t>
      </w:r>
    </w:p>
    <w:p w14:paraId="35A4B383" w14:textId="77777777" w:rsidR="009A13A2" w:rsidRPr="009A13A2" w:rsidRDefault="009A13A2" w:rsidP="009A13A2">
      <w:pPr>
        <w:pStyle w:val="Ttulo2"/>
        <w:spacing w:before="300"/>
        <w:rPr>
          <w:rFonts w:ascii="Source Sans Pro" w:hAnsi="Source Sans Pro"/>
          <w:b/>
          <w:bCs/>
          <w:color w:val="000000"/>
        </w:rPr>
      </w:pPr>
      <w:r w:rsidRPr="009A13A2">
        <w:rPr>
          <w:rFonts w:ascii="Source Sans Pro" w:hAnsi="Source Sans Pro"/>
          <w:b/>
          <w:bCs/>
          <w:color w:val="000000"/>
        </w:rPr>
        <w:t>Días de Entrenamiento de Fuerza</w:t>
      </w:r>
    </w:p>
    <w:p w14:paraId="0A87692E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Los días de entrenamiento de fuerza utilizan un esquema clásico de 3 series de 5 repeticiones que progresa linealmente cada semana siempre y cuando se alcancen todas las repeticiones.</w:t>
      </w:r>
    </w:p>
    <w:p w14:paraId="07DAD338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 xml:space="preserve">Así </w:t>
      </w:r>
      <w:proofErr w:type="gramStart"/>
      <w:r>
        <w:rPr>
          <w:rFonts w:ascii="Source Sans Pro" w:hAnsi="Source Sans Pro"/>
          <w:color w:val="3C3C3C"/>
          <w:sz w:val="27"/>
          <w:szCs w:val="27"/>
        </w:rPr>
        <w:t>que</w:t>
      </w:r>
      <w:proofErr w:type="gramEnd"/>
      <w:r>
        <w:rPr>
          <w:rFonts w:ascii="Source Sans Pro" w:hAnsi="Source Sans Pro"/>
          <w:color w:val="3C3C3C"/>
          <w:sz w:val="27"/>
          <w:szCs w:val="27"/>
        </w:rPr>
        <w:t xml:space="preserve"> si no logras todas las repeticiones en la Semana 4 y Semana 5 de la sentadilla a 100 libras, en la semana 6 escribirías "90" en el peso a levantar. Esto actualizará automáticamente todas las semanas siguientes. Si logras todas las repeticiones a 90 libras, la semana 7 prescribirá 90+5=95 libras.</w:t>
      </w:r>
    </w:p>
    <w:p w14:paraId="3021B580" w14:textId="77777777" w:rsidR="009A13A2" w:rsidRPr="009A13A2" w:rsidRDefault="009A13A2" w:rsidP="009A13A2">
      <w:pPr>
        <w:pStyle w:val="Ttulo2"/>
        <w:spacing w:before="300"/>
        <w:rPr>
          <w:rFonts w:ascii="Source Sans Pro" w:hAnsi="Source Sans Pro"/>
          <w:b/>
          <w:bCs/>
          <w:color w:val="000000"/>
        </w:rPr>
      </w:pPr>
      <w:r w:rsidRPr="009A13A2">
        <w:rPr>
          <w:rFonts w:ascii="Source Sans Pro" w:hAnsi="Source Sans Pro"/>
          <w:b/>
          <w:bCs/>
          <w:color w:val="000000"/>
        </w:rPr>
        <w:t>Progresión del Levantamiento Accesorio</w:t>
      </w:r>
    </w:p>
    <w:p w14:paraId="183CC080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Los levantamientos accesorios progresan mediante el uso de RPE o tasa de esfuerzo percibido. Una forma abreviada de pensar en RPE es mediante el uso de "repeticiones en reserva" (RIR).</w:t>
      </w:r>
    </w:p>
    <w:p w14:paraId="6DB1AF89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Los movimientos accesorios deben aumentar de peso hasta que el número de repeticiones prescrito alcance un RPE 8 o, dicho de otra manera, sientas que te quedan 2 repeticiones limpias. Esto es lo que se entiende por "RPE en la Primera Serie".</w:t>
      </w:r>
    </w:p>
    <w:p w14:paraId="54A80E15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Por ejemplo, digamos que el programa indica 4 series de 8 repeticiones en el martillo. Completas 8 repeticiones con 20 libras y sientes que podrías haber hecho 4 repeticiones más con buena forma. Esto no es un RPE 8. Aumentas el peso a 25 libras y completas 8 repeticiones. Sientes que podrías haber hecho 2 repeticiones más con buena forma. Esto es un RPE 8 y cuenta como una serie de trabajo. Luego debes completar 3 series más para completar 4 series de trabajo, incluso si el RPE aumenta en las series 2 a 4.</w:t>
      </w:r>
    </w:p>
    <w:p w14:paraId="4E312A73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Sin embargo, no debes fallar en las repeticiones. Si sientes que fallarás en una repetición, disminuye el peso.</w:t>
      </w:r>
    </w:p>
    <w:p w14:paraId="1CB0ECE2" w14:textId="77777777" w:rsidR="009A13A2" w:rsidRPr="009A13A2" w:rsidRDefault="009A13A2" w:rsidP="009A13A2">
      <w:pPr>
        <w:pStyle w:val="Ttulo2"/>
        <w:spacing w:before="300"/>
        <w:rPr>
          <w:rFonts w:ascii="Source Sans Pro" w:hAnsi="Source Sans Pro"/>
          <w:b/>
          <w:bCs/>
          <w:color w:val="000000"/>
        </w:rPr>
      </w:pPr>
      <w:r w:rsidRPr="009A13A2">
        <w:rPr>
          <w:rFonts w:ascii="Source Sans Pro" w:hAnsi="Source Sans Pro"/>
          <w:b/>
          <w:bCs/>
          <w:color w:val="000000"/>
        </w:rPr>
        <w:t>MUY IMPORTANTE: Recuperación Seria para Ganancias Óptimas</w:t>
      </w:r>
    </w:p>
    <w:p w14:paraId="4A7C58E4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 xml:space="preserve">En un estado principiante, estás preparado para realizar ganancias rápidas siempre que permitas que tu cuerpo se recupere adecuadamente. Creces en </w:t>
      </w:r>
      <w:r>
        <w:rPr>
          <w:rFonts w:ascii="Source Sans Pro" w:hAnsi="Source Sans Pro"/>
          <w:color w:val="3C3C3C"/>
          <w:sz w:val="27"/>
          <w:szCs w:val="27"/>
        </w:rPr>
        <w:lastRenderedPageBreak/>
        <w:t>masa muscular durante la recuperación, no durante tu entrenamiento. Siembras tus semillas en el gimnasio y las cosechas mientras comes y duermes.</w:t>
      </w:r>
    </w:p>
    <w:p w14:paraId="1F6B04E9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Duerme al menos 8 horas.</w:t>
      </w:r>
    </w:p>
    <w:p w14:paraId="67A82F91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Conoce tu TDEE y come en mantenimiento o en exceso.</w:t>
      </w:r>
    </w:p>
    <w:p w14:paraId="3A35AE1C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Determina qué perfil de macronutrientes se alinea con tus objetivos.</w:t>
      </w:r>
    </w:p>
    <w:p w14:paraId="3865393F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No te obsesiones con el aumento o la reducción.</w:t>
      </w:r>
    </w:p>
    <w:p w14:paraId="1E51EDE5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Sigue el programa.</w:t>
      </w:r>
    </w:p>
    <w:p w14:paraId="48203306" w14:textId="77777777" w:rsidR="009A13A2" w:rsidRDefault="009A13A2" w:rsidP="009A13A2">
      <w:pPr>
        <w:numPr>
          <w:ilvl w:val="0"/>
          <w:numId w:val="49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Sé consistente con los puntos del 1 al 5.</w:t>
      </w:r>
    </w:p>
    <w:p w14:paraId="165235F0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Esto te llevará al 80% de donde intentas llegar de manera eficiente.</w:t>
      </w:r>
    </w:p>
    <w:p w14:paraId="2F55EF25" w14:textId="77777777" w:rsidR="009A13A2" w:rsidRPr="009A13A2" w:rsidRDefault="009A13A2" w:rsidP="009A13A2">
      <w:pPr>
        <w:pStyle w:val="Ttulo2"/>
        <w:spacing w:before="300"/>
        <w:rPr>
          <w:rFonts w:ascii="Source Sans Pro" w:hAnsi="Source Sans Pro"/>
          <w:b/>
          <w:bCs/>
          <w:color w:val="000000"/>
        </w:rPr>
      </w:pPr>
      <w:r w:rsidRPr="009A13A2">
        <w:rPr>
          <w:rFonts w:ascii="Source Sans Pro" w:hAnsi="Source Sans Pro"/>
          <w:b/>
          <w:bCs/>
          <w:color w:val="000000"/>
        </w:rPr>
        <w:t>Selección de Ejercicios</w:t>
      </w:r>
    </w:p>
    <w:p w14:paraId="0EC43E21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Todos los ejercicios están predefinidos en la hoja de cálculo, pero se pueden editar utilizando las selecciones desplegables.</w:t>
      </w:r>
    </w:p>
    <w:p w14:paraId="199029BE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Si no estás seguro de qué ejercicios hacer, comienza con los que ya están allí.</w:t>
      </w:r>
    </w:p>
    <w:p w14:paraId="4A9E28E0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Si tienes problemas con un cierto movimiento, como dolor (¡evita el dolor!), dificultad excesiva con el movimiento, o sabes que ya no te gusta un ejercicio en particular, puedes cambiar a otra opción en el menú desplegable.</w:t>
      </w:r>
    </w:p>
    <w:p w14:paraId="309304D3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  <w:r>
        <w:rPr>
          <w:rFonts w:ascii="Source Sans Pro" w:hAnsi="Source Sans Pro"/>
          <w:color w:val="3C3C3C"/>
          <w:sz w:val="27"/>
          <w:szCs w:val="27"/>
        </w:rPr>
        <w:t>Todas las opciones aparecen a continuación, con las opciones preseleccionadas en negrita.</w:t>
      </w:r>
    </w:p>
    <w:p w14:paraId="132CD844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Sentadilla</w:t>
      </w:r>
    </w:p>
    <w:p w14:paraId="3A71525D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Sentadilla (trasera)</w:t>
      </w:r>
    </w:p>
    <w:p w14:paraId="28719354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Sentadilla Frontal</w:t>
      </w:r>
    </w:p>
    <w:p w14:paraId="282DB351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Sentadilla con Barra de Seguridad</w:t>
      </w:r>
    </w:p>
    <w:p w14:paraId="7C44EDEF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Style w:val="Textoennegrita"/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Style w:val="Textoennegrita"/>
          <w:rFonts w:ascii="Source Sans Pro" w:hAnsi="Source Sans Pro"/>
          <w:color w:val="333333"/>
          <w:sz w:val="27"/>
          <w:szCs w:val="27"/>
        </w:rPr>
        <w:t xml:space="preserve"> Horizontal</w:t>
      </w:r>
    </w:p>
    <w:p w14:paraId="7B68DCE9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Banca</w:t>
      </w:r>
    </w:p>
    <w:p w14:paraId="00EFD6D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Manos</w:t>
      </w:r>
    </w:p>
    <w:p w14:paraId="0C121495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Empuje Vertical</w:t>
      </w:r>
    </w:p>
    <w:p w14:paraId="2CAC5220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Overhead</w:t>
      </w:r>
      <w:proofErr w:type="spellEnd"/>
    </w:p>
    <w:p w14:paraId="69D76B3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Mano</w:t>
      </w:r>
    </w:p>
    <w:p w14:paraId="08399137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Landmine</w:t>
      </w:r>
      <w:proofErr w:type="spellEnd"/>
    </w:p>
    <w:p w14:paraId="23848D73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lastRenderedPageBreak/>
        <w:t>Peso Muerto</w:t>
      </w:r>
    </w:p>
    <w:p w14:paraId="2F333D89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Peso Muerto Convencional</w:t>
      </w:r>
    </w:p>
    <w:p w14:paraId="5BCC728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Peso Muerto Sumo</w:t>
      </w:r>
    </w:p>
    <w:p w14:paraId="4D539DDB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Peso Muerto Rumano</w:t>
      </w:r>
    </w:p>
    <w:p w14:paraId="1BDBC675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Buenos Días</w:t>
      </w:r>
    </w:p>
    <w:p w14:paraId="59593F8F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Variante de Pierna Única</w:t>
      </w:r>
    </w:p>
    <w:p w14:paraId="4FE82E9C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Sentadilla Búlgara</w:t>
      </w:r>
    </w:p>
    <w:p w14:paraId="1950F276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Estocadas</w:t>
      </w:r>
    </w:p>
    <w:p w14:paraId="51725FE6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Pistol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Squats</w:t>
      </w:r>
      <w:proofErr w:type="spellEnd"/>
    </w:p>
    <w:p w14:paraId="2BD5DBE3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Elevación de Talones</w:t>
      </w:r>
    </w:p>
    <w:p w14:paraId="46616B6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Elevación de Talones con Máquina Smith</w:t>
      </w:r>
    </w:p>
    <w:p w14:paraId="22633E3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Elevación de Talones con Prensa de Piernas</w:t>
      </w:r>
    </w:p>
    <w:p w14:paraId="54579DD9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Bisagra de Cadera</w:t>
      </w:r>
    </w:p>
    <w:p w14:paraId="404F790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Glute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Bridge con Barra</w:t>
      </w:r>
    </w:p>
    <w:p w14:paraId="43E3E527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Puentes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Gluteales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con Barra</w:t>
      </w:r>
    </w:p>
    <w:p w14:paraId="18DAE58F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Pull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Throughs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con Cable</w:t>
      </w:r>
    </w:p>
    <w:p w14:paraId="20A55101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Tracción Vertical</w:t>
      </w:r>
    </w:p>
    <w:p w14:paraId="012153BB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Dominadas</w:t>
      </w:r>
    </w:p>
    <w:p w14:paraId="7695E188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Pull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Ups</w:t>
      </w:r>
    </w:p>
    <w:p w14:paraId="6EFA0BE0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Pull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Down de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Lat</w:t>
      </w:r>
      <w:proofErr w:type="spellEnd"/>
    </w:p>
    <w:p w14:paraId="09A6844B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Tracción Horizontal</w:t>
      </w:r>
    </w:p>
    <w:p w14:paraId="542DE4B9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Remo Sentado con Cable</w:t>
      </w:r>
    </w:p>
    <w:p w14:paraId="7FAC5EE0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Remo con Mancuernas</w:t>
      </w:r>
    </w:p>
    <w:p w14:paraId="12C0B721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Remo Sentado Inclinado</w:t>
      </w:r>
    </w:p>
    <w:p w14:paraId="063E3B4B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Remo con Máquina</w:t>
      </w:r>
    </w:p>
    <w:p w14:paraId="1C75589B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TRX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Rows</w:t>
      </w:r>
      <w:proofErr w:type="spellEnd"/>
    </w:p>
    <w:p w14:paraId="5CD4FA2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Remo en T</w:t>
      </w:r>
    </w:p>
    <w:p w14:paraId="718DFE83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Fondos</w:t>
      </w:r>
    </w:p>
    <w:p w14:paraId="6F69DEF3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Fondos con Cable</w:t>
      </w:r>
    </w:p>
    <w:p w14:paraId="4B9AF7C1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Fondos con Mancuernas</w:t>
      </w:r>
    </w:p>
    <w:p w14:paraId="131F7B1C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lastRenderedPageBreak/>
        <w:t>Prensa de Piernas</w:t>
      </w:r>
    </w:p>
    <w:p w14:paraId="39C2AC67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Prensa de Piernas Sentada</w:t>
      </w:r>
    </w:p>
    <w:p w14:paraId="7C5CACF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Prensa de Piernas a 45 Grados</w:t>
      </w:r>
    </w:p>
    <w:p w14:paraId="0A64F08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Prensa de Piernas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Hack</w:t>
      </w:r>
      <w:proofErr w:type="spellEnd"/>
    </w:p>
    <w:p w14:paraId="5D6D2345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Empuje Inclinado</w:t>
      </w:r>
    </w:p>
    <w:p w14:paraId="3EEEE3EF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Inclinado con Barra</w:t>
      </w:r>
    </w:p>
    <w:p w14:paraId="6DAB27CE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Inclinado con Mancuernas</w:t>
      </w:r>
    </w:p>
    <w:p w14:paraId="5A22FDD3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Press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Inclinado con Máquina</w:t>
      </w:r>
    </w:p>
    <w:p w14:paraId="0B706863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Aislamiento de Tríceps</w:t>
      </w:r>
    </w:p>
    <w:p w14:paraId="7261648B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 xml:space="preserve">Tríceps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Pushdowns</w:t>
      </w:r>
      <w:proofErr w:type="spellEnd"/>
    </w:p>
    <w:p w14:paraId="1D5B2CBF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Extensiones de Tríceps con Cable</w:t>
      </w:r>
    </w:p>
    <w:p w14:paraId="4DD065C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Skullcrushers</w:t>
      </w:r>
      <w:proofErr w:type="spellEnd"/>
    </w:p>
    <w:p w14:paraId="4EDDDE62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Extensiones de Tríceps con Mancuernas</w:t>
      </w:r>
    </w:p>
    <w:p w14:paraId="30A933F0" w14:textId="77777777" w:rsidR="009A13A2" w:rsidRDefault="009A13A2" w:rsidP="009A13A2">
      <w:pPr>
        <w:numPr>
          <w:ilvl w:val="0"/>
          <w:numId w:val="50"/>
        </w:numPr>
        <w:spacing w:after="0" w:line="240" w:lineRule="auto"/>
        <w:rPr>
          <w:rFonts w:ascii="Source Sans Pro" w:hAnsi="Source Sans Pro"/>
          <w:color w:val="333333"/>
          <w:sz w:val="27"/>
          <w:szCs w:val="27"/>
        </w:rPr>
      </w:pPr>
      <w:r>
        <w:rPr>
          <w:rStyle w:val="Textoennegrita"/>
          <w:rFonts w:ascii="Source Sans Pro" w:hAnsi="Source Sans Pro"/>
          <w:color w:val="333333"/>
          <w:sz w:val="27"/>
          <w:szCs w:val="27"/>
        </w:rPr>
        <w:t>Aislamiento de Bíceps</w:t>
      </w:r>
    </w:p>
    <w:p w14:paraId="663A4BF6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Hammer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z w:val="27"/>
          <w:szCs w:val="27"/>
        </w:rPr>
        <w:t>Curls</w:t>
      </w:r>
      <w:proofErr w:type="spellEnd"/>
    </w:p>
    <w:p w14:paraId="65810B09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Curl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Cable</w:t>
      </w:r>
    </w:p>
    <w:p w14:paraId="22913CFA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Curl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Bíceps con Mancuernas</w:t>
      </w:r>
    </w:p>
    <w:p w14:paraId="38DCFB18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Curl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Bíceps en Predicador</w:t>
      </w:r>
    </w:p>
    <w:p w14:paraId="10998B02" w14:textId="77777777" w:rsidR="009A13A2" w:rsidRDefault="009A13A2" w:rsidP="009A13A2">
      <w:pPr>
        <w:numPr>
          <w:ilvl w:val="0"/>
          <w:numId w:val="50"/>
        </w:numPr>
        <w:spacing w:after="150" w:line="240" w:lineRule="auto"/>
        <w:rPr>
          <w:rFonts w:ascii="Source Sans Pro" w:hAnsi="Source Sans Pro"/>
          <w:color w:val="333333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z w:val="27"/>
          <w:szCs w:val="27"/>
        </w:rPr>
        <w:t>Curl</w:t>
      </w:r>
      <w:proofErr w:type="spellEnd"/>
      <w:r>
        <w:rPr>
          <w:rFonts w:ascii="Source Sans Pro" w:hAnsi="Source Sans Pro"/>
          <w:color w:val="333333"/>
          <w:sz w:val="27"/>
          <w:szCs w:val="27"/>
        </w:rPr>
        <w:t xml:space="preserve"> de Barra</w:t>
      </w:r>
    </w:p>
    <w:p w14:paraId="32540D7C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</w:p>
    <w:p w14:paraId="77D408EE" w14:textId="77777777" w:rsidR="009A13A2" w:rsidRDefault="009A13A2" w:rsidP="009A13A2">
      <w:pPr>
        <w:pStyle w:val="NormalWeb"/>
        <w:spacing w:before="300" w:beforeAutospacing="0" w:after="225" w:afterAutospacing="0"/>
        <w:rPr>
          <w:rFonts w:ascii="Source Sans Pro" w:hAnsi="Source Sans Pro"/>
          <w:color w:val="3C3C3C"/>
          <w:sz w:val="27"/>
          <w:szCs w:val="27"/>
        </w:rPr>
      </w:pPr>
    </w:p>
    <w:p w14:paraId="7AC1C719" w14:textId="5886B47A" w:rsidR="00053CD6" w:rsidRPr="00A23F7F" w:rsidRDefault="00053CD6" w:rsidP="009A13A2">
      <w:pPr>
        <w:pStyle w:val="Ttulo3"/>
        <w:shd w:val="clear" w:color="auto" w:fill="FFFFFF"/>
        <w:spacing w:before="0" w:after="240"/>
      </w:pPr>
    </w:p>
    <w:sectPr w:rsidR="00053CD6" w:rsidRPr="00A23F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44D"/>
    <w:multiLevelType w:val="multilevel"/>
    <w:tmpl w:val="52A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42D7"/>
    <w:multiLevelType w:val="multilevel"/>
    <w:tmpl w:val="DA72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E76DD"/>
    <w:multiLevelType w:val="multilevel"/>
    <w:tmpl w:val="A71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4758B"/>
    <w:multiLevelType w:val="multilevel"/>
    <w:tmpl w:val="3A40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746428">
    <w:abstractNumId w:val="2"/>
  </w:num>
  <w:num w:numId="2" w16cid:durableId="271013897">
    <w:abstractNumId w:val="3"/>
  </w:num>
  <w:num w:numId="3" w16cid:durableId="12961813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039649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734185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034382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5924064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4303938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99754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399814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80382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1959209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772364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895406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493230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013223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312854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9181745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9245947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04105789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244202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1027390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231452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421256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709409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411455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9917543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5977591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385566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5404378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8378060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5553597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3369772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133504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672318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32299988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077304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1186696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3220082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37906303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7184329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1840787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1200618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3944384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96195805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3862218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0625157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5934673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79585559">
    <w:abstractNumId w:val="1"/>
  </w:num>
  <w:num w:numId="50" w16cid:durableId="146862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D6"/>
    <w:rsid w:val="00053CD6"/>
    <w:rsid w:val="009A13A2"/>
    <w:rsid w:val="00A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53A9"/>
  <w15:chartTrackingRefBased/>
  <w15:docId w15:val="{CE21048F-4F29-491C-946B-6B315E35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3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CD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entry-terms">
    <w:name w:val="entry-terms"/>
    <w:basedOn w:val="Fuentedeprrafopredeter"/>
    <w:rsid w:val="00053CD6"/>
  </w:style>
  <w:style w:type="character" w:styleId="Hipervnculo">
    <w:name w:val="Hyperlink"/>
    <w:basedOn w:val="Fuentedeprrafopredeter"/>
    <w:uiPriority w:val="99"/>
    <w:unhideWhenUsed/>
    <w:rsid w:val="00053CD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gdm-drivefile-embed">
    <w:name w:val="gdm-drivefile-embed"/>
    <w:basedOn w:val="Fuentedeprrafopredeter"/>
    <w:rsid w:val="00053CD6"/>
  </w:style>
  <w:style w:type="character" w:styleId="Textoennegrita">
    <w:name w:val="Strong"/>
    <w:basedOn w:val="Fuentedeprrafopredeter"/>
    <w:uiPriority w:val="22"/>
    <w:qFormat/>
    <w:rsid w:val="00053CD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53CD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3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isclosure">
    <w:name w:val="disclosure"/>
    <w:basedOn w:val="Normal"/>
    <w:rsid w:val="009A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kM2b3kif2sV9LaQGCLhq2FhzkE4DTz1DZ4HVaSX3xE/edit#gid=1576552115" TargetMode="External"/><Relationship Id="rId5" Type="http://schemas.openxmlformats.org/officeDocument/2006/relationships/hyperlink" Target="https://docs.google.com/spreadsheets/d/1IkM2b3kif2sV9LaQGCLhq2FhzkE4DTz1DZ4HVaSX3xE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GAZZE</dc:creator>
  <cp:keywords/>
  <dc:description/>
  <cp:lastModifiedBy>LUCA  GAZZE</cp:lastModifiedBy>
  <cp:revision>2</cp:revision>
  <dcterms:created xsi:type="dcterms:W3CDTF">2024-01-23T17:50:00Z</dcterms:created>
  <dcterms:modified xsi:type="dcterms:W3CDTF">2024-01-23T18:24:00Z</dcterms:modified>
</cp:coreProperties>
</file>