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0C56B1" w14:textId="77777777" w:rsidR="00A8733C" w:rsidRPr="00A8733C" w:rsidRDefault="00A8733C" w:rsidP="00A8733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s-AR"/>
        </w:rPr>
      </w:pPr>
      <w:r w:rsidRPr="00A8733C">
        <w:rPr>
          <w:rFonts w:ascii="Segoe UI" w:eastAsia="Times New Roman" w:hAnsi="Segoe UI" w:cs="Segoe UI"/>
          <w:color w:val="24292F"/>
          <w:sz w:val="24"/>
          <w:szCs w:val="24"/>
          <w:lang w:eastAsia="es-AR"/>
        </w:rPr>
        <w:t>En un archivo de texto separado que debes crear, escribe explicaciones de los siguientes conceptos como si se lo estuvieras explicando a un niño de 12 años. Hacer esto te ayudará a descubrir rápidamente cualquier agujero en tu comprensión.</w:t>
      </w:r>
    </w:p>
    <w:p w14:paraId="4D9240F8" w14:textId="0483484B" w:rsidR="002F49BF" w:rsidRDefault="00A8733C" w:rsidP="002F49B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s-AR"/>
        </w:rPr>
      </w:pPr>
      <w:proofErr w:type="gramStart"/>
      <w:r w:rsidRPr="00A8733C">
        <w:rPr>
          <w:rFonts w:ascii="Segoe UI" w:eastAsia="Times New Roman" w:hAnsi="Segoe UI" w:cs="Segoe UI"/>
          <w:color w:val="24292F"/>
          <w:sz w:val="24"/>
          <w:szCs w:val="24"/>
          <w:lang w:eastAsia="es-AR"/>
        </w:rPr>
        <w:t>Variables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s-AR"/>
        </w:rPr>
        <w:t xml:space="preserve"> :</w:t>
      </w:r>
      <w:proofErr w:type="gramEnd"/>
      <w:r>
        <w:rPr>
          <w:rFonts w:ascii="Segoe UI" w:eastAsia="Times New Roman" w:hAnsi="Segoe UI" w:cs="Segoe UI"/>
          <w:color w:val="24292F"/>
          <w:sz w:val="24"/>
          <w:szCs w:val="24"/>
          <w:lang w:eastAsia="es-AR"/>
        </w:rPr>
        <w:t xml:space="preserve"> Sirven para declarar algo para luego utilizarlo, con el signo igual ( =) se le puede asignar un valor o definición de lo que queramos que sea.</w:t>
      </w:r>
      <w:r w:rsidR="002F49BF">
        <w:rPr>
          <w:rFonts w:ascii="Segoe UI" w:eastAsia="Times New Roman" w:hAnsi="Segoe UI" w:cs="Segoe UI"/>
          <w:color w:val="24292F"/>
          <w:sz w:val="24"/>
          <w:szCs w:val="24"/>
          <w:lang w:eastAsia="es-AR"/>
        </w:rPr>
        <w:t xml:space="preserve">  </w:t>
      </w:r>
    </w:p>
    <w:p w14:paraId="3B790B29" w14:textId="05A0C700" w:rsidR="002F49BF" w:rsidRDefault="002F49BF" w:rsidP="002F49B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eastAsia="es-AR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s-AR"/>
        </w:rPr>
        <w:t xml:space="preserve">Pueden </w:t>
      </w:r>
      <w:proofErr w:type="gramStart"/>
      <w:r>
        <w:rPr>
          <w:rFonts w:ascii="Segoe UI" w:eastAsia="Times New Roman" w:hAnsi="Segoe UI" w:cs="Segoe UI"/>
          <w:color w:val="24292F"/>
          <w:sz w:val="24"/>
          <w:szCs w:val="24"/>
          <w:lang w:eastAsia="es-AR"/>
        </w:rPr>
        <w:t>ser :</w:t>
      </w:r>
      <w:proofErr w:type="gramEnd"/>
      <w:r>
        <w:rPr>
          <w:rFonts w:ascii="Segoe UI" w:eastAsia="Times New Roman" w:hAnsi="Segoe UI" w:cs="Segoe UI"/>
          <w:color w:val="24292F"/>
          <w:sz w:val="24"/>
          <w:szCs w:val="24"/>
          <w:lang w:eastAsia="es-AR"/>
        </w:rPr>
        <w:t xml:space="preserve">  </w:t>
      </w:r>
    </w:p>
    <w:p w14:paraId="03FEEC59" w14:textId="5F3A60F5" w:rsidR="002F49BF" w:rsidRDefault="002F49BF" w:rsidP="002F49B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eastAsia="es-AR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s-AR"/>
        </w:rPr>
        <w:t xml:space="preserve">_ </w:t>
      </w:r>
      <w:proofErr w:type="gramStart"/>
      <w:r>
        <w:rPr>
          <w:rFonts w:ascii="Segoe UI" w:eastAsia="Times New Roman" w:hAnsi="Segoe UI" w:cs="Segoe UI"/>
          <w:color w:val="24292F"/>
          <w:sz w:val="24"/>
          <w:szCs w:val="24"/>
          <w:lang w:eastAsia="es-AR"/>
        </w:rPr>
        <w:t>Var :</w:t>
      </w:r>
      <w:proofErr w:type="gramEnd"/>
      <w:r>
        <w:rPr>
          <w:rFonts w:ascii="Segoe UI" w:eastAsia="Times New Roman" w:hAnsi="Segoe UI" w:cs="Segoe UI"/>
          <w:color w:val="24292F"/>
          <w:sz w:val="24"/>
          <w:szCs w:val="24"/>
          <w:lang w:eastAsia="es-AR"/>
        </w:rPr>
        <w:t xml:space="preserve"> Que declara una variable </w:t>
      </w:r>
    </w:p>
    <w:p w14:paraId="5DA68752" w14:textId="008B799A" w:rsidR="002F49BF" w:rsidRDefault="002F49BF" w:rsidP="002F49B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eastAsia="es-AR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s-AR"/>
        </w:rPr>
        <w:t>-</w:t>
      </w:r>
      <w:proofErr w:type="spellStart"/>
      <w:proofErr w:type="gramStart"/>
      <w:r>
        <w:rPr>
          <w:rFonts w:ascii="Segoe UI" w:eastAsia="Times New Roman" w:hAnsi="Segoe UI" w:cs="Segoe UI"/>
          <w:color w:val="24292F"/>
          <w:sz w:val="24"/>
          <w:szCs w:val="24"/>
          <w:lang w:eastAsia="es-AR"/>
        </w:rPr>
        <w:t>Let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eastAsia="es-AR"/>
        </w:rPr>
        <w:t xml:space="preserve"> :</w:t>
      </w:r>
      <w:proofErr w:type="gramEnd"/>
      <w:r>
        <w:rPr>
          <w:rFonts w:ascii="Segoe UI" w:eastAsia="Times New Roman" w:hAnsi="Segoe UI" w:cs="Segoe UI"/>
          <w:color w:val="24292F"/>
          <w:sz w:val="24"/>
          <w:szCs w:val="24"/>
          <w:lang w:eastAsia="es-AR"/>
        </w:rPr>
        <w:t xml:space="preserve"> Tiene parecido funcionamiento que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es-AR"/>
        </w:rPr>
        <w:t>var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eastAsia="es-AR"/>
        </w:rPr>
        <w:t xml:space="preserve"> solo que se utiliza mas para crear en un nivel de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es-AR"/>
        </w:rPr>
        <w:t>scope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eastAsia="es-AR"/>
        </w:rPr>
        <w:t>.</w:t>
      </w:r>
    </w:p>
    <w:p w14:paraId="01C4C2DE" w14:textId="746D1766" w:rsidR="002F49BF" w:rsidRPr="00A8733C" w:rsidRDefault="002F49BF" w:rsidP="002F49B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eastAsia="es-AR"/>
        </w:rPr>
      </w:pP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es-AR"/>
        </w:rPr>
        <w:t>Const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eastAsia="es-AR"/>
        </w:rPr>
        <w:t>: Que declara una variable que va a ser constante y no se podrá cambiar</w:t>
      </w:r>
    </w:p>
    <w:p w14:paraId="36900CAC" w14:textId="6EA2AB2F" w:rsidR="002F49BF" w:rsidRDefault="00A8733C" w:rsidP="002F49BF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s-AR"/>
        </w:rPr>
      </w:pPr>
      <w:proofErr w:type="spellStart"/>
      <w:proofErr w:type="gramStart"/>
      <w:r w:rsidRPr="00A8733C">
        <w:rPr>
          <w:rFonts w:ascii="Segoe UI" w:eastAsia="Times New Roman" w:hAnsi="Segoe UI" w:cs="Segoe UI"/>
          <w:color w:val="24292F"/>
          <w:sz w:val="24"/>
          <w:szCs w:val="24"/>
          <w:lang w:eastAsia="es-AR"/>
        </w:rPr>
        <w:t>Strings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eastAsia="es-AR"/>
        </w:rPr>
        <w:t xml:space="preserve"> :</w:t>
      </w:r>
      <w:proofErr w:type="gramEnd"/>
      <w:r>
        <w:rPr>
          <w:rFonts w:ascii="Segoe UI" w:eastAsia="Times New Roman" w:hAnsi="Segoe UI" w:cs="Segoe UI"/>
          <w:color w:val="24292F"/>
          <w:sz w:val="24"/>
          <w:szCs w:val="24"/>
          <w:lang w:eastAsia="es-AR"/>
        </w:rPr>
        <w:t xml:space="preserve"> Son</w:t>
      </w:r>
      <w:r w:rsidR="002F49BF">
        <w:rPr>
          <w:rFonts w:ascii="Segoe UI" w:eastAsia="Times New Roman" w:hAnsi="Segoe UI" w:cs="Segoe UI"/>
          <w:color w:val="24292F"/>
          <w:sz w:val="24"/>
          <w:szCs w:val="24"/>
          <w:lang w:eastAsia="es-AR"/>
        </w:rPr>
        <w:t xml:space="preserve"> bloques de textos , 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s-AR"/>
        </w:rPr>
        <w:t>palabras</w:t>
      </w:r>
      <w:r w:rsidR="002F49BF">
        <w:rPr>
          <w:rFonts w:ascii="Segoe UI" w:eastAsia="Times New Roman" w:hAnsi="Segoe UI" w:cs="Segoe UI"/>
          <w:color w:val="24292F"/>
          <w:sz w:val="24"/>
          <w:szCs w:val="24"/>
          <w:lang w:eastAsia="es-AR"/>
        </w:rPr>
        <w:t xml:space="preserve"> o letras en </w:t>
      </w:r>
      <w:proofErr w:type="spellStart"/>
      <w:r w:rsidR="002F49BF">
        <w:rPr>
          <w:rFonts w:ascii="Segoe UI" w:eastAsia="Times New Roman" w:hAnsi="Segoe UI" w:cs="Segoe UI"/>
          <w:color w:val="24292F"/>
          <w:sz w:val="24"/>
          <w:szCs w:val="24"/>
          <w:lang w:eastAsia="es-AR"/>
        </w:rPr>
        <w:t>si</w:t>
      </w:r>
      <w:proofErr w:type="spellEnd"/>
      <w:r w:rsidR="002F49BF">
        <w:rPr>
          <w:rFonts w:ascii="Segoe UI" w:eastAsia="Times New Roman" w:hAnsi="Segoe UI" w:cs="Segoe UI"/>
          <w:color w:val="24292F"/>
          <w:sz w:val="24"/>
          <w:szCs w:val="24"/>
          <w:lang w:eastAsia="es-AR"/>
        </w:rPr>
        <w:t xml:space="preserve">, que no están argumentadas, por eso se escriben entre comillas. por ejemplo: “hola” </w:t>
      </w:r>
    </w:p>
    <w:p w14:paraId="718E1F1C" w14:textId="77777777" w:rsidR="002F49BF" w:rsidRPr="00A8733C" w:rsidRDefault="002F49BF" w:rsidP="002F49BF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eastAsia="es-AR"/>
        </w:rPr>
      </w:pPr>
    </w:p>
    <w:p w14:paraId="549FF2A6" w14:textId="744C6AE2" w:rsidR="00A8733C" w:rsidRDefault="00A8733C" w:rsidP="00A8733C">
      <w:pPr>
        <w:numPr>
          <w:ilvl w:val="0"/>
          <w:numId w:val="2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s-AR"/>
        </w:rPr>
      </w:pPr>
      <w:r w:rsidRPr="00A8733C">
        <w:rPr>
          <w:rFonts w:ascii="Segoe UI" w:eastAsia="Times New Roman" w:hAnsi="Segoe UI" w:cs="Segoe UI"/>
          <w:color w:val="24292F"/>
          <w:sz w:val="24"/>
          <w:szCs w:val="24"/>
          <w:lang w:eastAsia="es-AR"/>
        </w:rPr>
        <w:t>Funciones (argumentos, </w:t>
      </w:r>
      <w:proofErr w:type="spellStart"/>
      <w:r w:rsidRPr="00A8733C">
        <w:rPr>
          <w:rFonts w:ascii="Consolas" w:eastAsia="Times New Roman" w:hAnsi="Consolas" w:cs="Courier New"/>
          <w:color w:val="24292F"/>
          <w:sz w:val="20"/>
          <w:szCs w:val="20"/>
          <w:lang w:eastAsia="es-AR"/>
        </w:rPr>
        <w:t>return</w:t>
      </w:r>
      <w:proofErr w:type="spellEnd"/>
      <w:r w:rsidRPr="00A8733C">
        <w:rPr>
          <w:rFonts w:ascii="Segoe UI" w:eastAsia="Times New Roman" w:hAnsi="Segoe UI" w:cs="Segoe UI"/>
          <w:color w:val="24292F"/>
          <w:sz w:val="24"/>
          <w:szCs w:val="24"/>
          <w:lang w:eastAsia="es-AR"/>
        </w:rPr>
        <w:t>)</w:t>
      </w:r>
    </w:p>
    <w:p w14:paraId="5C9C9A48" w14:textId="147A999D" w:rsidR="00477025" w:rsidRDefault="002F49BF" w:rsidP="002F49BF">
      <w:p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s-AR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s-AR"/>
        </w:rPr>
        <w:t>Son tipos de objetos</w:t>
      </w:r>
      <w:r w:rsidR="00B5775A">
        <w:rPr>
          <w:rFonts w:ascii="Segoe UI" w:eastAsia="Times New Roman" w:hAnsi="Segoe UI" w:cs="Segoe UI"/>
          <w:color w:val="24292F"/>
          <w:sz w:val="24"/>
          <w:szCs w:val="24"/>
          <w:lang w:eastAsia="es-AR"/>
        </w:rPr>
        <w:t xml:space="preserve">, se utilizan para realizar cambios, </w:t>
      </w:r>
      <w:proofErr w:type="gramStart"/>
      <w:r w:rsidR="00B5775A">
        <w:rPr>
          <w:rFonts w:ascii="Segoe UI" w:eastAsia="Times New Roman" w:hAnsi="Segoe UI" w:cs="Segoe UI"/>
          <w:color w:val="24292F"/>
          <w:sz w:val="24"/>
          <w:szCs w:val="24"/>
          <w:lang w:eastAsia="es-AR"/>
        </w:rPr>
        <w:t>operaciones ,</w:t>
      </w:r>
      <w:proofErr w:type="gramEnd"/>
      <w:r w:rsidR="00B5775A">
        <w:rPr>
          <w:rFonts w:ascii="Segoe UI" w:eastAsia="Times New Roman" w:hAnsi="Segoe UI" w:cs="Segoe UI"/>
          <w:color w:val="24292F"/>
          <w:sz w:val="24"/>
          <w:szCs w:val="24"/>
          <w:lang w:eastAsia="es-AR"/>
        </w:rPr>
        <w:t xml:space="preserve"> problemas , con las variables</w:t>
      </w:r>
      <w:r w:rsidR="00477025">
        <w:rPr>
          <w:rFonts w:ascii="Segoe UI" w:eastAsia="Times New Roman" w:hAnsi="Segoe UI" w:cs="Segoe UI"/>
          <w:color w:val="24292F"/>
          <w:sz w:val="24"/>
          <w:szCs w:val="24"/>
          <w:lang w:eastAsia="es-AR"/>
        </w:rPr>
        <w:t>, declaraciones , argumentos , etc.</w:t>
      </w:r>
    </w:p>
    <w:p w14:paraId="3E63DC40" w14:textId="1E90F779" w:rsidR="00477025" w:rsidRDefault="00477025" w:rsidP="002F49BF">
      <w:p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s-AR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s-AR"/>
        </w:rPr>
        <w:t>Una función se la presenta con la palabra “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es-AR"/>
        </w:rPr>
        <w:t>function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eastAsia="es-AR"/>
        </w:rPr>
        <w:t xml:space="preserve">” acompañada del nombre que le queramos </w:t>
      </w:r>
      <w:proofErr w:type="gramStart"/>
      <w:r>
        <w:rPr>
          <w:rFonts w:ascii="Segoe UI" w:eastAsia="Times New Roman" w:hAnsi="Segoe UI" w:cs="Segoe UI"/>
          <w:color w:val="24292F"/>
          <w:sz w:val="24"/>
          <w:szCs w:val="24"/>
          <w:lang w:eastAsia="es-AR"/>
        </w:rPr>
        <w:t>dar ,</w:t>
      </w:r>
      <w:proofErr w:type="gramEnd"/>
      <w:r>
        <w:rPr>
          <w:rFonts w:ascii="Segoe UI" w:eastAsia="Times New Roman" w:hAnsi="Segoe UI" w:cs="Segoe UI"/>
          <w:color w:val="24292F"/>
          <w:sz w:val="24"/>
          <w:szCs w:val="24"/>
          <w:lang w:eastAsia="es-AR"/>
        </w:rPr>
        <w:t xml:space="preserve"> seguidamente de paréntesis donde van a ir los argumentos si queremos utilizarlos y de la apertura y cierre de los corchetes . El primero de ellos será utilizado para abrir la </w:t>
      </w:r>
      <w:proofErr w:type="gramStart"/>
      <w:r>
        <w:rPr>
          <w:rFonts w:ascii="Segoe UI" w:eastAsia="Times New Roman" w:hAnsi="Segoe UI" w:cs="Segoe UI"/>
          <w:color w:val="24292F"/>
          <w:sz w:val="24"/>
          <w:szCs w:val="24"/>
          <w:lang w:eastAsia="es-AR"/>
        </w:rPr>
        <w:t>función  y</w:t>
      </w:r>
      <w:proofErr w:type="gramEnd"/>
      <w:r>
        <w:rPr>
          <w:rFonts w:ascii="Segoe UI" w:eastAsia="Times New Roman" w:hAnsi="Segoe UI" w:cs="Segoe UI"/>
          <w:color w:val="24292F"/>
          <w:sz w:val="24"/>
          <w:szCs w:val="24"/>
          <w:lang w:eastAsia="es-AR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es-AR"/>
        </w:rPr>
        <w:t>asi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eastAsia="es-AR"/>
        </w:rPr>
        <w:t xml:space="preserve">  plantear el código a utilizar junto con lo que queramos hacer y una vez terminada dicha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es-AR"/>
        </w:rPr>
        <w:t>funcion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eastAsia="es-AR"/>
        </w:rPr>
        <w:t xml:space="preserve">  se cerrara el segundo corchete.</w:t>
      </w:r>
    </w:p>
    <w:p w14:paraId="3A729A06" w14:textId="378C7947" w:rsidR="00477025" w:rsidRDefault="0015411A" w:rsidP="002F49BF">
      <w:p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s-AR"/>
        </w:rPr>
      </w:pPr>
      <w:proofErr w:type="gramStart"/>
      <w:r>
        <w:rPr>
          <w:rFonts w:ascii="Segoe UI" w:eastAsia="Times New Roman" w:hAnsi="Segoe UI" w:cs="Segoe UI"/>
          <w:color w:val="24292F"/>
          <w:sz w:val="24"/>
          <w:szCs w:val="24"/>
          <w:lang w:eastAsia="es-AR"/>
        </w:rPr>
        <w:t>Argumentos :</w:t>
      </w:r>
      <w:proofErr w:type="gramEnd"/>
      <w:r>
        <w:rPr>
          <w:rFonts w:ascii="Segoe UI" w:eastAsia="Times New Roman" w:hAnsi="Segoe UI" w:cs="Segoe UI"/>
          <w:color w:val="24292F"/>
          <w:sz w:val="24"/>
          <w:szCs w:val="24"/>
          <w:lang w:eastAsia="es-AR"/>
        </w:rPr>
        <w:t xml:space="preserve"> Son variables puestas entre los paréntesis de la función, para luego poder utilizarlas en </w:t>
      </w:r>
      <w:r w:rsidR="009A1DCD">
        <w:rPr>
          <w:rFonts w:ascii="Segoe UI" w:eastAsia="Times New Roman" w:hAnsi="Segoe UI" w:cs="Segoe UI"/>
          <w:color w:val="24292F"/>
          <w:sz w:val="24"/>
          <w:szCs w:val="24"/>
          <w:lang w:eastAsia="es-AR"/>
        </w:rPr>
        <w:t xml:space="preserve">las funciones y </w:t>
      </w:r>
      <w:proofErr w:type="spellStart"/>
      <w:r w:rsidR="009A1DCD">
        <w:rPr>
          <w:rFonts w:ascii="Segoe UI" w:eastAsia="Times New Roman" w:hAnsi="Segoe UI" w:cs="Segoe UI"/>
          <w:color w:val="24292F"/>
          <w:sz w:val="24"/>
          <w:szCs w:val="24"/>
          <w:lang w:eastAsia="es-AR"/>
        </w:rPr>
        <w:t>asi</w:t>
      </w:r>
      <w:proofErr w:type="spellEnd"/>
      <w:r w:rsidR="009A1DCD">
        <w:rPr>
          <w:rFonts w:ascii="Segoe UI" w:eastAsia="Times New Roman" w:hAnsi="Segoe UI" w:cs="Segoe UI"/>
          <w:color w:val="24292F"/>
          <w:sz w:val="24"/>
          <w:szCs w:val="24"/>
          <w:lang w:eastAsia="es-AR"/>
        </w:rPr>
        <w:t xml:space="preserve"> posteriormente modificar el valor una vez utilizadas. </w:t>
      </w:r>
    </w:p>
    <w:p w14:paraId="34A97C2C" w14:textId="21107AAF" w:rsidR="00F824F7" w:rsidRDefault="009A1DCD" w:rsidP="002F49BF">
      <w:p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s-AR"/>
        </w:rPr>
      </w:pP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es-AR"/>
        </w:rPr>
        <w:t>Return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eastAsia="es-AR"/>
        </w:rPr>
        <w:t xml:space="preserve">: Es utilizada para devolver algo a una función, ya se la suma de argumentos, un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es-AR"/>
        </w:rPr>
        <w:t>string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eastAsia="es-AR"/>
        </w:rPr>
        <w:t xml:space="preserve"> etc. Una vez utilizada</w:t>
      </w:r>
      <w:r w:rsidR="00F824F7">
        <w:rPr>
          <w:rFonts w:ascii="Segoe UI" w:eastAsia="Times New Roman" w:hAnsi="Segoe UI" w:cs="Segoe UI"/>
          <w:color w:val="24292F"/>
          <w:sz w:val="24"/>
          <w:szCs w:val="24"/>
          <w:lang w:eastAsia="es-AR"/>
        </w:rPr>
        <w:t>,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s-AR"/>
        </w:rPr>
        <w:t xml:space="preserve"> </w:t>
      </w:r>
      <w:r w:rsidR="00F824F7">
        <w:rPr>
          <w:rFonts w:ascii="Segoe UI" w:eastAsia="Times New Roman" w:hAnsi="Segoe UI" w:cs="Segoe UI"/>
          <w:color w:val="24292F"/>
          <w:sz w:val="24"/>
          <w:szCs w:val="24"/>
          <w:lang w:eastAsia="es-AR"/>
        </w:rPr>
        <w:t xml:space="preserve">la función detiene lo que esta haciendo y devuelve lo especificado en dicho retorno o </w:t>
      </w:r>
      <w:proofErr w:type="spellStart"/>
      <w:r w:rsidR="00F824F7">
        <w:rPr>
          <w:rFonts w:ascii="Segoe UI" w:eastAsia="Times New Roman" w:hAnsi="Segoe UI" w:cs="Segoe UI"/>
          <w:color w:val="24292F"/>
          <w:sz w:val="24"/>
          <w:szCs w:val="24"/>
          <w:lang w:eastAsia="es-AR"/>
        </w:rPr>
        <w:t>return</w:t>
      </w:r>
      <w:proofErr w:type="spellEnd"/>
    </w:p>
    <w:p w14:paraId="103F493E" w14:textId="7112D6B8" w:rsidR="00F824F7" w:rsidRDefault="00F824F7" w:rsidP="002F49BF">
      <w:p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s-AR"/>
        </w:rPr>
      </w:pP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es-AR"/>
        </w:rPr>
        <w:t>Scope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eastAsia="es-AR"/>
        </w:rPr>
        <w:t xml:space="preserve">: Es el alcance que </w:t>
      </w:r>
      <w:r w:rsidR="00A85B01">
        <w:rPr>
          <w:rFonts w:ascii="Segoe UI" w:eastAsia="Times New Roman" w:hAnsi="Segoe UI" w:cs="Segoe UI"/>
          <w:color w:val="24292F"/>
          <w:sz w:val="24"/>
          <w:szCs w:val="24"/>
          <w:lang w:eastAsia="es-AR"/>
        </w:rPr>
        <w:t>tiene la función o el área donde estamos trabajando.</w:t>
      </w:r>
    </w:p>
    <w:p w14:paraId="06D40F37" w14:textId="77777777" w:rsidR="00DD6A0C" w:rsidRPr="00A8733C" w:rsidRDefault="00DD6A0C" w:rsidP="002F49BF">
      <w:p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s-AR"/>
        </w:rPr>
      </w:pPr>
    </w:p>
    <w:p w14:paraId="172C9FBA" w14:textId="10586E5A" w:rsidR="00A8733C" w:rsidRPr="00DD6A0C" w:rsidRDefault="00A8733C" w:rsidP="00A8733C">
      <w:pPr>
        <w:numPr>
          <w:ilvl w:val="0"/>
          <w:numId w:val="2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s-AR"/>
        </w:rPr>
      </w:pPr>
      <w:r w:rsidRPr="00A8733C">
        <w:rPr>
          <w:rFonts w:ascii="Segoe UI" w:eastAsia="Times New Roman" w:hAnsi="Segoe UI" w:cs="Segoe UI"/>
          <w:color w:val="24292F"/>
          <w:sz w:val="24"/>
          <w:szCs w:val="24"/>
          <w:lang w:eastAsia="es-AR"/>
        </w:rPr>
        <w:t>Declaraciones </w:t>
      </w:r>
      <w:proofErr w:type="spellStart"/>
      <w:r w:rsidRPr="00A8733C">
        <w:rPr>
          <w:rFonts w:ascii="Consolas" w:eastAsia="Times New Roman" w:hAnsi="Consolas" w:cs="Courier New"/>
          <w:color w:val="24292F"/>
          <w:sz w:val="20"/>
          <w:szCs w:val="20"/>
          <w:lang w:eastAsia="es-AR"/>
        </w:rPr>
        <w:t>if</w:t>
      </w:r>
      <w:proofErr w:type="spellEnd"/>
    </w:p>
    <w:p w14:paraId="2B8E1D1B" w14:textId="16F282D3" w:rsidR="00DD6A0C" w:rsidRPr="00A85B01" w:rsidRDefault="00DD6A0C" w:rsidP="00DD6A0C">
      <w:pPr>
        <w:shd w:val="clear" w:color="auto" w:fill="FFFFFF"/>
        <w:spacing w:after="0" w:afterAutospacing="1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eastAsia="es-AR"/>
        </w:rPr>
      </w:pPr>
      <w:proofErr w:type="gramStart"/>
      <w:r>
        <w:rPr>
          <w:rFonts w:ascii="Segoe UI" w:eastAsia="Times New Roman" w:hAnsi="Segoe UI" w:cs="Segoe UI"/>
          <w:color w:val="24292F"/>
          <w:sz w:val="24"/>
          <w:szCs w:val="24"/>
          <w:lang w:eastAsia="es-AR"/>
        </w:rPr>
        <w:t>IF :</w:t>
      </w:r>
      <w:proofErr w:type="gramEnd"/>
      <w:r>
        <w:rPr>
          <w:rFonts w:ascii="Segoe UI" w:eastAsia="Times New Roman" w:hAnsi="Segoe UI" w:cs="Segoe UI"/>
          <w:color w:val="24292F"/>
          <w:sz w:val="24"/>
          <w:szCs w:val="24"/>
          <w:lang w:eastAsia="es-AR"/>
        </w:rPr>
        <w:t xml:space="preserve"> Las declaraciones como estas sirven para llevar un control de flujo, es la forma de que nuestra función verifique si algo es true es decir verdadero, y así actúe ejecutando el código si lo es o que avance si no lo es. El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es-AR"/>
        </w:rPr>
        <w:t>if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eastAsia="es-AR"/>
        </w:rPr>
        <w:t xml:space="preserve"> </w:t>
      </w:r>
      <w:r w:rsidR="000E7E22">
        <w:rPr>
          <w:rFonts w:ascii="Segoe UI" w:eastAsia="Times New Roman" w:hAnsi="Segoe UI" w:cs="Segoe UI"/>
          <w:color w:val="24292F"/>
          <w:sz w:val="24"/>
          <w:szCs w:val="24"/>
          <w:lang w:eastAsia="es-AR"/>
        </w:rPr>
        <w:t>explicado informalmente se entiende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s-AR"/>
        </w:rPr>
        <w:t xml:space="preserve"> como un </w:t>
      </w:r>
      <w:proofErr w:type="gramStart"/>
      <w:r>
        <w:rPr>
          <w:rFonts w:ascii="Segoe UI" w:eastAsia="Times New Roman" w:hAnsi="Segoe UI" w:cs="Segoe UI"/>
          <w:color w:val="24292F"/>
          <w:sz w:val="24"/>
          <w:szCs w:val="24"/>
          <w:lang w:eastAsia="es-AR"/>
        </w:rPr>
        <w:t>“ Si</w:t>
      </w:r>
      <w:proofErr w:type="gramEnd"/>
      <w:r w:rsidR="00D93755">
        <w:rPr>
          <w:rFonts w:ascii="Segoe UI" w:eastAsia="Times New Roman" w:hAnsi="Segoe UI" w:cs="Segoe UI"/>
          <w:color w:val="24292F"/>
          <w:sz w:val="24"/>
          <w:szCs w:val="24"/>
          <w:lang w:eastAsia="es-AR"/>
        </w:rPr>
        <w:t xml:space="preserve"> esto ocurre” dando seguidamente la declaración y pautas qu</w:t>
      </w:r>
      <w:r w:rsidR="000E7E22">
        <w:rPr>
          <w:rFonts w:ascii="Segoe UI" w:eastAsia="Times New Roman" w:hAnsi="Segoe UI" w:cs="Segoe UI"/>
          <w:color w:val="24292F"/>
          <w:sz w:val="24"/>
          <w:szCs w:val="24"/>
          <w:lang w:eastAsia="es-AR"/>
        </w:rPr>
        <w:t xml:space="preserve">e queramos usar, dependiendo de que si algo es true  o false para operar el código o no, terminando de devolver a la función con un </w:t>
      </w:r>
      <w:proofErr w:type="spellStart"/>
      <w:r w:rsidR="000E7E22">
        <w:rPr>
          <w:rFonts w:ascii="Segoe UI" w:eastAsia="Times New Roman" w:hAnsi="Segoe UI" w:cs="Segoe UI"/>
          <w:color w:val="24292F"/>
          <w:sz w:val="24"/>
          <w:szCs w:val="24"/>
          <w:lang w:eastAsia="es-AR"/>
        </w:rPr>
        <w:t>return</w:t>
      </w:r>
      <w:proofErr w:type="spellEnd"/>
      <w:r w:rsidR="000E7E22">
        <w:rPr>
          <w:rFonts w:ascii="Segoe UI" w:eastAsia="Times New Roman" w:hAnsi="Segoe UI" w:cs="Segoe UI"/>
          <w:color w:val="24292F"/>
          <w:sz w:val="24"/>
          <w:szCs w:val="24"/>
          <w:lang w:eastAsia="es-AR"/>
        </w:rPr>
        <w:t xml:space="preserve"> de la manera que queramos utilizarlo para dar esa devolución .</w:t>
      </w:r>
    </w:p>
    <w:p w14:paraId="58CAA6A7" w14:textId="79D81314" w:rsidR="00A85B01" w:rsidRPr="00A8733C" w:rsidRDefault="00A85B01" w:rsidP="00A85B01">
      <w:pPr>
        <w:shd w:val="clear" w:color="auto" w:fill="FFFFFF"/>
        <w:spacing w:after="0" w:afterAutospacing="1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eastAsia="es-AR"/>
        </w:rPr>
      </w:pPr>
    </w:p>
    <w:p w14:paraId="19FDD6C0" w14:textId="26C27B2A" w:rsidR="00BE3715" w:rsidRDefault="00A8733C" w:rsidP="00EA700A">
      <w:pPr>
        <w:numPr>
          <w:ilvl w:val="0"/>
          <w:numId w:val="2"/>
        </w:numPr>
        <w:shd w:val="clear" w:color="auto" w:fill="FFFFFF"/>
        <w:spacing w:after="0" w:afterAutospacing="1" w:line="240" w:lineRule="auto"/>
      </w:pPr>
      <w:r w:rsidRPr="00A8733C">
        <w:rPr>
          <w:rFonts w:ascii="Segoe UI" w:eastAsia="Times New Roman" w:hAnsi="Segoe UI" w:cs="Segoe UI"/>
          <w:color w:val="24292F"/>
          <w:sz w:val="24"/>
          <w:szCs w:val="24"/>
          <w:lang w:eastAsia="es-AR"/>
        </w:rPr>
        <w:t>Valores booleanos (</w:t>
      </w:r>
      <w:r w:rsidRPr="00A8733C">
        <w:rPr>
          <w:rFonts w:ascii="Consolas" w:eastAsia="Times New Roman" w:hAnsi="Consolas" w:cs="Courier New"/>
          <w:color w:val="24292F"/>
          <w:sz w:val="20"/>
          <w:szCs w:val="20"/>
          <w:lang w:eastAsia="es-AR"/>
        </w:rPr>
        <w:t>true</w:t>
      </w:r>
      <w:r w:rsidRPr="00A8733C">
        <w:rPr>
          <w:rFonts w:ascii="Segoe UI" w:eastAsia="Times New Roman" w:hAnsi="Segoe UI" w:cs="Segoe UI"/>
          <w:color w:val="24292F"/>
          <w:sz w:val="24"/>
          <w:szCs w:val="24"/>
          <w:lang w:eastAsia="es-AR"/>
        </w:rPr>
        <w:t>, </w:t>
      </w:r>
      <w:r w:rsidRPr="00A8733C">
        <w:rPr>
          <w:rFonts w:ascii="Consolas" w:eastAsia="Times New Roman" w:hAnsi="Consolas" w:cs="Courier New"/>
          <w:color w:val="24292F"/>
          <w:sz w:val="20"/>
          <w:szCs w:val="20"/>
          <w:lang w:eastAsia="es-AR"/>
        </w:rPr>
        <w:t>false</w:t>
      </w:r>
      <w:r w:rsidRPr="00A8733C">
        <w:rPr>
          <w:rFonts w:ascii="Segoe UI" w:eastAsia="Times New Roman" w:hAnsi="Segoe UI" w:cs="Segoe UI"/>
          <w:color w:val="24292F"/>
          <w:sz w:val="24"/>
          <w:szCs w:val="24"/>
          <w:lang w:eastAsia="es-AR"/>
        </w:rPr>
        <w:t>)</w:t>
      </w:r>
      <w:r w:rsidR="000E7E22" w:rsidRPr="00EA700A">
        <w:rPr>
          <w:rFonts w:ascii="Segoe UI" w:eastAsia="Times New Roman" w:hAnsi="Segoe UI" w:cs="Segoe UI"/>
          <w:color w:val="24292F"/>
          <w:sz w:val="24"/>
          <w:szCs w:val="24"/>
          <w:lang w:eastAsia="es-AR"/>
        </w:rPr>
        <w:t xml:space="preserve">: Los valores booleanos </w:t>
      </w:r>
      <w:r w:rsidR="00EA700A">
        <w:rPr>
          <w:rFonts w:ascii="Segoe UI" w:eastAsia="Times New Roman" w:hAnsi="Segoe UI" w:cs="Segoe UI"/>
          <w:color w:val="24292F"/>
          <w:sz w:val="24"/>
          <w:szCs w:val="24"/>
          <w:lang w:eastAsia="es-AR"/>
        </w:rPr>
        <w:t xml:space="preserve">provenientes de la </w:t>
      </w:r>
      <w:proofErr w:type="spellStart"/>
      <w:r w:rsidR="00EA700A">
        <w:rPr>
          <w:rFonts w:ascii="Segoe UI" w:eastAsia="Times New Roman" w:hAnsi="Segoe UI" w:cs="Segoe UI"/>
          <w:color w:val="24292F"/>
          <w:sz w:val="24"/>
          <w:szCs w:val="24"/>
          <w:lang w:eastAsia="es-AR"/>
        </w:rPr>
        <w:t>logica</w:t>
      </w:r>
      <w:proofErr w:type="spellEnd"/>
      <w:r w:rsidR="00EA700A">
        <w:rPr>
          <w:rFonts w:ascii="Segoe UI" w:eastAsia="Times New Roman" w:hAnsi="Segoe UI" w:cs="Segoe UI"/>
          <w:color w:val="24292F"/>
          <w:sz w:val="24"/>
          <w:szCs w:val="24"/>
          <w:lang w:eastAsia="es-AR"/>
        </w:rPr>
        <w:t xml:space="preserve"> </w:t>
      </w:r>
      <w:proofErr w:type="spellStart"/>
      <w:r w:rsidR="00EA700A">
        <w:rPr>
          <w:rFonts w:ascii="Segoe UI" w:eastAsia="Times New Roman" w:hAnsi="Segoe UI" w:cs="Segoe UI"/>
          <w:color w:val="24292F"/>
          <w:sz w:val="24"/>
          <w:szCs w:val="24"/>
          <w:lang w:eastAsia="es-AR"/>
        </w:rPr>
        <w:t>boole</w:t>
      </w:r>
      <w:proofErr w:type="spellEnd"/>
      <w:r w:rsidR="00EA700A">
        <w:rPr>
          <w:rFonts w:ascii="Segoe UI" w:eastAsia="Times New Roman" w:hAnsi="Segoe UI" w:cs="Segoe UI"/>
          <w:color w:val="24292F"/>
          <w:sz w:val="24"/>
          <w:szCs w:val="24"/>
          <w:lang w:eastAsia="es-AR"/>
        </w:rPr>
        <w:t xml:space="preserve">, utilizada en el código binario de 1 y 0, se los entiende como dos valores pueden ser verdadero (true) o falso (false). </w:t>
      </w:r>
    </w:p>
    <w:sectPr w:rsidR="00BE37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3D4996"/>
    <w:multiLevelType w:val="multilevel"/>
    <w:tmpl w:val="95404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ADB2D9D"/>
    <w:multiLevelType w:val="multilevel"/>
    <w:tmpl w:val="3D4E3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8022ACB"/>
    <w:multiLevelType w:val="multilevel"/>
    <w:tmpl w:val="CD4A24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F647979"/>
    <w:multiLevelType w:val="multilevel"/>
    <w:tmpl w:val="B2E48C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86421532">
    <w:abstractNumId w:val="0"/>
  </w:num>
  <w:num w:numId="2" w16cid:durableId="636029770">
    <w:abstractNumId w:val="1"/>
  </w:num>
  <w:num w:numId="3" w16cid:durableId="1159349900">
    <w:abstractNumId w:val="2"/>
  </w:num>
  <w:num w:numId="4" w16cid:durableId="81352367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33C"/>
    <w:rsid w:val="000E7E22"/>
    <w:rsid w:val="0015411A"/>
    <w:rsid w:val="002F49BF"/>
    <w:rsid w:val="00434E6F"/>
    <w:rsid w:val="00477025"/>
    <w:rsid w:val="007B5089"/>
    <w:rsid w:val="009A1DCD"/>
    <w:rsid w:val="00A85B01"/>
    <w:rsid w:val="00A8733C"/>
    <w:rsid w:val="00B5775A"/>
    <w:rsid w:val="00BE3715"/>
    <w:rsid w:val="00D93755"/>
    <w:rsid w:val="00DD6A0C"/>
    <w:rsid w:val="00EA700A"/>
    <w:rsid w:val="00F82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1DB7F3"/>
  <w15:chartTrackingRefBased/>
  <w15:docId w15:val="{C1EEC0EF-A9D3-4B57-A19C-4E58EFD8A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A8733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A8733C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styleId="CdigoHTML">
    <w:name w:val="HTML Code"/>
    <w:basedOn w:val="Fuentedeprrafopredeter"/>
    <w:uiPriority w:val="99"/>
    <w:semiHidden/>
    <w:unhideWhenUsed/>
    <w:rsid w:val="00A8733C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873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Hipervnculo">
    <w:name w:val="Hyperlink"/>
    <w:basedOn w:val="Fuentedeprrafopredeter"/>
    <w:uiPriority w:val="99"/>
    <w:semiHidden/>
    <w:unhideWhenUsed/>
    <w:rsid w:val="00A8733C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2F49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82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430406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104853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397</Words>
  <Characters>2188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luchety haller</dc:creator>
  <cp:keywords/>
  <dc:description/>
  <cp:lastModifiedBy>luchety haller</cp:lastModifiedBy>
  <cp:revision>1</cp:revision>
  <dcterms:created xsi:type="dcterms:W3CDTF">2022-04-07T02:07:00Z</dcterms:created>
  <dcterms:modified xsi:type="dcterms:W3CDTF">2022-04-07T03:39:00Z</dcterms:modified>
</cp:coreProperties>
</file>