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5437" w:rsidRPr="00927430" w:rsidRDefault="00F53CBD" w:rsidP="001C41E6">
      <w:pPr>
        <w:pStyle w:val="Kopfzeile1"/>
        <w:spacing w:line="288" w:lineRule="auto"/>
        <w:contextualSpacing/>
        <w:jc w:val="center"/>
        <w:rPr>
          <w:rFonts w:ascii="Arial" w:hAnsi="Arial" w:cs="Arial"/>
          <w:color w:val="auto"/>
        </w:rPr>
      </w:pPr>
      <w:r>
        <w:rPr>
          <w:rFonts w:ascii="Arial" w:hAnsi="Arial" w:cs="Arial"/>
          <w:color w:val="auto"/>
        </w:rPr>
        <w:t>Projektbericht</w:t>
      </w:r>
    </w:p>
    <w:p w:rsidR="00C15437" w:rsidRPr="00A01709" w:rsidRDefault="00391295" w:rsidP="001C41E6">
      <w:pPr>
        <w:pStyle w:val="TEXTBODYNS"/>
        <w:spacing w:line="288" w:lineRule="auto"/>
        <w:jc w:val="center"/>
        <w:rPr>
          <w:lang w:val="de-DE"/>
        </w:rPr>
      </w:pPr>
      <w:r>
        <w:rPr>
          <w:lang w:val="de-DE"/>
        </w:rPr>
        <w:t>i</w:t>
      </w:r>
      <w:r w:rsidR="00681FCB">
        <w:rPr>
          <w:lang w:val="de-DE"/>
        </w:rPr>
        <w:t>n dem Modul</w:t>
      </w:r>
    </w:p>
    <w:p w:rsidR="004A42FE" w:rsidRPr="00A01709" w:rsidRDefault="004A42FE" w:rsidP="001C41E6">
      <w:pPr>
        <w:pStyle w:val="TEXTBODYNS"/>
        <w:spacing w:line="288" w:lineRule="auto"/>
        <w:jc w:val="center"/>
        <w:rPr>
          <w:lang w:val="de-DE"/>
        </w:rPr>
      </w:pPr>
    </w:p>
    <w:p w:rsidR="004A42FE" w:rsidRPr="00A01709" w:rsidRDefault="00927430" w:rsidP="001C41E6">
      <w:pPr>
        <w:pStyle w:val="TEXTBODYNS"/>
        <w:spacing w:line="288" w:lineRule="auto"/>
        <w:jc w:val="center"/>
        <w:rPr>
          <w:lang w:val="de-DE"/>
        </w:rPr>
      </w:pPr>
      <w:r>
        <w:rPr>
          <w:lang w:val="de-DE"/>
        </w:rPr>
        <w:t>Web Mining</w:t>
      </w:r>
    </w:p>
    <w:p w:rsidR="004A42FE" w:rsidRPr="00A01709" w:rsidRDefault="004A42FE" w:rsidP="001C41E6">
      <w:pPr>
        <w:pStyle w:val="TEXTBODYNS"/>
        <w:spacing w:line="288" w:lineRule="auto"/>
        <w:jc w:val="center"/>
        <w:rPr>
          <w:lang w:val="de-DE"/>
        </w:rPr>
      </w:pPr>
    </w:p>
    <w:p w:rsidR="004A42FE" w:rsidRPr="00610E05" w:rsidRDefault="00C76AB9" w:rsidP="001C41E6">
      <w:pPr>
        <w:pStyle w:val="TEXTBODYNS"/>
        <w:spacing w:line="288" w:lineRule="auto"/>
        <w:jc w:val="center"/>
        <w:rPr>
          <w:lang w:val="de-DE"/>
        </w:rPr>
      </w:pPr>
      <w:r>
        <w:rPr>
          <w:lang w:val="de-DE"/>
        </w:rPr>
        <w:t>z</w:t>
      </w:r>
      <w:r w:rsidR="00927430" w:rsidRPr="00610E05">
        <w:rPr>
          <w:lang w:val="de-DE"/>
        </w:rPr>
        <w:t>u dem Thema</w:t>
      </w:r>
      <w:r w:rsidR="00C07787" w:rsidRPr="00610E05">
        <w:rPr>
          <w:lang w:val="de-DE"/>
        </w:rPr>
        <w:t>:</w:t>
      </w:r>
    </w:p>
    <w:p w:rsidR="004A42FE" w:rsidRPr="00610E05" w:rsidRDefault="004A42FE" w:rsidP="001C41E6">
      <w:pPr>
        <w:pStyle w:val="TEXTBODYNS"/>
        <w:spacing w:line="288" w:lineRule="auto"/>
        <w:jc w:val="center"/>
        <w:rPr>
          <w:lang w:val="de-DE"/>
        </w:rPr>
      </w:pPr>
    </w:p>
    <w:p w:rsidR="004A42FE" w:rsidRPr="00C74DD8" w:rsidRDefault="00C76AB9" w:rsidP="001C41E6">
      <w:pPr>
        <w:pStyle w:val="Kopfzeile1"/>
        <w:spacing w:line="288" w:lineRule="auto"/>
        <w:contextualSpacing/>
        <w:jc w:val="center"/>
        <w:rPr>
          <w:rFonts w:ascii="Arial" w:hAnsi="Arial" w:cs="Arial"/>
          <w:color w:val="auto"/>
        </w:rPr>
      </w:pPr>
      <w:r>
        <w:rPr>
          <w:rFonts w:ascii="Arial" w:hAnsi="Arial" w:cs="Arial"/>
          <w:color w:val="auto"/>
        </w:rPr>
        <w:t>Web-</w:t>
      </w:r>
      <w:r w:rsidR="00610E05" w:rsidRPr="00C74DD8">
        <w:rPr>
          <w:rFonts w:ascii="Arial" w:hAnsi="Arial" w:cs="Arial"/>
          <w:color w:val="auto"/>
        </w:rPr>
        <w:t xml:space="preserve">Scraping von </w:t>
      </w:r>
      <w:r w:rsidR="00C74DD8" w:rsidRPr="00C74DD8">
        <w:rPr>
          <w:rFonts w:ascii="Arial" w:hAnsi="Arial" w:cs="Arial"/>
          <w:color w:val="auto"/>
        </w:rPr>
        <w:t xml:space="preserve">Daten </w:t>
      </w:r>
      <w:r>
        <w:rPr>
          <w:rFonts w:ascii="Arial" w:hAnsi="Arial" w:cs="Arial"/>
          <w:color w:val="auto"/>
        </w:rPr>
        <w:t>der</w:t>
      </w:r>
      <w:r w:rsidR="00C74DD8">
        <w:rPr>
          <w:rFonts w:ascii="Arial" w:hAnsi="Arial" w:cs="Arial"/>
          <w:color w:val="auto"/>
        </w:rPr>
        <w:t xml:space="preserve"> ersten Bundesliga</w:t>
      </w:r>
      <w:r w:rsidR="00E94471">
        <w:rPr>
          <w:rFonts w:ascii="Arial" w:hAnsi="Arial" w:cs="Arial"/>
          <w:color w:val="auto"/>
        </w:rPr>
        <w:t xml:space="preserve"> zur Vorhersage von Spielergebnissen</w:t>
      </w:r>
    </w:p>
    <w:p w:rsidR="006C6652" w:rsidRPr="00C74DD8" w:rsidRDefault="006C6652" w:rsidP="001C41E6">
      <w:pPr>
        <w:pStyle w:val="TEXTBODYNS"/>
        <w:spacing w:line="288" w:lineRule="auto"/>
        <w:rPr>
          <w:lang w:val="de-DE"/>
        </w:rPr>
      </w:pPr>
    </w:p>
    <w:p w:rsidR="00F12051" w:rsidRPr="007231A2" w:rsidRDefault="00610E05" w:rsidP="001C41E6">
      <w:pPr>
        <w:pStyle w:val="TEXTBODYNS"/>
        <w:spacing w:line="288" w:lineRule="auto"/>
        <w:jc w:val="center"/>
        <w:rPr>
          <w:lang w:val="de-DE"/>
        </w:rPr>
      </w:pPr>
      <w:r w:rsidRPr="00610E05">
        <w:rPr>
          <w:lang w:val="de-DE"/>
        </w:rPr>
        <w:t>Vorgelegt im berufsbegleitenden Studiengang M</w:t>
      </w:r>
      <w:r>
        <w:rPr>
          <w:lang w:val="de-DE"/>
        </w:rPr>
        <w:t xml:space="preserve">.Sc. </w:t>
      </w:r>
      <w:r w:rsidRPr="007231A2">
        <w:rPr>
          <w:lang w:val="de-DE"/>
        </w:rPr>
        <w:t>Data Science</w:t>
      </w:r>
    </w:p>
    <w:p w:rsidR="0057342E" w:rsidRPr="007231A2" w:rsidRDefault="0057342E" w:rsidP="001C41E6">
      <w:pPr>
        <w:pStyle w:val="TEXTBODYNS"/>
        <w:spacing w:line="288" w:lineRule="auto"/>
        <w:jc w:val="center"/>
        <w:rPr>
          <w:lang w:val="de-DE"/>
        </w:rPr>
      </w:pPr>
    </w:p>
    <w:p w:rsidR="00F12051" w:rsidRPr="00DC6CDD" w:rsidRDefault="00610E05" w:rsidP="001C41E6">
      <w:pPr>
        <w:pStyle w:val="TEXTBODYNS"/>
        <w:spacing w:line="288" w:lineRule="auto"/>
        <w:jc w:val="center"/>
        <w:rPr>
          <w:lang w:val="de-DE"/>
        </w:rPr>
      </w:pPr>
      <w:r w:rsidRPr="00DC6CDD">
        <w:rPr>
          <w:lang w:val="de-DE"/>
        </w:rPr>
        <w:t>von</w:t>
      </w:r>
    </w:p>
    <w:p w:rsidR="007231A2" w:rsidRDefault="007231A2" w:rsidP="001C41E6">
      <w:pPr>
        <w:pStyle w:val="TEXTBODYNS"/>
        <w:spacing w:line="288" w:lineRule="auto"/>
        <w:jc w:val="center"/>
        <w:rPr>
          <w:lang w:val="de-DE"/>
        </w:rPr>
      </w:pPr>
    </w:p>
    <w:p w:rsidR="00F75E8F" w:rsidRDefault="00F75E8F" w:rsidP="001C41E6">
      <w:pPr>
        <w:pStyle w:val="TEXTBODYNS"/>
        <w:spacing w:line="288" w:lineRule="auto"/>
        <w:jc w:val="center"/>
        <w:rPr>
          <w:lang w:val="de-DE"/>
        </w:rPr>
      </w:pPr>
      <w:r>
        <w:rPr>
          <w:lang w:val="de-DE"/>
        </w:rPr>
        <w:t>Alfred Anselm</w:t>
      </w:r>
    </w:p>
    <w:p w:rsidR="00F75E8F" w:rsidRDefault="00F75E8F" w:rsidP="001C41E6">
      <w:pPr>
        <w:pStyle w:val="TEXTBODYNS"/>
        <w:spacing w:line="288" w:lineRule="auto"/>
        <w:jc w:val="center"/>
        <w:rPr>
          <w:lang w:val="de-DE"/>
        </w:rPr>
      </w:pPr>
      <w:r>
        <w:rPr>
          <w:lang w:val="de-DE"/>
        </w:rPr>
        <w:t xml:space="preserve">Matrikelnummer </w:t>
      </w:r>
      <w:r w:rsidRPr="006F7A41">
        <w:rPr>
          <w:lang w:val="de-DE"/>
        </w:rPr>
        <w:t>30258459</w:t>
      </w:r>
    </w:p>
    <w:p w:rsidR="007231A2" w:rsidRDefault="007231A2" w:rsidP="001C41E6">
      <w:pPr>
        <w:pStyle w:val="TEXTBODYNS"/>
        <w:spacing w:line="288" w:lineRule="auto"/>
        <w:jc w:val="center"/>
        <w:rPr>
          <w:lang w:val="de-DE"/>
        </w:rPr>
      </w:pPr>
    </w:p>
    <w:p w:rsidR="007231A2" w:rsidRDefault="007231A2" w:rsidP="001C41E6">
      <w:pPr>
        <w:pStyle w:val="TEXTBODYNS"/>
        <w:spacing w:line="288" w:lineRule="auto"/>
        <w:jc w:val="center"/>
        <w:rPr>
          <w:lang w:val="de-DE"/>
        </w:rPr>
      </w:pPr>
      <w:r>
        <w:rPr>
          <w:lang w:val="de-DE"/>
        </w:rPr>
        <w:t>Kevin Diec</w:t>
      </w:r>
    </w:p>
    <w:p w:rsidR="007231A2" w:rsidRDefault="007231A2" w:rsidP="001C41E6">
      <w:pPr>
        <w:pStyle w:val="TEXTBODYNS"/>
        <w:spacing w:line="288" w:lineRule="auto"/>
        <w:jc w:val="center"/>
        <w:rPr>
          <w:lang w:val="de-DE"/>
        </w:rPr>
      </w:pPr>
      <w:r>
        <w:rPr>
          <w:lang w:val="de-DE"/>
        </w:rPr>
        <w:t>Matrikelnummer 30245778</w:t>
      </w:r>
    </w:p>
    <w:p w:rsidR="001E6DAA" w:rsidRDefault="001E6DAA" w:rsidP="001C41E6">
      <w:pPr>
        <w:pStyle w:val="TEXTBODYNS"/>
        <w:spacing w:line="288" w:lineRule="auto"/>
        <w:jc w:val="center"/>
        <w:rPr>
          <w:lang w:val="de-DE"/>
        </w:rPr>
      </w:pPr>
    </w:p>
    <w:p w:rsidR="001E6DAA" w:rsidRPr="00DC6CDD" w:rsidRDefault="00C76AB9" w:rsidP="001E6DAA">
      <w:pPr>
        <w:pStyle w:val="TEXTBODYNS"/>
        <w:spacing w:line="288" w:lineRule="auto"/>
        <w:jc w:val="center"/>
        <w:rPr>
          <w:lang w:val="de-DE"/>
        </w:rPr>
      </w:pPr>
      <w:r>
        <w:rPr>
          <w:lang w:val="de-DE"/>
        </w:rPr>
        <w:t>Luca Janas</w:t>
      </w:r>
    </w:p>
    <w:p w:rsidR="001E6DAA" w:rsidRPr="00610E05" w:rsidRDefault="001E6DAA" w:rsidP="001E6DAA">
      <w:pPr>
        <w:pStyle w:val="TEXTBODYNS"/>
        <w:spacing w:line="288" w:lineRule="auto"/>
        <w:jc w:val="center"/>
        <w:rPr>
          <w:lang w:val="de-DE"/>
        </w:rPr>
      </w:pPr>
      <w:r w:rsidRPr="00610E05">
        <w:rPr>
          <w:lang w:val="de-DE"/>
        </w:rPr>
        <w:t>Matrikelnummer 30277119</w:t>
      </w:r>
    </w:p>
    <w:p w:rsidR="005B1473" w:rsidRPr="00610E05" w:rsidRDefault="005B1473" w:rsidP="001C41E6">
      <w:pPr>
        <w:pStyle w:val="TEXTBODYNS"/>
        <w:spacing w:line="288" w:lineRule="auto"/>
        <w:jc w:val="center"/>
        <w:rPr>
          <w:lang w:val="de-DE"/>
        </w:rPr>
      </w:pPr>
    </w:p>
    <w:p w:rsidR="005B1473" w:rsidRPr="00610E05" w:rsidRDefault="00610E05" w:rsidP="001C41E6">
      <w:pPr>
        <w:pStyle w:val="TEXTBODYNS"/>
        <w:spacing w:line="288" w:lineRule="auto"/>
        <w:jc w:val="center"/>
        <w:rPr>
          <w:lang w:val="de-DE"/>
        </w:rPr>
      </w:pPr>
      <w:r w:rsidRPr="00610E05">
        <w:rPr>
          <w:lang w:val="de-DE"/>
        </w:rPr>
        <w:t>Prüfer</w:t>
      </w:r>
      <w:r w:rsidR="0057342E" w:rsidRPr="00610E05">
        <w:rPr>
          <w:lang w:val="de-DE"/>
        </w:rPr>
        <w:t>:</w:t>
      </w:r>
      <w:r w:rsidR="005B1473" w:rsidRPr="00610E05">
        <w:rPr>
          <w:lang w:val="de-DE"/>
        </w:rPr>
        <w:t xml:space="preserve"> Prof. Dr. </w:t>
      </w:r>
      <w:r w:rsidR="00F75E8F">
        <w:rPr>
          <w:lang w:val="de-DE"/>
        </w:rPr>
        <w:t>Christian Gawron</w:t>
      </w:r>
    </w:p>
    <w:p w:rsidR="00615475" w:rsidRPr="00610E05" w:rsidRDefault="00610E05" w:rsidP="001C41E6">
      <w:pPr>
        <w:pStyle w:val="TEXTBODYNS"/>
        <w:spacing w:line="288" w:lineRule="auto"/>
        <w:jc w:val="center"/>
        <w:rPr>
          <w:lang w:val="de-DE"/>
        </w:rPr>
      </w:pPr>
      <w:r>
        <w:rPr>
          <w:lang w:val="de-DE"/>
        </w:rPr>
        <w:t>Im Sommersemester 2023</w:t>
      </w:r>
    </w:p>
    <w:p w:rsidR="000919D5" w:rsidRPr="00610E05" w:rsidRDefault="000919D5" w:rsidP="001C41E6">
      <w:pPr>
        <w:spacing w:line="288" w:lineRule="auto"/>
        <w:contextualSpacing/>
        <w:jc w:val="left"/>
        <w:rPr>
          <w:lang w:val="de-DE"/>
        </w:rPr>
      </w:pPr>
      <w:r w:rsidRPr="00610E05">
        <w:rPr>
          <w:lang w:val="de-DE"/>
        </w:rPr>
        <w:br w:type="page"/>
      </w:r>
    </w:p>
    <w:p w:rsidR="00F538BB" w:rsidRPr="00F538BB" w:rsidRDefault="00F538BB" w:rsidP="00F538BB">
      <w:pPr>
        <w:autoSpaceDE w:val="0"/>
        <w:autoSpaceDN w:val="0"/>
        <w:adjustRightInd w:val="0"/>
        <w:spacing w:line="288" w:lineRule="auto"/>
        <w:contextualSpacing/>
        <w:rPr>
          <w:rFonts w:eastAsiaTheme="majorEastAsia"/>
          <w:b/>
          <w:bCs/>
          <w:sz w:val="26"/>
          <w:szCs w:val="26"/>
          <w:lang w:val="de-DE"/>
        </w:rPr>
      </w:pPr>
      <w:r>
        <w:rPr>
          <w:rFonts w:eastAsiaTheme="majorEastAsia"/>
          <w:b/>
          <w:bCs/>
          <w:sz w:val="26"/>
          <w:szCs w:val="26"/>
          <w:lang w:val="de-DE"/>
        </w:rPr>
        <w:lastRenderedPageBreak/>
        <w:t>Eigenständigkeitserklärung</w:t>
      </w:r>
    </w:p>
    <w:p w:rsidR="00F538BB" w:rsidRPr="003D118E" w:rsidRDefault="00F538BB" w:rsidP="00F538BB">
      <w:pPr>
        <w:autoSpaceDE w:val="0"/>
        <w:autoSpaceDN w:val="0"/>
        <w:adjustRightInd w:val="0"/>
        <w:spacing w:line="288" w:lineRule="auto"/>
        <w:contextualSpacing/>
        <w:rPr>
          <w:rFonts w:eastAsiaTheme="majorEastAsia"/>
          <w:sz w:val="26"/>
          <w:szCs w:val="26"/>
          <w:lang w:val="de-DE"/>
        </w:rPr>
      </w:pPr>
      <w:r w:rsidRPr="003D118E">
        <w:rPr>
          <w:rFonts w:eastAsiaTheme="majorEastAsia"/>
          <w:sz w:val="26"/>
          <w:szCs w:val="26"/>
          <w:lang w:val="de-DE"/>
        </w:rPr>
        <w:t>Ich erkläre hiermit, dass die vorgelegte Arbeit mein eigenes Werk ist. Alle d</w:t>
      </w:r>
      <w:r w:rsidRPr="003D118E">
        <w:rPr>
          <w:rFonts w:eastAsiaTheme="majorEastAsia"/>
          <w:sz w:val="26"/>
          <w:szCs w:val="26"/>
          <w:lang w:val="de-DE"/>
        </w:rPr>
        <w:t>i</w:t>
      </w:r>
      <w:r w:rsidRPr="003D118E">
        <w:rPr>
          <w:rFonts w:eastAsiaTheme="majorEastAsia"/>
          <w:sz w:val="26"/>
          <w:szCs w:val="26"/>
          <w:lang w:val="de-DE"/>
        </w:rPr>
        <w:t>rekt oder indirekt verwendeten Quellen sind als Referenzen angegeben. Die Arbeit wurde bisher nicht vor einem anderen Prüfungsausschuss vorgelegt und nicht veröffentlicht.</w:t>
      </w:r>
    </w:p>
    <w:p w:rsidR="00F538BB" w:rsidRPr="003D118E" w:rsidRDefault="00F538BB" w:rsidP="00F538BB">
      <w:pPr>
        <w:autoSpaceDE w:val="0"/>
        <w:autoSpaceDN w:val="0"/>
        <w:adjustRightInd w:val="0"/>
        <w:spacing w:line="288" w:lineRule="auto"/>
        <w:contextualSpacing/>
        <w:rPr>
          <w:rFonts w:eastAsiaTheme="majorEastAsia"/>
          <w:sz w:val="26"/>
          <w:szCs w:val="26"/>
          <w:lang w:val="de-DE"/>
        </w:rPr>
      </w:pPr>
      <w:r w:rsidRPr="003D118E">
        <w:rPr>
          <w:rFonts w:eastAsiaTheme="majorEastAsia"/>
          <w:sz w:val="26"/>
          <w:szCs w:val="26"/>
          <w:lang w:val="de-DE"/>
        </w:rPr>
        <w:t>Mir ist bekannt, dass die Arbeit in digitaler Form auf die Verwendung unerlau</w:t>
      </w:r>
      <w:r w:rsidRPr="003D118E">
        <w:rPr>
          <w:rFonts w:eastAsiaTheme="majorEastAsia"/>
          <w:sz w:val="26"/>
          <w:szCs w:val="26"/>
          <w:lang w:val="de-DE"/>
        </w:rPr>
        <w:t>b</w:t>
      </w:r>
      <w:r w:rsidRPr="003D118E">
        <w:rPr>
          <w:rFonts w:eastAsiaTheme="majorEastAsia"/>
          <w:sz w:val="26"/>
          <w:szCs w:val="26"/>
          <w:lang w:val="de-DE"/>
        </w:rPr>
        <w:t>ter Hilfsmittel überprüft werden kann, um festzustellen, ob die Arbeit als Ga</w:t>
      </w:r>
      <w:r w:rsidRPr="003D118E">
        <w:rPr>
          <w:rFonts w:eastAsiaTheme="majorEastAsia"/>
          <w:sz w:val="26"/>
          <w:szCs w:val="26"/>
          <w:lang w:val="de-DE"/>
        </w:rPr>
        <w:t>n</w:t>
      </w:r>
      <w:r w:rsidRPr="003D118E">
        <w:rPr>
          <w:rFonts w:eastAsiaTheme="majorEastAsia"/>
          <w:sz w:val="26"/>
          <w:szCs w:val="26"/>
          <w:lang w:val="de-DE"/>
        </w:rPr>
        <w:t>zes oder darin enthaltene Teile als Plagiat zu werten sind. Für den Vergleich meiner Arbeit mit vorhandenen Quellen erkläre ich mich damit einverstanden, dass sie in eine Datenbank aufgenommen wird und dort auch nach der Pr</w:t>
      </w:r>
      <w:r w:rsidRPr="003D118E">
        <w:rPr>
          <w:rFonts w:eastAsiaTheme="majorEastAsia"/>
          <w:sz w:val="26"/>
          <w:szCs w:val="26"/>
          <w:lang w:val="de-DE"/>
        </w:rPr>
        <w:t>ü</w:t>
      </w:r>
      <w:r w:rsidRPr="003D118E">
        <w:rPr>
          <w:rFonts w:eastAsiaTheme="majorEastAsia"/>
          <w:sz w:val="26"/>
          <w:szCs w:val="26"/>
          <w:lang w:val="de-DE"/>
        </w:rPr>
        <w:t>fung verbleibt, um einen Vergleich mit künftigen eingereichten Arbeiten zu e</w:t>
      </w:r>
      <w:r w:rsidRPr="003D118E">
        <w:rPr>
          <w:rFonts w:eastAsiaTheme="majorEastAsia"/>
          <w:sz w:val="26"/>
          <w:szCs w:val="26"/>
          <w:lang w:val="de-DE"/>
        </w:rPr>
        <w:t>r</w:t>
      </w:r>
      <w:r w:rsidRPr="003D118E">
        <w:rPr>
          <w:rFonts w:eastAsiaTheme="majorEastAsia"/>
          <w:sz w:val="26"/>
          <w:szCs w:val="26"/>
          <w:lang w:val="de-DE"/>
        </w:rPr>
        <w:t>möglichen.</w:t>
      </w:r>
    </w:p>
    <w:p w:rsidR="00CD0EA4" w:rsidRPr="00C23914" w:rsidRDefault="00CD0EA4" w:rsidP="001C41E6">
      <w:pPr>
        <w:autoSpaceDE w:val="0"/>
        <w:autoSpaceDN w:val="0"/>
        <w:adjustRightInd w:val="0"/>
        <w:spacing w:line="288" w:lineRule="auto"/>
        <w:contextualSpacing/>
        <w:jc w:val="right"/>
        <w:rPr>
          <w:lang w:val="de-DE"/>
        </w:rPr>
      </w:pPr>
      <w:r w:rsidRPr="00C23914">
        <w:rPr>
          <w:lang w:val="de-DE"/>
        </w:rPr>
        <w:t xml:space="preserve">Münster, </w:t>
      </w:r>
      <w:r w:rsidR="00F53CBD">
        <w:rPr>
          <w:lang w:val="de-DE"/>
        </w:rPr>
        <w:t>30. September</w:t>
      </w:r>
      <w:r w:rsidR="00F538BB" w:rsidRPr="00C23914">
        <w:rPr>
          <w:lang w:val="de-DE"/>
        </w:rPr>
        <w:t xml:space="preserve"> </w:t>
      </w:r>
      <w:r w:rsidRPr="00C23914">
        <w:rPr>
          <w:lang w:val="de-DE"/>
        </w:rPr>
        <w:t>202</w:t>
      </w:r>
      <w:r w:rsidR="00A64CAF" w:rsidRPr="00C23914">
        <w:rPr>
          <w:lang w:val="de-DE"/>
        </w:rPr>
        <w:t>3</w:t>
      </w:r>
      <w:r w:rsidRPr="00C23914">
        <w:rPr>
          <w:lang w:val="de-DE"/>
        </w:rPr>
        <w:t>.</w:t>
      </w:r>
    </w:p>
    <w:p w:rsidR="00CD0EA4" w:rsidRPr="00C23914" w:rsidRDefault="00CD0EA4" w:rsidP="001C41E6">
      <w:pPr>
        <w:autoSpaceDE w:val="0"/>
        <w:autoSpaceDN w:val="0"/>
        <w:adjustRightInd w:val="0"/>
        <w:spacing w:line="288" w:lineRule="auto"/>
        <w:contextualSpacing/>
        <w:rPr>
          <w:lang w:val="de-DE"/>
        </w:rPr>
      </w:pPr>
    </w:p>
    <w:p w:rsidR="00CD0EA4" w:rsidRPr="00C23914" w:rsidRDefault="00CD0EA4" w:rsidP="001C41E6">
      <w:pPr>
        <w:autoSpaceDE w:val="0"/>
        <w:autoSpaceDN w:val="0"/>
        <w:adjustRightInd w:val="0"/>
        <w:spacing w:line="288" w:lineRule="auto"/>
        <w:contextualSpacing/>
        <w:rPr>
          <w:b/>
          <w:bCs/>
          <w:lang w:val="de-DE"/>
        </w:rPr>
      </w:pPr>
    </w:p>
    <w:p w:rsidR="00CD0EA4" w:rsidRPr="00C23914" w:rsidRDefault="00127B05" w:rsidP="001C41E6">
      <w:pPr>
        <w:autoSpaceDE w:val="0"/>
        <w:autoSpaceDN w:val="0"/>
        <w:adjustRightInd w:val="0"/>
        <w:spacing w:line="288" w:lineRule="auto"/>
        <w:contextualSpacing/>
        <w:rPr>
          <w:b/>
          <w:bCs/>
          <w:lang w:val="de-DE"/>
        </w:rPr>
      </w:pPr>
      <w:r w:rsidRPr="00C23914">
        <w:rPr>
          <w:b/>
          <w:bCs/>
          <w:lang w:val="de-DE"/>
        </w:rPr>
        <w:t>Alfred Anselm</w:t>
      </w:r>
      <w:r w:rsidRPr="00C23914">
        <w:rPr>
          <w:b/>
          <w:bCs/>
          <w:lang w:val="de-DE"/>
        </w:rPr>
        <w:tab/>
      </w:r>
      <w:r w:rsidRPr="00C23914">
        <w:rPr>
          <w:b/>
          <w:bCs/>
          <w:lang w:val="de-DE"/>
        </w:rPr>
        <w:tab/>
        <w:t>Kevin Diec</w:t>
      </w:r>
      <w:r w:rsidRPr="00C23914">
        <w:rPr>
          <w:b/>
          <w:bCs/>
          <w:lang w:val="de-DE"/>
        </w:rPr>
        <w:tab/>
      </w:r>
      <w:r w:rsidRPr="00C23914">
        <w:rPr>
          <w:b/>
          <w:bCs/>
          <w:lang w:val="de-DE"/>
        </w:rPr>
        <w:tab/>
      </w:r>
      <w:r w:rsidR="00CD0EA4" w:rsidRPr="00C23914">
        <w:rPr>
          <w:b/>
          <w:bCs/>
          <w:lang w:val="de-DE"/>
        </w:rPr>
        <w:t>Luca Janas</w:t>
      </w:r>
      <w:r w:rsidRPr="00C23914">
        <w:rPr>
          <w:b/>
          <w:bCs/>
          <w:lang w:val="de-DE"/>
        </w:rPr>
        <w:t xml:space="preserve"> </w:t>
      </w:r>
    </w:p>
    <w:p w:rsidR="00F12051" w:rsidRPr="00C23914" w:rsidRDefault="00F12051" w:rsidP="001C41E6">
      <w:pPr>
        <w:pStyle w:val="TEXTBODYNS"/>
        <w:spacing w:line="288" w:lineRule="auto"/>
        <w:jc w:val="center"/>
        <w:rPr>
          <w:lang w:val="de-DE"/>
        </w:rPr>
      </w:pPr>
    </w:p>
    <w:p w:rsidR="003D4E2A" w:rsidRPr="00C23914" w:rsidRDefault="008E1CCC" w:rsidP="001C41E6">
      <w:pPr>
        <w:pStyle w:val="TEXTBODYNS"/>
        <w:spacing w:line="288" w:lineRule="auto"/>
        <w:rPr>
          <w:lang w:val="de-DE"/>
        </w:rPr>
      </w:pPr>
      <w:r w:rsidRPr="00C23914">
        <w:rPr>
          <w:lang w:val="de-DE"/>
        </w:rPr>
        <w:br w:type="page"/>
      </w:r>
    </w:p>
    <w:p w:rsidR="00536D01" w:rsidRPr="00C23914" w:rsidRDefault="00536D01" w:rsidP="001C41E6">
      <w:pPr>
        <w:spacing w:line="288" w:lineRule="auto"/>
        <w:contextualSpacing/>
        <w:rPr>
          <w:lang w:val="de-DE"/>
        </w:rPr>
        <w:sectPr w:rsidR="00536D01" w:rsidRPr="00C23914" w:rsidSect="00356CA6">
          <w:footerReference w:type="default" r:id="rId8"/>
          <w:footerReference w:type="first" r:id="rId9"/>
          <w:pgSz w:w="11906" w:h="16838"/>
          <w:pgMar w:top="1134" w:right="1134" w:bottom="1134" w:left="1701" w:header="709" w:footer="709" w:gutter="0"/>
          <w:pgNumType w:fmt="upperRoman" w:start="1"/>
          <w:cols w:space="708"/>
          <w:docGrid w:linePitch="360"/>
        </w:sectPr>
      </w:pPr>
    </w:p>
    <w:sdt>
      <w:sdtPr>
        <w:rPr>
          <w:rFonts w:eastAsiaTheme="minorHAnsi" w:cs="Arial"/>
          <w:b w:val="0"/>
          <w:bCs w:val="0"/>
          <w:sz w:val="22"/>
          <w:szCs w:val="22"/>
          <w:lang w:val="en-US"/>
        </w:rPr>
        <w:id w:val="592895464"/>
        <w:docPartObj>
          <w:docPartGallery w:val="Table of Contents"/>
          <w:docPartUnique/>
        </w:docPartObj>
      </w:sdtPr>
      <w:sdtEndPr>
        <w:rPr>
          <w:sz w:val="24"/>
          <w:lang w:val="en-GB"/>
        </w:rPr>
      </w:sdtEndPr>
      <w:sdtContent>
        <w:bookmarkStart w:id="0" w:name="_Toc145699273" w:displacedByCustomXml="prev"/>
        <w:p w:rsidR="00C447E6" w:rsidRPr="00A01709" w:rsidRDefault="00B134FD" w:rsidP="001C41E6">
          <w:pPr>
            <w:pStyle w:val="HEADLINER1"/>
            <w:spacing w:line="288" w:lineRule="auto"/>
            <w:contextualSpacing/>
            <w:rPr>
              <w:rFonts w:cs="Arial"/>
            </w:rPr>
          </w:pPr>
          <w:r>
            <w:rPr>
              <w:rFonts w:cs="Arial"/>
            </w:rPr>
            <w:t>Inhaltsverzeichnis</w:t>
          </w:r>
          <w:bookmarkEnd w:id="0"/>
        </w:p>
        <w:p w:rsidR="00FF39BB" w:rsidRDefault="00CF75C0">
          <w:pPr>
            <w:pStyle w:val="Verzeichnis1"/>
            <w:rPr>
              <w:rFonts w:asciiTheme="minorHAnsi" w:eastAsiaTheme="minorEastAsia" w:hAnsiTheme="minorHAnsi" w:cstheme="minorBidi"/>
              <w:noProof/>
              <w:sz w:val="22"/>
              <w:lang w:val="de-DE" w:eastAsia="de-DE"/>
            </w:rPr>
          </w:pPr>
          <w:r w:rsidRPr="00CF75C0">
            <w:fldChar w:fldCharType="begin"/>
          </w:r>
          <w:r w:rsidR="00C447E6" w:rsidRPr="00A01709">
            <w:instrText xml:space="preserve"> TOC \o "1-3" \h \z \u </w:instrText>
          </w:r>
          <w:r w:rsidRPr="00CF75C0">
            <w:fldChar w:fldCharType="separate"/>
          </w:r>
          <w:hyperlink w:anchor="_Toc145699273" w:history="1">
            <w:r w:rsidR="00FF39BB" w:rsidRPr="00FD0550">
              <w:rPr>
                <w:rStyle w:val="Hyperlink"/>
                <w:noProof/>
              </w:rPr>
              <w:t>I</w:t>
            </w:r>
            <w:r w:rsidR="00FF39BB">
              <w:rPr>
                <w:rFonts w:asciiTheme="minorHAnsi" w:eastAsiaTheme="minorEastAsia" w:hAnsiTheme="minorHAnsi" w:cstheme="minorBidi"/>
                <w:noProof/>
                <w:sz w:val="22"/>
                <w:lang w:val="de-DE" w:eastAsia="de-DE"/>
              </w:rPr>
              <w:tab/>
            </w:r>
            <w:r w:rsidR="00FF39BB" w:rsidRPr="00FD0550">
              <w:rPr>
                <w:rStyle w:val="Hyperlink"/>
                <w:noProof/>
              </w:rPr>
              <w:t>Inhaltsverzeichnis</w:t>
            </w:r>
            <w:r w:rsidR="00FF39BB">
              <w:rPr>
                <w:noProof/>
                <w:webHidden/>
              </w:rPr>
              <w:tab/>
            </w:r>
            <w:r w:rsidR="00FF39BB">
              <w:rPr>
                <w:noProof/>
                <w:webHidden/>
              </w:rPr>
              <w:fldChar w:fldCharType="begin"/>
            </w:r>
            <w:r w:rsidR="00FF39BB">
              <w:rPr>
                <w:noProof/>
                <w:webHidden/>
              </w:rPr>
              <w:instrText xml:space="preserve"> PAGEREF _Toc145699273 \h </w:instrText>
            </w:r>
            <w:r w:rsidR="00FF39BB">
              <w:rPr>
                <w:noProof/>
                <w:webHidden/>
              </w:rPr>
            </w:r>
            <w:r w:rsidR="00FF39BB">
              <w:rPr>
                <w:noProof/>
                <w:webHidden/>
              </w:rPr>
              <w:fldChar w:fldCharType="separate"/>
            </w:r>
            <w:r w:rsidR="00FF39BB">
              <w:rPr>
                <w:noProof/>
                <w:webHidden/>
              </w:rPr>
              <w:t>I</w:t>
            </w:r>
            <w:r w:rsidR="00FF39BB">
              <w:rPr>
                <w:noProof/>
                <w:webHidden/>
              </w:rPr>
              <w:fldChar w:fldCharType="end"/>
            </w:r>
          </w:hyperlink>
        </w:p>
        <w:p w:rsidR="00FF39BB" w:rsidRDefault="00FF39BB">
          <w:pPr>
            <w:pStyle w:val="Verzeichnis1"/>
            <w:rPr>
              <w:rFonts w:asciiTheme="minorHAnsi" w:eastAsiaTheme="minorEastAsia" w:hAnsiTheme="minorHAnsi" w:cstheme="minorBidi"/>
              <w:noProof/>
              <w:sz w:val="22"/>
              <w:lang w:val="de-DE" w:eastAsia="de-DE"/>
            </w:rPr>
          </w:pPr>
          <w:hyperlink w:anchor="_Toc145699274" w:history="1">
            <w:r w:rsidRPr="00FD0550">
              <w:rPr>
                <w:rStyle w:val="Hyperlink"/>
                <w:noProof/>
              </w:rPr>
              <w:t>II</w:t>
            </w:r>
            <w:r>
              <w:rPr>
                <w:rFonts w:asciiTheme="minorHAnsi" w:eastAsiaTheme="minorEastAsia" w:hAnsiTheme="minorHAnsi" w:cstheme="minorBidi"/>
                <w:noProof/>
                <w:sz w:val="22"/>
                <w:lang w:val="de-DE" w:eastAsia="de-DE"/>
              </w:rPr>
              <w:tab/>
            </w:r>
            <w:r w:rsidRPr="00FD0550">
              <w:rPr>
                <w:rStyle w:val="Hyperlink"/>
                <w:noProof/>
              </w:rPr>
              <w:t>Abbildungsverzeichnis</w:t>
            </w:r>
            <w:r>
              <w:rPr>
                <w:noProof/>
                <w:webHidden/>
              </w:rPr>
              <w:tab/>
            </w:r>
            <w:r>
              <w:rPr>
                <w:noProof/>
                <w:webHidden/>
              </w:rPr>
              <w:fldChar w:fldCharType="begin"/>
            </w:r>
            <w:r>
              <w:rPr>
                <w:noProof/>
                <w:webHidden/>
              </w:rPr>
              <w:instrText xml:space="preserve"> PAGEREF _Toc145699274 \h </w:instrText>
            </w:r>
            <w:r>
              <w:rPr>
                <w:noProof/>
                <w:webHidden/>
              </w:rPr>
            </w:r>
            <w:r>
              <w:rPr>
                <w:noProof/>
                <w:webHidden/>
              </w:rPr>
              <w:fldChar w:fldCharType="separate"/>
            </w:r>
            <w:r>
              <w:rPr>
                <w:noProof/>
                <w:webHidden/>
              </w:rPr>
              <w:t>III</w:t>
            </w:r>
            <w:r>
              <w:rPr>
                <w:noProof/>
                <w:webHidden/>
              </w:rPr>
              <w:fldChar w:fldCharType="end"/>
            </w:r>
          </w:hyperlink>
        </w:p>
        <w:p w:rsidR="00FF39BB" w:rsidRDefault="00FF39BB">
          <w:pPr>
            <w:pStyle w:val="Verzeichnis1"/>
            <w:rPr>
              <w:rFonts w:asciiTheme="minorHAnsi" w:eastAsiaTheme="minorEastAsia" w:hAnsiTheme="minorHAnsi" w:cstheme="minorBidi"/>
              <w:noProof/>
              <w:sz w:val="22"/>
              <w:lang w:val="de-DE" w:eastAsia="de-DE"/>
            </w:rPr>
          </w:pPr>
          <w:hyperlink w:anchor="_Toc145699275" w:history="1">
            <w:r w:rsidRPr="00FD0550">
              <w:rPr>
                <w:rStyle w:val="Hyperlink"/>
                <w:noProof/>
              </w:rPr>
              <w:t>III</w:t>
            </w:r>
            <w:r>
              <w:rPr>
                <w:rFonts w:asciiTheme="minorHAnsi" w:eastAsiaTheme="minorEastAsia" w:hAnsiTheme="minorHAnsi" w:cstheme="minorBidi"/>
                <w:noProof/>
                <w:sz w:val="22"/>
                <w:lang w:val="de-DE" w:eastAsia="de-DE"/>
              </w:rPr>
              <w:tab/>
            </w:r>
            <w:r w:rsidRPr="00FD0550">
              <w:rPr>
                <w:rStyle w:val="Hyperlink"/>
                <w:noProof/>
              </w:rPr>
              <w:t>Tabellenverzeichnis</w:t>
            </w:r>
            <w:r>
              <w:rPr>
                <w:noProof/>
                <w:webHidden/>
              </w:rPr>
              <w:tab/>
            </w:r>
            <w:r>
              <w:rPr>
                <w:noProof/>
                <w:webHidden/>
              </w:rPr>
              <w:fldChar w:fldCharType="begin"/>
            </w:r>
            <w:r>
              <w:rPr>
                <w:noProof/>
                <w:webHidden/>
              </w:rPr>
              <w:instrText xml:space="preserve"> PAGEREF _Toc145699275 \h </w:instrText>
            </w:r>
            <w:r>
              <w:rPr>
                <w:noProof/>
                <w:webHidden/>
              </w:rPr>
            </w:r>
            <w:r>
              <w:rPr>
                <w:noProof/>
                <w:webHidden/>
              </w:rPr>
              <w:fldChar w:fldCharType="separate"/>
            </w:r>
            <w:r>
              <w:rPr>
                <w:noProof/>
                <w:webHidden/>
              </w:rPr>
              <w:t>IV</w:t>
            </w:r>
            <w:r>
              <w:rPr>
                <w:noProof/>
                <w:webHidden/>
              </w:rPr>
              <w:fldChar w:fldCharType="end"/>
            </w:r>
          </w:hyperlink>
        </w:p>
        <w:p w:rsidR="00FF39BB" w:rsidRDefault="00FF39BB">
          <w:pPr>
            <w:pStyle w:val="Verzeichnis1"/>
            <w:rPr>
              <w:rFonts w:asciiTheme="minorHAnsi" w:eastAsiaTheme="minorEastAsia" w:hAnsiTheme="minorHAnsi" w:cstheme="minorBidi"/>
              <w:noProof/>
              <w:sz w:val="22"/>
              <w:lang w:val="de-DE" w:eastAsia="de-DE"/>
            </w:rPr>
          </w:pPr>
          <w:hyperlink w:anchor="_Toc145699276" w:history="1">
            <w:r w:rsidRPr="00FD0550">
              <w:rPr>
                <w:rStyle w:val="Hyperlink"/>
                <w:noProof/>
              </w:rPr>
              <w:t>1</w:t>
            </w:r>
            <w:r>
              <w:rPr>
                <w:rFonts w:asciiTheme="minorHAnsi" w:eastAsiaTheme="minorEastAsia" w:hAnsiTheme="minorHAnsi" w:cstheme="minorBidi"/>
                <w:noProof/>
                <w:sz w:val="22"/>
                <w:lang w:val="de-DE" w:eastAsia="de-DE"/>
              </w:rPr>
              <w:tab/>
            </w:r>
            <w:r w:rsidRPr="00FD0550">
              <w:rPr>
                <w:rStyle w:val="Hyperlink"/>
                <w:noProof/>
              </w:rPr>
              <w:t>Projektbeschreibung</w:t>
            </w:r>
            <w:r>
              <w:rPr>
                <w:noProof/>
                <w:webHidden/>
              </w:rPr>
              <w:tab/>
            </w:r>
            <w:r>
              <w:rPr>
                <w:noProof/>
                <w:webHidden/>
              </w:rPr>
              <w:fldChar w:fldCharType="begin"/>
            </w:r>
            <w:r>
              <w:rPr>
                <w:noProof/>
                <w:webHidden/>
              </w:rPr>
              <w:instrText xml:space="preserve"> PAGEREF _Toc145699276 \h </w:instrText>
            </w:r>
            <w:r>
              <w:rPr>
                <w:noProof/>
                <w:webHidden/>
              </w:rPr>
            </w:r>
            <w:r>
              <w:rPr>
                <w:noProof/>
                <w:webHidden/>
              </w:rPr>
              <w:fldChar w:fldCharType="separate"/>
            </w:r>
            <w:r>
              <w:rPr>
                <w:noProof/>
                <w:webHidden/>
              </w:rPr>
              <w:t>1</w:t>
            </w:r>
            <w:r>
              <w:rPr>
                <w:noProof/>
                <w:webHidden/>
              </w:rPr>
              <w:fldChar w:fldCharType="end"/>
            </w:r>
          </w:hyperlink>
        </w:p>
        <w:p w:rsidR="00FF39BB" w:rsidRDefault="00FF39BB">
          <w:pPr>
            <w:pStyle w:val="Verzeichnis1"/>
            <w:rPr>
              <w:rFonts w:asciiTheme="minorHAnsi" w:eastAsiaTheme="minorEastAsia" w:hAnsiTheme="minorHAnsi" w:cstheme="minorBidi"/>
              <w:noProof/>
              <w:sz w:val="22"/>
              <w:lang w:val="de-DE" w:eastAsia="de-DE"/>
            </w:rPr>
          </w:pPr>
          <w:hyperlink w:anchor="_Toc145699277" w:history="1">
            <w:r w:rsidRPr="00FD0550">
              <w:rPr>
                <w:rStyle w:val="Hyperlink"/>
                <w:noProof/>
                <w:lang w:val="de-DE"/>
              </w:rPr>
              <w:t>2</w:t>
            </w:r>
            <w:r>
              <w:rPr>
                <w:rFonts w:asciiTheme="minorHAnsi" w:eastAsiaTheme="minorEastAsia" w:hAnsiTheme="minorHAnsi" w:cstheme="minorBidi"/>
                <w:noProof/>
                <w:sz w:val="22"/>
                <w:lang w:val="de-DE" w:eastAsia="de-DE"/>
              </w:rPr>
              <w:tab/>
            </w:r>
            <w:r w:rsidRPr="00FD0550">
              <w:rPr>
                <w:rStyle w:val="Hyperlink"/>
                <w:noProof/>
                <w:lang w:val="de-DE"/>
              </w:rPr>
              <w:t>Web-Scraping</w:t>
            </w:r>
            <w:r>
              <w:rPr>
                <w:noProof/>
                <w:webHidden/>
              </w:rPr>
              <w:tab/>
            </w:r>
            <w:r>
              <w:rPr>
                <w:noProof/>
                <w:webHidden/>
              </w:rPr>
              <w:fldChar w:fldCharType="begin"/>
            </w:r>
            <w:r>
              <w:rPr>
                <w:noProof/>
                <w:webHidden/>
              </w:rPr>
              <w:instrText xml:space="preserve"> PAGEREF _Toc145699277 \h </w:instrText>
            </w:r>
            <w:r>
              <w:rPr>
                <w:noProof/>
                <w:webHidden/>
              </w:rPr>
            </w:r>
            <w:r>
              <w:rPr>
                <w:noProof/>
                <w:webHidden/>
              </w:rPr>
              <w:fldChar w:fldCharType="separate"/>
            </w:r>
            <w:r>
              <w:rPr>
                <w:noProof/>
                <w:webHidden/>
              </w:rPr>
              <w:t>2</w:t>
            </w:r>
            <w:r>
              <w:rPr>
                <w:noProof/>
                <w:webHidden/>
              </w:rPr>
              <w:fldChar w:fldCharType="end"/>
            </w:r>
          </w:hyperlink>
        </w:p>
        <w:p w:rsidR="00FF39BB" w:rsidRDefault="00FF39BB">
          <w:pPr>
            <w:pStyle w:val="Verzeichnis1"/>
            <w:rPr>
              <w:rFonts w:asciiTheme="minorHAnsi" w:eastAsiaTheme="minorEastAsia" w:hAnsiTheme="minorHAnsi" w:cstheme="minorBidi"/>
              <w:noProof/>
              <w:sz w:val="22"/>
              <w:lang w:val="de-DE" w:eastAsia="de-DE"/>
            </w:rPr>
          </w:pPr>
          <w:hyperlink w:anchor="_Toc145699278" w:history="1">
            <w:r w:rsidRPr="00FD0550">
              <w:rPr>
                <w:rStyle w:val="Hyperlink"/>
                <w:noProof/>
                <w:lang w:val="de-DE"/>
              </w:rPr>
              <w:t>3</w:t>
            </w:r>
            <w:r>
              <w:rPr>
                <w:rFonts w:asciiTheme="minorHAnsi" w:eastAsiaTheme="minorEastAsia" w:hAnsiTheme="minorHAnsi" w:cstheme="minorBidi"/>
                <w:noProof/>
                <w:sz w:val="22"/>
                <w:lang w:val="de-DE" w:eastAsia="de-DE"/>
              </w:rPr>
              <w:tab/>
            </w:r>
            <w:r w:rsidRPr="00FD0550">
              <w:rPr>
                <w:rStyle w:val="Hyperlink"/>
                <w:noProof/>
                <w:lang w:val="de-DE"/>
              </w:rPr>
              <w:t>Datenaufbereitung und Datenanalyse</w:t>
            </w:r>
            <w:r>
              <w:rPr>
                <w:noProof/>
                <w:webHidden/>
              </w:rPr>
              <w:tab/>
            </w:r>
            <w:r>
              <w:rPr>
                <w:noProof/>
                <w:webHidden/>
              </w:rPr>
              <w:fldChar w:fldCharType="begin"/>
            </w:r>
            <w:r>
              <w:rPr>
                <w:noProof/>
                <w:webHidden/>
              </w:rPr>
              <w:instrText xml:space="preserve"> PAGEREF _Toc145699278 \h </w:instrText>
            </w:r>
            <w:r>
              <w:rPr>
                <w:noProof/>
                <w:webHidden/>
              </w:rPr>
            </w:r>
            <w:r>
              <w:rPr>
                <w:noProof/>
                <w:webHidden/>
              </w:rPr>
              <w:fldChar w:fldCharType="separate"/>
            </w:r>
            <w:r>
              <w:rPr>
                <w:noProof/>
                <w:webHidden/>
              </w:rPr>
              <w:t>8</w:t>
            </w:r>
            <w:r>
              <w:rPr>
                <w:noProof/>
                <w:webHidden/>
              </w:rPr>
              <w:fldChar w:fldCharType="end"/>
            </w:r>
          </w:hyperlink>
        </w:p>
        <w:p w:rsidR="00FF39BB" w:rsidRDefault="00FF39BB">
          <w:pPr>
            <w:pStyle w:val="Verzeichnis1"/>
            <w:rPr>
              <w:rFonts w:asciiTheme="minorHAnsi" w:eastAsiaTheme="minorEastAsia" w:hAnsiTheme="minorHAnsi" w:cstheme="minorBidi"/>
              <w:noProof/>
              <w:sz w:val="22"/>
              <w:lang w:val="de-DE" w:eastAsia="de-DE"/>
            </w:rPr>
          </w:pPr>
          <w:hyperlink w:anchor="_Toc145699279" w:history="1">
            <w:r w:rsidRPr="00FD0550">
              <w:rPr>
                <w:rStyle w:val="Hyperlink"/>
                <w:noProof/>
                <w:lang w:val="de-DE"/>
              </w:rPr>
              <w:t>4</w:t>
            </w:r>
            <w:r>
              <w:rPr>
                <w:rFonts w:asciiTheme="minorHAnsi" w:eastAsiaTheme="minorEastAsia" w:hAnsiTheme="minorHAnsi" w:cstheme="minorBidi"/>
                <w:noProof/>
                <w:sz w:val="22"/>
                <w:lang w:val="de-DE" w:eastAsia="de-DE"/>
              </w:rPr>
              <w:tab/>
            </w:r>
            <w:r w:rsidRPr="00FD0550">
              <w:rPr>
                <w:rStyle w:val="Hyperlink"/>
                <w:noProof/>
                <w:lang w:val="de-DE"/>
              </w:rPr>
              <w:t>Elo-Benchmark Model</w:t>
            </w:r>
            <w:r>
              <w:rPr>
                <w:noProof/>
                <w:webHidden/>
              </w:rPr>
              <w:tab/>
            </w:r>
            <w:r>
              <w:rPr>
                <w:noProof/>
                <w:webHidden/>
              </w:rPr>
              <w:fldChar w:fldCharType="begin"/>
            </w:r>
            <w:r>
              <w:rPr>
                <w:noProof/>
                <w:webHidden/>
              </w:rPr>
              <w:instrText xml:space="preserve"> PAGEREF _Toc145699279 \h </w:instrText>
            </w:r>
            <w:r>
              <w:rPr>
                <w:noProof/>
                <w:webHidden/>
              </w:rPr>
            </w:r>
            <w:r>
              <w:rPr>
                <w:noProof/>
                <w:webHidden/>
              </w:rPr>
              <w:fldChar w:fldCharType="separate"/>
            </w:r>
            <w:r>
              <w:rPr>
                <w:noProof/>
                <w:webHidden/>
              </w:rPr>
              <w:t>15</w:t>
            </w:r>
            <w:r>
              <w:rPr>
                <w:noProof/>
                <w:webHidden/>
              </w:rPr>
              <w:fldChar w:fldCharType="end"/>
            </w:r>
          </w:hyperlink>
        </w:p>
        <w:p w:rsidR="00FF39BB" w:rsidRDefault="00FF39BB">
          <w:pPr>
            <w:pStyle w:val="Verzeichnis1"/>
            <w:rPr>
              <w:rFonts w:asciiTheme="minorHAnsi" w:eastAsiaTheme="minorEastAsia" w:hAnsiTheme="minorHAnsi" w:cstheme="minorBidi"/>
              <w:noProof/>
              <w:sz w:val="22"/>
              <w:lang w:val="de-DE" w:eastAsia="de-DE"/>
            </w:rPr>
          </w:pPr>
          <w:hyperlink w:anchor="_Toc145699280" w:history="1">
            <w:r w:rsidRPr="00FD0550">
              <w:rPr>
                <w:rStyle w:val="Hyperlink"/>
                <w:noProof/>
                <w:lang w:val="de-DE"/>
              </w:rPr>
              <w:t>5</w:t>
            </w:r>
            <w:r>
              <w:rPr>
                <w:rFonts w:asciiTheme="minorHAnsi" w:eastAsiaTheme="minorEastAsia" w:hAnsiTheme="minorHAnsi" w:cstheme="minorBidi"/>
                <w:noProof/>
                <w:sz w:val="22"/>
                <w:lang w:val="de-DE" w:eastAsia="de-DE"/>
              </w:rPr>
              <w:tab/>
            </w:r>
            <w:r w:rsidRPr="00FD0550">
              <w:rPr>
                <w:rStyle w:val="Hyperlink"/>
                <w:noProof/>
                <w:lang w:val="de-DE"/>
              </w:rPr>
              <w:t>Modelltraining und -test</w:t>
            </w:r>
            <w:r>
              <w:rPr>
                <w:noProof/>
                <w:webHidden/>
              </w:rPr>
              <w:tab/>
            </w:r>
            <w:r>
              <w:rPr>
                <w:noProof/>
                <w:webHidden/>
              </w:rPr>
              <w:fldChar w:fldCharType="begin"/>
            </w:r>
            <w:r>
              <w:rPr>
                <w:noProof/>
                <w:webHidden/>
              </w:rPr>
              <w:instrText xml:space="preserve"> PAGEREF _Toc145699280 \h </w:instrText>
            </w:r>
            <w:r>
              <w:rPr>
                <w:noProof/>
                <w:webHidden/>
              </w:rPr>
            </w:r>
            <w:r>
              <w:rPr>
                <w:noProof/>
                <w:webHidden/>
              </w:rPr>
              <w:fldChar w:fldCharType="separate"/>
            </w:r>
            <w:r>
              <w:rPr>
                <w:noProof/>
                <w:webHidden/>
              </w:rPr>
              <w:t>16</w:t>
            </w:r>
            <w:r>
              <w:rPr>
                <w:noProof/>
                <w:webHidden/>
              </w:rPr>
              <w:fldChar w:fldCharType="end"/>
            </w:r>
          </w:hyperlink>
        </w:p>
        <w:p w:rsidR="00FF39BB" w:rsidRDefault="00FF39BB">
          <w:pPr>
            <w:pStyle w:val="Verzeichnis2"/>
            <w:tabs>
              <w:tab w:val="left" w:pos="880"/>
              <w:tab w:val="right" w:leader="dot" w:pos="9061"/>
            </w:tabs>
            <w:rPr>
              <w:rFonts w:asciiTheme="minorHAnsi" w:eastAsiaTheme="minorEastAsia" w:hAnsiTheme="minorHAnsi" w:cstheme="minorBidi"/>
              <w:noProof/>
              <w:sz w:val="22"/>
              <w:lang w:val="de-DE" w:eastAsia="de-DE"/>
            </w:rPr>
          </w:pPr>
          <w:hyperlink w:anchor="_Toc145699281" w:history="1">
            <w:r w:rsidRPr="00FD0550">
              <w:rPr>
                <w:rStyle w:val="Hyperlink"/>
                <w:noProof/>
                <w:lang w:val="de-DE"/>
              </w:rPr>
              <w:t>5.1</w:t>
            </w:r>
            <w:r>
              <w:rPr>
                <w:rFonts w:asciiTheme="minorHAnsi" w:eastAsiaTheme="minorEastAsia" w:hAnsiTheme="minorHAnsi" w:cstheme="minorBidi"/>
                <w:noProof/>
                <w:sz w:val="22"/>
                <w:lang w:val="de-DE" w:eastAsia="de-DE"/>
              </w:rPr>
              <w:tab/>
            </w:r>
            <w:r w:rsidRPr="00FD0550">
              <w:rPr>
                <w:rStyle w:val="Hyperlink"/>
                <w:noProof/>
                <w:lang w:val="de-DE"/>
              </w:rPr>
              <w:t>Prognose-Modelle</w:t>
            </w:r>
            <w:r>
              <w:rPr>
                <w:noProof/>
                <w:webHidden/>
              </w:rPr>
              <w:tab/>
            </w:r>
            <w:r>
              <w:rPr>
                <w:noProof/>
                <w:webHidden/>
              </w:rPr>
              <w:fldChar w:fldCharType="begin"/>
            </w:r>
            <w:r>
              <w:rPr>
                <w:noProof/>
                <w:webHidden/>
              </w:rPr>
              <w:instrText xml:space="preserve"> PAGEREF _Toc145699281 \h </w:instrText>
            </w:r>
            <w:r>
              <w:rPr>
                <w:noProof/>
                <w:webHidden/>
              </w:rPr>
            </w:r>
            <w:r>
              <w:rPr>
                <w:noProof/>
                <w:webHidden/>
              </w:rPr>
              <w:fldChar w:fldCharType="separate"/>
            </w:r>
            <w:r>
              <w:rPr>
                <w:noProof/>
                <w:webHidden/>
              </w:rPr>
              <w:t>17</w:t>
            </w:r>
            <w:r>
              <w:rPr>
                <w:noProof/>
                <w:webHidden/>
              </w:rPr>
              <w:fldChar w:fldCharType="end"/>
            </w:r>
          </w:hyperlink>
        </w:p>
        <w:p w:rsidR="00FF39BB" w:rsidRDefault="00FF39BB">
          <w:pPr>
            <w:pStyle w:val="Verzeichnis3"/>
            <w:tabs>
              <w:tab w:val="left" w:pos="1320"/>
              <w:tab w:val="right" w:leader="dot" w:pos="9061"/>
            </w:tabs>
            <w:rPr>
              <w:rFonts w:asciiTheme="minorHAnsi" w:eastAsiaTheme="minorEastAsia" w:hAnsiTheme="minorHAnsi" w:cstheme="minorBidi"/>
              <w:noProof/>
              <w:sz w:val="22"/>
              <w:lang w:val="de-DE" w:eastAsia="de-DE"/>
            </w:rPr>
          </w:pPr>
          <w:hyperlink w:anchor="_Toc145699282" w:history="1">
            <w:r w:rsidRPr="00FD0550">
              <w:rPr>
                <w:rStyle w:val="Hyperlink"/>
                <w:noProof/>
                <w:lang w:eastAsia="de-DE"/>
              </w:rPr>
              <w:t>5.1.1</w:t>
            </w:r>
            <w:r>
              <w:rPr>
                <w:rFonts w:asciiTheme="minorHAnsi" w:eastAsiaTheme="minorEastAsia" w:hAnsiTheme="minorHAnsi" w:cstheme="minorBidi"/>
                <w:noProof/>
                <w:sz w:val="22"/>
                <w:lang w:val="de-DE" w:eastAsia="de-DE"/>
              </w:rPr>
              <w:tab/>
            </w:r>
            <w:r w:rsidRPr="00FD0550">
              <w:rPr>
                <w:rStyle w:val="Hyperlink"/>
                <w:noProof/>
                <w:lang w:eastAsia="de-DE"/>
              </w:rPr>
              <w:t>RandomForestClassifier</w:t>
            </w:r>
            <w:r>
              <w:rPr>
                <w:noProof/>
                <w:webHidden/>
              </w:rPr>
              <w:tab/>
            </w:r>
            <w:r>
              <w:rPr>
                <w:noProof/>
                <w:webHidden/>
              </w:rPr>
              <w:fldChar w:fldCharType="begin"/>
            </w:r>
            <w:r>
              <w:rPr>
                <w:noProof/>
                <w:webHidden/>
              </w:rPr>
              <w:instrText xml:space="preserve"> PAGEREF _Toc145699282 \h </w:instrText>
            </w:r>
            <w:r>
              <w:rPr>
                <w:noProof/>
                <w:webHidden/>
              </w:rPr>
            </w:r>
            <w:r>
              <w:rPr>
                <w:noProof/>
                <w:webHidden/>
              </w:rPr>
              <w:fldChar w:fldCharType="separate"/>
            </w:r>
            <w:r>
              <w:rPr>
                <w:noProof/>
                <w:webHidden/>
              </w:rPr>
              <w:t>17</w:t>
            </w:r>
            <w:r>
              <w:rPr>
                <w:noProof/>
                <w:webHidden/>
              </w:rPr>
              <w:fldChar w:fldCharType="end"/>
            </w:r>
          </w:hyperlink>
        </w:p>
        <w:p w:rsidR="00FF39BB" w:rsidRDefault="00FF39BB">
          <w:pPr>
            <w:pStyle w:val="Verzeichnis3"/>
            <w:tabs>
              <w:tab w:val="left" w:pos="1320"/>
              <w:tab w:val="right" w:leader="dot" w:pos="9061"/>
            </w:tabs>
            <w:rPr>
              <w:rFonts w:asciiTheme="minorHAnsi" w:eastAsiaTheme="minorEastAsia" w:hAnsiTheme="minorHAnsi" w:cstheme="minorBidi"/>
              <w:noProof/>
              <w:sz w:val="22"/>
              <w:lang w:val="de-DE" w:eastAsia="de-DE"/>
            </w:rPr>
          </w:pPr>
          <w:hyperlink w:anchor="_Toc145699283" w:history="1">
            <w:r w:rsidRPr="00FD0550">
              <w:rPr>
                <w:rStyle w:val="Hyperlink"/>
                <w:noProof/>
                <w:lang w:eastAsia="de-DE"/>
              </w:rPr>
              <w:t>5.1.2</w:t>
            </w:r>
            <w:r>
              <w:rPr>
                <w:rFonts w:asciiTheme="minorHAnsi" w:eastAsiaTheme="minorEastAsia" w:hAnsiTheme="minorHAnsi" w:cstheme="minorBidi"/>
                <w:noProof/>
                <w:sz w:val="22"/>
                <w:lang w:val="de-DE" w:eastAsia="de-DE"/>
              </w:rPr>
              <w:tab/>
            </w:r>
            <w:r w:rsidRPr="00FD0550">
              <w:rPr>
                <w:rStyle w:val="Hyperlink"/>
                <w:noProof/>
                <w:lang w:eastAsia="de-DE"/>
              </w:rPr>
              <w:t>KNeighborsClassifier</w:t>
            </w:r>
            <w:r>
              <w:rPr>
                <w:noProof/>
                <w:webHidden/>
              </w:rPr>
              <w:tab/>
            </w:r>
            <w:r>
              <w:rPr>
                <w:noProof/>
                <w:webHidden/>
              </w:rPr>
              <w:fldChar w:fldCharType="begin"/>
            </w:r>
            <w:r>
              <w:rPr>
                <w:noProof/>
                <w:webHidden/>
              </w:rPr>
              <w:instrText xml:space="preserve"> PAGEREF _Toc145699283 \h </w:instrText>
            </w:r>
            <w:r>
              <w:rPr>
                <w:noProof/>
                <w:webHidden/>
              </w:rPr>
            </w:r>
            <w:r>
              <w:rPr>
                <w:noProof/>
                <w:webHidden/>
              </w:rPr>
              <w:fldChar w:fldCharType="separate"/>
            </w:r>
            <w:r>
              <w:rPr>
                <w:noProof/>
                <w:webHidden/>
              </w:rPr>
              <w:t>17</w:t>
            </w:r>
            <w:r>
              <w:rPr>
                <w:noProof/>
                <w:webHidden/>
              </w:rPr>
              <w:fldChar w:fldCharType="end"/>
            </w:r>
          </w:hyperlink>
        </w:p>
        <w:p w:rsidR="00FF39BB" w:rsidRDefault="00FF39BB">
          <w:pPr>
            <w:pStyle w:val="Verzeichnis3"/>
            <w:tabs>
              <w:tab w:val="left" w:pos="1320"/>
              <w:tab w:val="right" w:leader="dot" w:pos="9061"/>
            </w:tabs>
            <w:rPr>
              <w:rFonts w:asciiTheme="minorHAnsi" w:eastAsiaTheme="minorEastAsia" w:hAnsiTheme="minorHAnsi" w:cstheme="minorBidi"/>
              <w:noProof/>
              <w:sz w:val="22"/>
              <w:lang w:val="de-DE" w:eastAsia="de-DE"/>
            </w:rPr>
          </w:pPr>
          <w:hyperlink w:anchor="_Toc145699284" w:history="1">
            <w:r w:rsidRPr="00FD0550">
              <w:rPr>
                <w:rStyle w:val="Hyperlink"/>
                <w:noProof/>
                <w:lang w:eastAsia="de-DE"/>
              </w:rPr>
              <w:t>5.1.3</w:t>
            </w:r>
            <w:r>
              <w:rPr>
                <w:rFonts w:asciiTheme="minorHAnsi" w:eastAsiaTheme="minorEastAsia" w:hAnsiTheme="minorHAnsi" w:cstheme="minorBidi"/>
                <w:noProof/>
                <w:sz w:val="22"/>
                <w:lang w:val="de-DE" w:eastAsia="de-DE"/>
              </w:rPr>
              <w:tab/>
            </w:r>
            <w:r w:rsidRPr="00FD0550">
              <w:rPr>
                <w:rStyle w:val="Hyperlink"/>
                <w:noProof/>
                <w:lang w:eastAsia="de-DE"/>
              </w:rPr>
              <w:t>MultinomialNB</w:t>
            </w:r>
            <w:r>
              <w:rPr>
                <w:noProof/>
                <w:webHidden/>
              </w:rPr>
              <w:tab/>
            </w:r>
            <w:r>
              <w:rPr>
                <w:noProof/>
                <w:webHidden/>
              </w:rPr>
              <w:fldChar w:fldCharType="begin"/>
            </w:r>
            <w:r>
              <w:rPr>
                <w:noProof/>
                <w:webHidden/>
              </w:rPr>
              <w:instrText xml:space="preserve"> PAGEREF _Toc145699284 \h </w:instrText>
            </w:r>
            <w:r>
              <w:rPr>
                <w:noProof/>
                <w:webHidden/>
              </w:rPr>
            </w:r>
            <w:r>
              <w:rPr>
                <w:noProof/>
                <w:webHidden/>
              </w:rPr>
              <w:fldChar w:fldCharType="separate"/>
            </w:r>
            <w:r>
              <w:rPr>
                <w:noProof/>
                <w:webHidden/>
              </w:rPr>
              <w:t>17</w:t>
            </w:r>
            <w:r>
              <w:rPr>
                <w:noProof/>
                <w:webHidden/>
              </w:rPr>
              <w:fldChar w:fldCharType="end"/>
            </w:r>
          </w:hyperlink>
        </w:p>
        <w:p w:rsidR="00FF39BB" w:rsidRDefault="00FF39BB">
          <w:pPr>
            <w:pStyle w:val="Verzeichnis3"/>
            <w:tabs>
              <w:tab w:val="left" w:pos="1320"/>
              <w:tab w:val="right" w:leader="dot" w:pos="9061"/>
            </w:tabs>
            <w:rPr>
              <w:rFonts w:asciiTheme="minorHAnsi" w:eastAsiaTheme="minorEastAsia" w:hAnsiTheme="minorHAnsi" w:cstheme="minorBidi"/>
              <w:noProof/>
              <w:sz w:val="22"/>
              <w:lang w:val="de-DE" w:eastAsia="de-DE"/>
            </w:rPr>
          </w:pPr>
          <w:hyperlink w:anchor="_Toc145699285" w:history="1">
            <w:r w:rsidRPr="00FD0550">
              <w:rPr>
                <w:rStyle w:val="Hyperlink"/>
                <w:noProof/>
                <w:lang w:eastAsia="de-DE"/>
              </w:rPr>
              <w:t>5.1.4</w:t>
            </w:r>
            <w:r>
              <w:rPr>
                <w:rFonts w:asciiTheme="minorHAnsi" w:eastAsiaTheme="minorEastAsia" w:hAnsiTheme="minorHAnsi" w:cstheme="minorBidi"/>
                <w:noProof/>
                <w:sz w:val="22"/>
                <w:lang w:val="de-DE" w:eastAsia="de-DE"/>
              </w:rPr>
              <w:tab/>
            </w:r>
            <w:r w:rsidRPr="00FD0550">
              <w:rPr>
                <w:rStyle w:val="Hyperlink"/>
                <w:noProof/>
                <w:lang w:eastAsia="de-DE"/>
              </w:rPr>
              <w:t>GaussianNB</w:t>
            </w:r>
            <w:r>
              <w:rPr>
                <w:noProof/>
                <w:webHidden/>
              </w:rPr>
              <w:tab/>
            </w:r>
            <w:r>
              <w:rPr>
                <w:noProof/>
                <w:webHidden/>
              </w:rPr>
              <w:fldChar w:fldCharType="begin"/>
            </w:r>
            <w:r>
              <w:rPr>
                <w:noProof/>
                <w:webHidden/>
              </w:rPr>
              <w:instrText xml:space="preserve"> PAGEREF _Toc145699285 \h </w:instrText>
            </w:r>
            <w:r>
              <w:rPr>
                <w:noProof/>
                <w:webHidden/>
              </w:rPr>
            </w:r>
            <w:r>
              <w:rPr>
                <w:noProof/>
                <w:webHidden/>
              </w:rPr>
              <w:fldChar w:fldCharType="separate"/>
            </w:r>
            <w:r>
              <w:rPr>
                <w:noProof/>
                <w:webHidden/>
              </w:rPr>
              <w:t>17</w:t>
            </w:r>
            <w:r>
              <w:rPr>
                <w:noProof/>
                <w:webHidden/>
              </w:rPr>
              <w:fldChar w:fldCharType="end"/>
            </w:r>
          </w:hyperlink>
        </w:p>
        <w:p w:rsidR="00FF39BB" w:rsidRDefault="00FF39BB">
          <w:pPr>
            <w:pStyle w:val="Verzeichnis3"/>
            <w:tabs>
              <w:tab w:val="left" w:pos="1320"/>
              <w:tab w:val="right" w:leader="dot" w:pos="9061"/>
            </w:tabs>
            <w:rPr>
              <w:rFonts w:asciiTheme="minorHAnsi" w:eastAsiaTheme="minorEastAsia" w:hAnsiTheme="minorHAnsi" w:cstheme="minorBidi"/>
              <w:noProof/>
              <w:sz w:val="22"/>
              <w:lang w:val="de-DE" w:eastAsia="de-DE"/>
            </w:rPr>
          </w:pPr>
          <w:hyperlink w:anchor="_Toc145699286" w:history="1">
            <w:r w:rsidRPr="00FD0550">
              <w:rPr>
                <w:rStyle w:val="Hyperlink"/>
                <w:noProof/>
                <w:lang w:eastAsia="de-DE"/>
              </w:rPr>
              <w:t>5.1.5</w:t>
            </w:r>
            <w:r>
              <w:rPr>
                <w:rFonts w:asciiTheme="minorHAnsi" w:eastAsiaTheme="minorEastAsia" w:hAnsiTheme="minorHAnsi" w:cstheme="minorBidi"/>
                <w:noProof/>
                <w:sz w:val="22"/>
                <w:lang w:val="de-DE" w:eastAsia="de-DE"/>
              </w:rPr>
              <w:tab/>
            </w:r>
            <w:r w:rsidRPr="00FD0550">
              <w:rPr>
                <w:rStyle w:val="Hyperlink"/>
                <w:noProof/>
                <w:lang w:eastAsia="de-DE"/>
              </w:rPr>
              <w:t>QuadraticDiscriminantAnalysis</w:t>
            </w:r>
            <w:r>
              <w:rPr>
                <w:noProof/>
                <w:webHidden/>
              </w:rPr>
              <w:tab/>
            </w:r>
            <w:r>
              <w:rPr>
                <w:noProof/>
                <w:webHidden/>
              </w:rPr>
              <w:fldChar w:fldCharType="begin"/>
            </w:r>
            <w:r>
              <w:rPr>
                <w:noProof/>
                <w:webHidden/>
              </w:rPr>
              <w:instrText xml:space="preserve"> PAGEREF _Toc145699286 \h </w:instrText>
            </w:r>
            <w:r>
              <w:rPr>
                <w:noProof/>
                <w:webHidden/>
              </w:rPr>
            </w:r>
            <w:r>
              <w:rPr>
                <w:noProof/>
                <w:webHidden/>
              </w:rPr>
              <w:fldChar w:fldCharType="separate"/>
            </w:r>
            <w:r>
              <w:rPr>
                <w:noProof/>
                <w:webHidden/>
              </w:rPr>
              <w:t>18</w:t>
            </w:r>
            <w:r>
              <w:rPr>
                <w:noProof/>
                <w:webHidden/>
              </w:rPr>
              <w:fldChar w:fldCharType="end"/>
            </w:r>
          </w:hyperlink>
        </w:p>
        <w:p w:rsidR="00FF39BB" w:rsidRDefault="00FF39BB">
          <w:pPr>
            <w:pStyle w:val="Verzeichnis2"/>
            <w:tabs>
              <w:tab w:val="left" w:pos="880"/>
              <w:tab w:val="right" w:leader="dot" w:pos="9061"/>
            </w:tabs>
            <w:rPr>
              <w:rFonts w:asciiTheme="minorHAnsi" w:eastAsiaTheme="minorEastAsia" w:hAnsiTheme="minorHAnsi" w:cstheme="minorBidi"/>
              <w:noProof/>
              <w:sz w:val="22"/>
              <w:lang w:val="de-DE" w:eastAsia="de-DE"/>
            </w:rPr>
          </w:pPr>
          <w:hyperlink w:anchor="_Toc145699287" w:history="1">
            <w:r w:rsidRPr="00FD0550">
              <w:rPr>
                <w:rStyle w:val="Hyperlink"/>
                <w:noProof/>
              </w:rPr>
              <w:t>5.2</w:t>
            </w:r>
            <w:r>
              <w:rPr>
                <w:rFonts w:asciiTheme="minorHAnsi" w:eastAsiaTheme="minorEastAsia" w:hAnsiTheme="minorHAnsi" w:cstheme="minorBidi"/>
                <w:noProof/>
                <w:sz w:val="22"/>
                <w:lang w:val="de-DE" w:eastAsia="de-DE"/>
              </w:rPr>
              <w:tab/>
            </w:r>
            <w:r w:rsidRPr="00FD0550">
              <w:rPr>
                <w:rStyle w:val="Hyperlink"/>
                <w:noProof/>
              </w:rPr>
              <w:t>Trainings- und Testdaten, Hyperparametersuche</w:t>
            </w:r>
            <w:r>
              <w:rPr>
                <w:noProof/>
                <w:webHidden/>
              </w:rPr>
              <w:tab/>
            </w:r>
            <w:r>
              <w:rPr>
                <w:noProof/>
                <w:webHidden/>
              </w:rPr>
              <w:fldChar w:fldCharType="begin"/>
            </w:r>
            <w:r>
              <w:rPr>
                <w:noProof/>
                <w:webHidden/>
              </w:rPr>
              <w:instrText xml:space="preserve"> PAGEREF _Toc145699287 \h </w:instrText>
            </w:r>
            <w:r>
              <w:rPr>
                <w:noProof/>
                <w:webHidden/>
              </w:rPr>
            </w:r>
            <w:r>
              <w:rPr>
                <w:noProof/>
                <w:webHidden/>
              </w:rPr>
              <w:fldChar w:fldCharType="separate"/>
            </w:r>
            <w:r>
              <w:rPr>
                <w:noProof/>
                <w:webHidden/>
              </w:rPr>
              <w:t>18</w:t>
            </w:r>
            <w:r>
              <w:rPr>
                <w:noProof/>
                <w:webHidden/>
              </w:rPr>
              <w:fldChar w:fldCharType="end"/>
            </w:r>
          </w:hyperlink>
        </w:p>
        <w:p w:rsidR="00FF39BB" w:rsidRDefault="00FF39BB">
          <w:pPr>
            <w:pStyle w:val="Verzeichnis1"/>
            <w:rPr>
              <w:rFonts w:asciiTheme="minorHAnsi" w:eastAsiaTheme="minorEastAsia" w:hAnsiTheme="minorHAnsi" w:cstheme="minorBidi"/>
              <w:noProof/>
              <w:sz w:val="22"/>
              <w:lang w:val="de-DE" w:eastAsia="de-DE"/>
            </w:rPr>
          </w:pPr>
          <w:hyperlink w:anchor="_Toc145699288" w:history="1">
            <w:r w:rsidRPr="00FD0550">
              <w:rPr>
                <w:rStyle w:val="Hyperlink"/>
                <w:noProof/>
                <w:lang w:val="de-DE"/>
              </w:rPr>
              <w:t>6</w:t>
            </w:r>
            <w:r>
              <w:rPr>
                <w:rFonts w:asciiTheme="minorHAnsi" w:eastAsiaTheme="minorEastAsia" w:hAnsiTheme="minorHAnsi" w:cstheme="minorBidi"/>
                <w:noProof/>
                <w:sz w:val="22"/>
                <w:lang w:val="de-DE" w:eastAsia="de-DE"/>
              </w:rPr>
              <w:tab/>
            </w:r>
            <w:r w:rsidRPr="00FD0550">
              <w:rPr>
                <w:rStyle w:val="Hyperlink"/>
                <w:noProof/>
                <w:lang w:val="de-DE"/>
              </w:rPr>
              <w:t>Ergebnisanalyse</w:t>
            </w:r>
            <w:r>
              <w:rPr>
                <w:noProof/>
                <w:webHidden/>
              </w:rPr>
              <w:tab/>
            </w:r>
            <w:r>
              <w:rPr>
                <w:noProof/>
                <w:webHidden/>
              </w:rPr>
              <w:fldChar w:fldCharType="begin"/>
            </w:r>
            <w:r>
              <w:rPr>
                <w:noProof/>
                <w:webHidden/>
              </w:rPr>
              <w:instrText xml:space="preserve"> PAGEREF _Toc145699288 \h </w:instrText>
            </w:r>
            <w:r>
              <w:rPr>
                <w:noProof/>
                <w:webHidden/>
              </w:rPr>
            </w:r>
            <w:r>
              <w:rPr>
                <w:noProof/>
                <w:webHidden/>
              </w:rPr>
              <w:fldChar w:fldCharType="separate"/>
            </w:r>
            <w:r>
              <w:rPr>
                <w:noProof/>
                <w:webHidden/>
              </w:rPr>
              <w:t>19</w:t>
            </w:r>
            <w:r>
              <w:rPr>
                <w:noProof/>
                <w:webHidden/>
              </w:rPr>
              <w:fldChar w:fldCharType="end"/>
            </w:r>
          </w:hyperlink>
        </w:p>
        <w:p w:rsidR="00FF39BB" w:rsidRDefault="00FF39BB">
          <w:pPr>
            <w:pStyle w:val="Verzeichnis2"/>
            <w:tabs>
              <w:tab w:val="left" w:pos="880"/>
              <w:tab w:val="right" w:leader="dot" w:pos="9061"/>
            </w:tabs>
            <w:rPr>
              <w:rFonts w:asciiTheme="minorHAnsi" w:eastAsiaTheme="minorEastAsia" w:hAnsiTheme="minorHAnsi" w:cstheme="minorBidi"/>
              <w:noProof/>
              <w:sz w:val="22"/>
              <w:lang w:val="de-DE" w:eastAsia="de-DE"/>
            </w:rPr>
          </w:pPr>
          <w:hyperlink w:anchor="_Toc145699289" w:history="1">
            <w:r w:rsidRPr="00FD0550">
              <w:rPr>
                <w:rStyle w:val="Hyperlink"/>
                <w:noProof/>
              </w:rPr>
              <w:t>6.1</w:t>
            </w:r>
            <w:r>
              <w:rPr>
                <w:rFonts w:asciiTheme="minorHAnsi" w:eastAsiaTheme="minorEastAsia" w:hAnsiTheme="minorHAnsi" w:cstheme="minorBidi"/>
                <w:noProof/>
                <w:sz w:val="22"/>
                <w:lang w:val="de-DE" w:eastAsia="de-DE"/>
              </w:rPr>
              <w:tab/>
            </w:r>
            <w:r w:rsidRPr="00FD0550">
              <w:rPr>
                <w:rStyle w:val="Hyperlink"/>
                <w:noProof/>
              </w:rPr>
              <w:t>Metriken</w:t>
            </w:r>
            <w:r>
              <w:rPr>
                <w:noProof/>
                <w:webHidden/>
              </w:rPr>
              <w:tab/>
            </w:r>
            <w:r>
              <w:rPr>
                <w:noProof/>
                <w:webHidden/>
              </w:rPr>
              <w:fldChar w:fldCharType="begin"/>
            </w:r>
            <w:r>
              <w:rPr>
                <w:noProof/>
                <w:webHidden/>
              </w:rPr>
              <w:instrText xml:space="preserve"> PAGEREF _Toc145699289 \h </w:instrText>
            </w:r>
            <w:r>
              <w:rPr>
                <w:noProof/>
                <w:webHidden/>
              </w:rPr>
            </w:r>
            <w:r>
              <w:rPr>
                <w:noProof/>
                <w:webHidden/>
              </w:rPr>
              <w:fldChar w:fldCharType="separate"/>
            </w:r>
            <w:r>
              <w:rPr>
                <w:noProof/>
                <w:webHidden/>
              </w:rPr>
              <w:t>19</w:t>
            </w:r>
            <w:r>
              <w:rPr>
                <w:noProof/>
                <w:webHidden/>
              </w:rPr>
              <w:fldChar w:fldCharType="end"/>
            </w:r>
          </w:hyperlink>
        </w:p>
        <w:p w:rsidR="00FF39BB" w:rsidRDefault="00FF39BB">
          <w:pPr>
            <w:pStyle w:val="Verzeichnis3"/>
            <w:tabs>
              <w:tab w:val="left" w:pos="1320"/>
              <w:tab w:val="right" w:leader="dot" w:pos="9061"/>
            </w:tabs>
            <w:rPr>
              <w:rFonts w:asciiTheme="minorHAnsi" w:eastAsiaTheme="minorEastAsia" w:hAnsiTheme="minorHAnsi" w:cstheme="minorBidi"/>
              <w:noProof/>
              <w:sz w:val="22"/>
              <w:lang w:val="de-DE" w:eastAsia="de-DE"/>
            </w:rPr>
          </w:pPr>
          <w:hyperlink w:anchor="_Toc145699290" w:history="1">
            <w:r w:rsidRPr="00FD0550">
              <w:rPr>
                <w:rStyle w:val="Hyperlink"/>
                <w:noProof/>
                <w:lang w:eastAsia="de-DE"/>
              </w:rPr>
              <w:t>6.1.1</w:t>
            </w:r>
            <w:r>
              <w:rPr>
                <w:rFonts w:asciiTheme="minorHAnsi" w:eastAsiaTheme="minorEastAsia" w:hAnsiTheme="minorHAnsi" w:cstheme="minorBidi"/>
                <w:noProof/>
                <w:sz w:val="22"/>
                <w:lang w:val="de-DE" w:eastAsia="de-DE"/>
              </w:rPr>
              <w:tab/>
            </w:r>
            <w:r w:rsidRPr="00FD0550">
              <w:rPr>
                <w:rStyle w:val="Hyperlink"/>
                <w:noProof/>
                <w:lang w:eastAsia="de-DE"/>
              </w:rPr>
              <w:t>Accuracy</w:t>
            </w:r>
            <w:r>
              <w:rPr>
                <w:noProof/>
                <w:webHidden/>
              </w:rPr>
              <w:tab/>
            </w:r>
            <w:r>
              <w:rPr>
                <w:noProof/>
                <w:webHidden/>
              </w:rPr>
              <w:fldChar w:fldCharType="begin"/>
            </w:r>
            <w:r>
              <w:rPr>
                <w:noProof/>
                <w:webHidden/>
              </w:rPr>
              <w:instrText xml:space="preserve"> PAGEREF _Toc145699290 \h </w:instrText>
            </w:r>
            <w:r>
              <w:rPr>
                <w:noProof/>
                <w:webHidden/>
              </w:rPr>
            </w:r>
            <w:r>
              <w:rPr>
                <w:noProof/>
                <w:webHidden/>
              </w:rPr>
              <w:fldChar w:fldCharType="separate"/>
            </w:r>
            <w:r>
              <w:rPr>
                <w:noProof/>
                <w:webHidden/>
              </w:rPr>
              <w:t>19</w:t>
            </w:r>
            <w:r>
              <w:rPr>
                <w:noProof/>
                <w:webHidden/>
              </w:rPr>
              <w:fldChar w:fldCharType="end"/>
            </w:r>
          </w:hyperlink>
        </w:p>
        <w:p w:rsidR="00FF39BB" w:rsidRDefault="00FF39BB">
          <w:pPr>
            <w:pStyle w:val="Verzeichnis3"/>
            <w:tabs>
              <w:tab w:val="left" w:pos="1320"/>
              <w:tab w:val="right" w:leader="dot" w:pos="9061"/>
            </w:tabs>
            <w:rPr>
              <w:rFonts w:asciiTheme="minorHAnsi" w:eastAsiaTheme="minorEastAsia" w:hAnsiTheme="minorHAnsi" w:cstheme="minorBidi"/>
              <w:noProof/>
              <w:sz w:val="22"/>
              <w:lang w:val="de-DE" w:eastAsia="de-DE"/>
            </w:rPr>
          </w:pPr>
          <w:hyperlink w:anchor="_Toc145699291" w:history="1">
            <w:r w:rsidRPr="00FD0550">
              <w:rPr>
                <w:rStyle w:val="Hyperlink"/>
                <w:noProof/>
                <w:lang w:eastAsia="de-DE"/>
              </w:rPr>
              <w:t>6.1.2</w:t>
            </w:r>
            <w:r>
              <w:rPr>
                <w:rFonts w:asciiTheme="minorHAnsi" w:eastAsiaTheme="minorEastAsia" w:hAnsiTheme="minorHAnsi" w:cstheme="minorBidi"/>
                <w:noProof/>
                <w:sz w:val="22"/>
                <w:lang w:val="de-DE" w:eastAsia="de-DE"/>
              </w:rPr>
              <w:tab/>
            </w:r>
            <w:r w:rsidRPr="00FD0550">
              <w:rPr>
                <w:rStyle w:val="Hyperlink"/>
                <w:noProof/>
                <w:lang w:eastAsia="de-DE"/>
              </w:rPr>
              <w:t>Balanced Accuracy</w:t>
            </w:r>
            <w:r>
              <w:rPr>
                <w:noProof/>
                <w:webHidden/>
              </w:rPr>
              <w:tab/>
            </w:r>
            <w:r>
              <w:rPr>
                <w:noProof/>
                <w:webHidden/>
              </w:rPr>
              <w:fldChar w:fldCharType="begin"/>
            </w:r>
            <w:r>
              <w:rPr>
                <w:noProof/>
                <w:webHidden/>
              </w:rPr>
              <w:instrText xml:space="preserve"> PAGEREF _Toc145699291 \h </w:instrText>
            </w:r>
            <w:r>
              <w:rPr>
                <w:noProof/>
                <w:webHidden/>
              </w:rPr>
            </w:r>
            <w:r>
              <w:rPr>
                <w:noProof/>
                <w:webHidden/>
              </w:rPr>
              <w:fldChar w:fldCharType="separate"/>
            </w:r>
            <w:r>
              <w:rPr>
                <w:noProof/>
                <w:webHidden/>
              </w:rPr>
              <w:t>19</w:t>
            </w:r>
            <w:r>
              <w:rPr>
                <w:noProof/>
                <w:webHidden/>
              </w:rPr>
              <w:fldChar w:fldCharType="end"/>
            </w:r>
          </w:hyperlink>
        </w:p>
        <w:p w:rsidR="00FF39BB" w:rsidRDefault="00FF39BB">
          <w:pPr>
            <w:pStyle w:val="Verzeichnis3"/>
            <w:tabs>
              <w:tab w:val="left" w:pos="1320"/>
              <w:tab w:val="right" w:leader="dot" w:pos="9061"/>
            </w:tabs>
            <w:rPr>
              <w:rFonts w:asciiTheme="minorHAnsi" w:eastAsiaTheme="minorEastAsia" w:hAnsiTheme="minorHAnsi" w:cstheme="minorBidi"/>
              <w:noProof/>
              <w:sz w:val="22"/>
              <w:lang w:val="de-DE" w:eastAsia="de-DE"/>
            </w:rPr>
          </w:pPr>
          <w:hyperlink w:anchor="_Toc145699292" w:history="1">
            <w:r w:rsidRPr="00FD0550">
              <w:rPr>
                <w:rStyle w:val="Hyperlink"/>
                <w:noProof/>
                <w:lang w:eastAsia="de-DE"/>
              </w:rPr>
              <w:t>6.1.3</w:t>
            </w:r>
            <w:r>
              <w:rPr>
                <w:rFonts w:asciiTheme="minorHAnsi" w:eastAsiaTheme="minorEastAsia" w:hAnsiTheme="minorHAnsi" w:cstheme="minorBidi"/>
                <w:noProof/>
                <w:sz w:val="22"/>
                <w:lang w:val="de-DE" w:eastAsia="de-DE"/>
              </w:rPr>
              <w:tab/>
            </w:r>
            <w:r w:rsidRPr="00FD0550">
              <w:rPr>
                <w:rStyle w:val="Hyperlink"/>
                <w:noProof/>
                <w:lang w:eastAsia="de-DE"/>
              </w:rPr>
              <w:t>Precision</w:t>
            </w:r>
            <w:r>
              <w:rPr>
                <w:noProof/>
                <w:webHidden/>
              </w:rPr>
              <w:tab/>
            </w:r>
            <w:r>
              <w:rPr>
                <w:noProof/>
                <w:webHidden/>
              </w:rPr>
              <w:fldChar w:fldCharType="begin"/>
            </w:r>
            <w:r>
              <w:rPr>
                <w:noProof/>
                <w:webHidden/>
              </w:rPr>
              <w:instrText xml:space="preserve"> PAGEREF _Toc145699292 \h </w:instrText>
            </w:r>
            <w:r>
              <w:rPr>
                <w:noProof/>
                <w:webHidden/>
              </w:rPr>
            </w:r>
            <w:r>
              <w:rPr>
                <w:noProof/>
                <w:webHidden/>
              </w:rPr>
              <w:fldChar w:fldCharType="separate"/>
            </w:r>
            <w:r>
              <w:rPr>
                <w:noProof/>
                <w:webHidden/>
              </w:rPr>
              <w:t>20</w:t>
            </w:r>
            <w:r>
              <w:rPr>
                <w:noProof/>
                <w:webHidden/>
              </w:rPr>
              <w:fldChar w:fldCharType="end"/>
            </w:r>
          </w:hyperlink>
        </w:p>
        <w:p w:rsidR="00FF39BB" w:rsidRDefault="00FF39BB">
          <w:pPr>
            <w:pStyle w:val="Verzeichnis3"/>
            <w:tabs>
              <w:tab w:val="left" w:pos="1320"/>
              <w:tab w:val="right" w:leader="dot" w:pos="9061"/>
            </w:tabs>
            <w:rPr>
              <w:rFonts w:asciiTheme="minorHAnsi" w:eastAsiaTheme="minorEastAsia" w:hAnsiTheme="minorHAnsi" w:cstheme="minorBidi"/>
              <w:noProof/>
              <w:sz w:val="22"/>
              <w:lang w:val="de-DE" w:eastAsia="de-DE"/>
            </w:rPr>
          </w:pPr>
          <w:hyperlink w:anchor="_Toc145699293" w:history="1">
            <w:r w:rsidRPr="00FD0550">
              <w:rPr>
                <w:rStyle w:val="Hyperlink"/>
                <w:noProof/>
                <w:lang w:eastAsia="de-DE"/>
              </w:rPr>
              <w:t>6.1.4</w:t>
            </w:r>
            <w:r>
              <w:rPr>
                <w:rFonts w:asciiTheme="minorHAnsi" w:eastAsiaTheme="minorEastAsia" w:hAnsiTheme="minorHAnsi" w:cstheme="minorBidi"/>
                <w:noProof/>
                <w:sz w:val="22"/>
                <w:lang w:val="de-DE" w:eastAsia="de-DE"/>
              </w:rPr>
              <w:tab/>
            </w:r>
            <w:r w:rsidRPr="00FD0550">
              <w:rPr>
                <w:rStyle w:val="Hyperlink"/>
                <w:noProof/>
                <w:lang w:eastAsia="de-DE"/>
              </w:rPr>
              <w:t>Recall</w:t>
            </w:r>
            <w:r>
              <w:rPr>
                <w:noProof/>
                <w:webHidden/>
              </w:rPr>
              <w:tab/>
            </w:r>
            <w:r>
              <w:rPr>
                <w:noProof/>
                <w:webHidden/>
              </w:rPr>
              <w:fldChar w:fldCharType="begin"/>
            </w:r>
            <w:r>
              <w:rPr>
                <w:noProof/>
                <w:webHidden/>
              </w:rPr>
              <w:instrText xml:space="preserve"> PAGEREF _Toc145699293 \h </w:instrText>
            </w:r>
            <w:r>
              <w:rPr>
                <w:noProof/>
                <w:webHidden/>
              </w:rPr>
            </w:r>
            <w:r>
              <w:rPr>
                <w:noProof/>
                <w:webHidden/>
              </w:rPr>
              <w:fldChar w:fldCharType="separate"/>
            </w:r>
            <w:r>
              <w:rPr>
                <w:noProof/>
                <w:webHidden/>
              </w:rPr>
              <w:t>20</w:t>
            </w:r>
            <w:r>
              <w:rPr>
                <w:noProof/>
                <w:webHidden/>
              </w:rPr>
              <w:fldChar w:fldCharType="end"/>
            </w:r>
          </w:hyperlink>
        </w:p>
        <w:p w:rsidR="00FF39BB" w:rsidRDefault="00FF39BB">
          <w:pPr>
            <w:pStyle w:val="Verzeichnis3"/>
            <w:tabs>
              <w:tab w:val="left" w:pos="1320"/>
              <w:tab w:val="right" w:leader="dot" w:pos="9061"/>
            </w:tabs>
            <w:rPr>
              <w:rFonts w:asciiTheme="minorHAnsi" w:eastAsiaTheme="minorEastAsia" w:hAnsiTheme="minorHAnsi" w:cstheme="minorBidi"/>
              <w:noProof/>
              <w:sz w:val="22"/>
              <w:lang w:val="de-DE" w:eastAsia="de-DE"/>
            </w:rPr>
          </w:pPr>
          <w:hyperlink w:anchor="_Toc145699294" w:history="1">
            <w:r w:rsidRPr="00FD0550">
              <w:rPr>
                <w:rStyle w:val="Hyperlink"/>
                <w:noProof/>
                <w:lang w:eastAsia="de-DE"/>
              </w:rPr>
              <w:t>6.1.5</w:t>
            </w:r>
            <w:r>
              <w:rPr>
                <w:rFonts w:asciiTheme="minorHAnsi" w:eastAsiaTheme="minorEastAsia" w:hAnsiTheme="minorHAnsi" w:cstheme="minorBidi"/>
                <w:noProof/>
                <w:sz w:val="22"/>
                <w:lang w:val="de-DE" w:eastAsia="de-DE"/>
              </w:rPr>
              <w:tab/>
            </w:r>
            <w:r w:rsidRPr="00FD0550">
              <w:rPr>
                <w:rStyle w:val="Hyperlink"/>
                <w:noProof/>
                <w:lang w:eastAsia="de-DE"/>
              </w:rPr>
              <w:t>F1-Score</w:t>
            </w:r>
            <w:r>
              <w:rPr>
                <w:noProof/>
                <w:webHidden/>
              </w:rPr>
              <w:tab/>
            </w:r>
            <w:r>
              <w:rPr>
                <w:noProof/>
                <w:webHidden/>
              </w:rPr>
              <w:fldChar w:fldCharType="begin"/>
            </w:r>
            <w:r>
              <w:rPr>
                <w:noProof/>
                <w:webHidden/>
              </w:rPr>
              <w:instrText xml:space="preserve"> PAGEREF _Toc145699294 \h </w:instrText>
            </w:r>
            <w:r>
              <w:rPr>
                <w:noProof/>
                <w:webHidden/>
              </w:rPr>
            </w:r>
            <w:r>
              <w:rPr>
                <w:noProof/>
                <w:webHidden/>
              </w:rPr>
              <w:fldChar w:fldCharType="separate"/>
            </w:r>
            <w:r>
              <w:rPr>
                <w:noProof/>
                <w:webHidden/>
              </w:rPr>
              <w:t>20</w:t>
            </w:r>
            <w:r>
              <w:rPr>
                <w:noProof/>
                <w:webHidden/>
              </w:rPr>
              <w:fldChar w:fldCharType="end"/>
            </w:r>
          </w:hyperlink>
        </w:p>
        <w:p w:rsidR="00FF39BB" w:rsidRDefault="00FF39BB">
          <w:pPr>
            <w:pStyle w:val="Verzeichnis2"/>
            <w:tabs>
              <w:tab w:val="left" w:pos="880"/>
              <w:tab w:val="right" w:leader="dot" w:pos="9061"/>
            </w:tabs>
            <w:rPr>
              <w:rFonts w:asciiTheme="minorHAnsi" w:eastAsiaTheme="minorEastAsia" w:hAnsiTheme="minorHAnsi" w:cstheme="minorBidi"/>
              <w:noProof/>
              <w:sz w:val="22"/>
              <w:lang w:val="de-DE" w:eastAsia="de-DE"/>
            </w:rPr>
          </w:pPr>
          <w:hyperlink w:anchor="_Toc145699295" w:history="1">
            <w:r w:rsidRPr="00FD0550">
              <w:rPr>
                <w:rStyle w:val="Hyperlink"/>
                <w:noProof/>
              </w:rPr>
              <w:t>6.2</w:t>
            </w:r>
            <w:r>
              <w:rPr>
                <w:rFonts w:asciiTheme="minorHAnsi" w:eastAsiaTheme="minorEastAsia" w:hAnsiTheme="minorHAnsi" w:cstheme="minorBidi"/>
                <w:noProof/>
                <w:sz w:val="22"/>
                <w:lang w:val="de-DE" w:eastAsia="de-DE"/>
              </w:rPr>
              <w:tab/>
            </w:r>
            <w:r w:rsidRPr="00FD0550">
              <w:rPr>
                <w:rStyle w:val="Hyperlink"/>
                <w:noProof/>
              </w:rPr>
              <w:t>Analyse der Gesamtergebnisse</w:t>
            </w:r>
            <w:r>
              <w:rPr>
                <w:noProof/>
                <w:webHidden/>
              </w:rPr>
              <w:tab/>
            </w:r>
            <w:r>
              <w:rPr>
                <w:noProof/>
                <w:webHidden/>
              </w:rPr>
              <w:fldChar w:fldCharType="begin"/>
            </w:r>
            <w:r>
              <w:rPr>
                <w:noProof/>
                <w:webHidden/>
              </w:rPr>
              <w:instrText xml:space="preserve"> PAGEREF _Toc145699295 \h </w:instrText>
            </w:r>
            <w:r>
              <w:rPr>
                <w:noProof/>
                <w:webHidden/>
              </w:rPr>
            </w:r>
            <w:r>
              <w:rPr>
                <w:noProof/>
                <w:webHidden/>
              </w:rPr>
              <w:fldChar w:fldCharType="separate"/>
            </w:r>
            <w:r>
              <w:rPr>
                <w:noProof/>
                <w:webHidden/>
              </w:rPr>
              <w:t>21</w:t>
            </w:r>
            <w:r>
              <w:rPr>
                <w:noProof/>
                <w:webHidden/>
              </w:rPr>
              <w:fldChar w:fldCharType="end"/>
            </w:r>
          </w:hyperlink>
        </w:p>
        <w:p w:rsidR="00FF39BB" w:rsidRDefault="00FF39BB">
          <w:pPr>
            <w:pStyle w:val="Verzeichnis3"/>
            <w:tabs>
              <w:tab w:val="left" w:pos="1320"/>
              <w:tab w:val="right" w:leader="dot" w:pos="9061"/>
            </w:tabs>
            <w:rPr>
              <w:rFonts w:asciiTheme="minorHAnsi" w:eastAsiaTheme="minorEastAsia" w:hAnsiTheme="minorHAnsi" w:cstheme="minorBidi"/>
              <w:noProof/>
              <w:sz w:val="22"/>
              <w:lang w:val="de-DE" w:eastAsia="de-DE"/>
            </w:rPr>
          </w:pPr>
          <w:hyperlink w:anchor="_Toc145699296" w:history="1">
            <w:r w:rsidRPr="00FD0550">
              <w:rPr>
                <w:rStyle w:val="Hyperlink"/>
                <w:noProof/>
              </w:rPr>
              <w:t>6.2.1</w:t>
            </w:r>
            <w:r>
              <w:rPr>
                <w:rFonts w:asciiTheme="minorHAnsi" w:eastAsiaTheme="minorEastAsia" w:hAnsiTheme="minorHAnsi" w:cstheme="minorBidi"/>
                <w:noProof/>
                <w:sz w:val="22"/>
                <w:lang w:val="de-DE" w:eastAsia="de-DE"/>
              </w:rPr>
              <w:tab/>
            </w:r>
            <w:r w:rsidRPr="00FD0550">
              <w:rPr>
                <w:rStyle w:val="Hyperlink"/>
                <w:noProof/>
              </w:rPr>
              <w:t>Total Accuracy</w:t>
            </w:r>
            <w:r>
              <w:rPr>
                <w:noProof/>
                <w:webHidden/>
              </w:rPr>
              <w:tab/>
            </w:r>
            <w:r>
              <w:rPr>
                <w:noProof/>
                <w:webHidden/>
              </w:rPr>
              <w:fldChar w:fldCharType="begin"/>
            </w:r>
            <w:r>
              <w:rPr>
                <w:noProof/>
                <w:webHidden/>
              </w:rPr>
              <w:instrText xml:space="preserve"> PAGEREF _Toc145699296 \h </w:instrText>
            </w:r>
            <w:r>
              <w:rPr>
                <w:noProof/>
                <w:webHidden/>
              </w:rPr>
            </w:r>
            <w:r>
              <w:rPr>
                <w:noProof/>
                <w:webHidden/>
              </w:rPr>
              <w:fldChar w:fldCharType="separate"/>
            </w:r>
            <w:r>
              <w:rPr>
                <w:noProof/>
                <w:webHidden/>
              </w:rPr>
              <w:t>22</w:t>
            </w:r>
            <w:r>
              <w:rPr>
                <w:noProof/>
                <w:webHidden/>
              </w:rPr>
              <w:fldChar w:fldCharType="end"/>
            </w:r>
          </w:hyperlink>
        </w:p>
        <w:p w:rsidR="00FF39BB" w:rsidRDefault="00FF39BB">
          <w:pPr>
            <w:pStyle w:val="Verzeichnis3"/>
            <w:tabs>
              <w:tab w:val="left" w:pos="1320"/>
              <w:tab w:val="right" w:leader="dot" w:pos="9061"/>
            </w:tabs>
            <w:rPr>
              <w:rFonts w:asciiTheme="minorHAnsi" w:eastAsiaTheme="minorEastAsia" w:hAnsiTheme="minorHAnsi" w:cstheme="minorBidi"/>
              <w:noProof/>
              <w:sz w:val="22"/>
              <w:lang w:val="de-DE" w:eastAsia="de-DE"/>
            </w:rPr>
          </w:pPr>
          <w:hyperlink w:anchor="_Toc145699297" w:history="1">
            <w:r w:rsidRPr="00FD0550">
              <w:rPr>
                <w:rStyle w:val="Hyperlink"/>
                <w:noProof/>
              </w:rPr>
              <w:t>6.2.2</w:t>
            </w:r>
            <w:r>
              <w:rPr>
                <w:rFonts w:asciiTheme="minorHAnsi" w:eastAsiaTheme="minorEastAsia" w:hAnsiTheme="minorHAnsi" w:cstheme="minorBidi"/>
                <w:noProof/>
                <w:sz w:val="22"/>
                <w:lang w:val="de-DE" w:eastAsia="de-DE"/>
              </w:rPr>
              <w:tab/>
            </w:r>
            <w:r w:rsidRPr="00FD0550">
              <w:rPr>
                <w:rStyle w:val="Hyperlink"/>
                <w:noProof/>
              </w:rPr>
              <w:t>Total Balanced Accuracy</w:t>
            </w:r>
            <w:r>
              <w:rPr>
                <w:noProof/>
                <w:webHidden/>
              </w:rPr>
              <w:tab/>
            </w:r>
            <w:r>
              <w:rPr>
                <w:noProof/>
                <w:webHidden/>
              </w:rPr>
              <w:fldChar w:fldCharType="begin"/>
            </w:r>
            <w:r>
              <w:rPr>
                <w:noProof/>
                <w:webHidden/>
              </w:rPr>
              <w:instrText xml:space="preserve"> PAGEREF _Toc145699297 \h </w:instrText>
            </w:r>
            <w:r>
              <w:rPr>
                <w:noProof/>
                <w:webHidden/>
              </w:rPr>
            </w:r>
            <w:r>
              <w:rPr>
                <w:noProof/>
                <w:webHidden/>
              </w:rPr>
              <w:fldChar w:fldCharType="separate"/>
            </w:r>
            <w:r>
              <w:rPr>
                <w:noProof/>
                <w:webHidden/>
              </w:rPr>
              <w:t>23</w:t>
            </w:r>
            <w:r>
              <w:rPr>
                <w:noProof/>
                <w:webHidden/>
              </w:rPr>
              <w:fldChar w:fldCharType="end"/>
            </w:r>
          </w:hyperlink>
        </w:p>
        <w:p w:rsidR="00FF39BB" w:rsidRDefault="00FF39BB">
          <w:pPr>
            <w:pStyle w:val="Verzeichnis2"/>
            <w:tabs>
              <w:tab w:val="left" w:pos="880"/>
              <w:tab w:val="right" w:leader="dot" w:pos="9061"/>
            </w:tabs>
            <w:rPr>
              <w:rFonts w:asciiTheme="minorHAnsi" w:eastAsiaTheme="minorEastAsia" w:hAnsiTheme="minorHAnsi" w:cstheme="minorBidi"/>
              <w:noProof/>
              <w:sz w:val="22"/>
              <w:lang w:val="de-DE" w:eastAsia="de-DE"/>
            </w:rPr>
          </w:pPr>
          <w:hyperlink w:anchor="_Toc145699298" w:history="1">
            <w:r w:rsidRPr="00FD0550">
              <w:rPr>
                <w:rStyle w:val="Hyperlink"/>
                <w:noProof/>
              </w:rPr>
              <w:t>6.3</w:t>
            </w:r>
            <w:r>
              <w:rPr>
                <w:rFonts w:asciiTheme="minorHAnsi" w:eastAsiaTheme="minorEastAsia" w:hAnsiTheme="minorHAnsi" w:cstheme="minorBidi"/>
                <w:noProof/>
                <w:sz w:val="22"/>
                <w:lang w:val="de-DE" w:eastAsia="de-DE"/>
              </w:rPr>
              <w:tab/>
            </w:r>
            <w:r w:rsidRPr="00FD0550">
              <w:rPr>
                <w:rStyle w:val="Hyperlink"/>
                <w:noProof/>
              </w:rPr>
              <w:t>Analyse der Mannschaftsergebnisse</w:t>
            </w:r>
            <w:r>
              <w:rPr>
                <w:noProof/>
                <w:webHidden/>
              </w:rPr>
              <w:tab/>
            </w:r>
            <w:r>
              <w:rPr>
                <w:noProof/>
                <w:webHidden/>
              </w:rPr>
              <w:fldChar w:fldCharType="begin"/>
            </w:r>
            <w:r>
              <w:rPr>
                <w:noProof/>
                <w:webHidden/>
              </w:rPr>
              <w:instrText xml:space="preserve"> PAGEREF _Toc145699298 \h </w:instrText>
            </w:r>
            <w:r>
              <w:rPr>
                <w:noProof/>
                <w:webHidden/>
              </w:rPr>
            </w:r>
            <w:r>
              <w:rPr>
                <w:noProof/>
                <w:webHidden/>
              </w:rPr>
              <w:fldChar w:fldCharType="separate"/>
            </w:r>
            <w:r>
              <w:rPr>
                <w:noProof/>
                <w:webHidden/>
              </w:rPr>
              <w:t>23</w:t>
            </w:r>
            <w:r>
              <w:rPr>
                <w:noProof/>
                <w:webHidden/>
              </w:rPr>
              <w:fldChar w:fldCharType="end"/>
            </w:r>
          </w:hyperlink>
        </w:p>
        <w:p w:rsidR="00FF39BB" w:rsidRDefault="00FF39BB">
          <w:pPr>
            <w:pStyle w:val="Verzeichnis3"/>
            <w:tabs>
              <w:tab w:val="left" w:pos="1320"/>
              <w:tab w:val="right" w:leader="dot" w:pos="9061"/>
            </w:tabs>
            <w:rPr>
              <w:rFonts w:asciiTheme="minorHAnsi" w:eastAsiaTheme="minorEastAsia" w:hAnsiTheme="minorHAnsi" w:cstheme="minorBidi"/>
              <w:noProof/>
              <w:sz w:val="22"/>
              <w:lang w:val="de-DE" w:eastAsia="de-DE"/>
            </w:rPr>
          </w:pPr>
          <w:hyperlink w:anchor="_Toc145699299" w:history="1">
            <w:r w:rsidRPr="00FD0550">
              <w:rPr>
                <w:rStyle w:val="Hyperlink"/>
                <w:noProof/>
              </w:rPr>
              <w:t>6.3.1</w:t>
            </w:r>
            <w:r>
              <w:rPr>
                <w:rFonts w:asciiTheme="minorHAnsi" w:eastAsiaTheme="minorEastAsia" w:hAnsiTheme="minorHAnsi" w:cstheme="minorBidi"/>
                <w:noProof/>
                <w:sz w:val="22"/>
                <w:lang w:val="de-DE" w:eastAsia="de-DE"/>
              </w:rPr>
              <w:tab/>
            </w:r>
            <w:r w:rsidRPr="00FD0550">
              <w:rPr>
                <w:rStyle w:val="Hyperlink"/>
                <w:noProof/>
              </w:rPr>
              <w:t>Best home Balanced Accuracy</w:t>
            </w:r>
            <w:r>
              <w:rPr>
                <w:noProof/>
                <w:webHidden/>
              </w:rPr>
              <w:tab/>
            </w:r>
            <w:r>
              <w:rPr>
                <w:noProof/>
                <w:webHidden/>
              </w:rPr>
              <w:fldChar w:fldCharType="begin"/>
            </w:r>
            <w:r>
              <w:rPr>
                <w:noProof/>
                <w:webHidden/>
              </w:rPr>
              <w:instrText xml:space="preserve"> PAGEREF _Toc145699299 \h </w:instrText>
            </w:r>
            <w:r>
              <w:rPr>
                <w:noProof/>
                <w:webHidden/>
              </w:rPr>
            </w:r>
            <w:r>
              <w:rPr>
                <w:noProof/>
                <w:webHidden/>
              </w:rPr>
              <w:fldChar w:fldCharType="separate"/>
            </w:r>
            <w:r>
              <w:rPr>
                <w:noProof/>
                <w:webHidden/>
              </w:rPr>
              <w:t>24</w:t>
            </w:r>
            <w:r>
              <w:rPr>
                <w:noProof/>
                <w:webHidden/>
              </w:rPr>
              <w:fldChar w:fldCharType="end"/>
            </w:r>
          </w:hyperlink>
        </w:p>
        <w:p w:rsidR="00FF39BB" w:rsidRDefault="00FF39BB">
          <w:pPr>
            <w:pStyle w:val="Verzeichnis3"/>
            <w:tabs>
              <w:tab w:val="left" w:pos="1320"/>
              <w:tab w:val="right" w:leader="dot" w:pos="9061"/>
            </w:tabs>
            <w:rPr>
              <w:rFonts w:asciiTheme="minorHAnsi" w:eastAsiaTheme="minorEastAsia" w:hAnsiTheme="minorHAnsi" w:cstheme="minorBidi"/>
              <w:noProof/>
              <w:sz w:val="22"/>
              <w:lang w:val="de-DE" w:eastAsia="de-DE"/>
            </w:rPr>
          </w:pPr>
          <w:hyperlink w:anchor="_Toc145699300" w:history="1">
            <w:r w:rsidRPr="00FD0550">
              <w:rPr>
                <w:rStyle w:val="Hyperlink"/>
                <w:noProof/>
              </w:rPr>
              <w:t>6.3.2</w:t>
            </w:r>
            <w:r>
              <w:rPr>
                <w:rFonts w:asciiTheme="minorHAnsi" w:eastAsiaTheme="minorEastAsia" w:hAnsiTheme="minorHAnsi" w:cstheme="minorBidi"/>
                <w:noProof/>
                <w:sz w:val="22"/>
                <w:lang w:val="de-DE" w:eastAsia="de-DE"/>
              </w:rPr>
              <w:tab/>
            </w:r>
            <w:r w:rsidRPr="00FD0550">
              <w:rPr>
                <w:rStyle w:val="Hyperlink"/>
                <w:noProof/>
              </w:rPr>
              <w:t>Best away Balanced Accuracy</w:t>
            </w:r>
            <w:r>
              <w:rPr>
                <w:noProof/>
                <w:webHidden/>
              </w:rPr>
              <w:tab/>
            </w:r>
            <w:r>
              <w:rPr>
                <w:noProof/>
                <w:webHidden/>
              </w:rPr>
              <w:fldChar w:fldCharType="begin"/>
            </w:r>
            <w:r>
              <w:rPr>
                <w:noProof/>
                <w:webHidden/>
              </w:rPr>
              <w:instrText xml:space="preserve"> PAGEREF _Toc145699300 \h </w:instrText>
            </w:r>
            <w:r>
              <w:rPr>
                <w:noProof/>
                <w:webHidden/>
              </w:rPr>
            </w:r>
            <w:r>
              <w:rPr>
                <w:noProof/>
                <w:webHidden/>
              </w:rPr>
              <w:fldChar w:fldCharType="separate"/>
            </w:r>
            <w:r>
              <w:rPr>
                <w:noProof/>
                <w:webHidden/>
              </w:rPr>
              <w:t>25</w:t>
            </w:r>
            <w:r>
              <w:rPr>
                <w:noProof/>
                <w:webHidden/>
              </w:rPr>
              <w:fldChar w:fldCharType="end"/>
            </w:r>
          </w:hyperlink>
        </w:p>
        <w:p w:rsidR="00FF39BB" w:rsidRDefault="00FF39BB">
          <w:pPr>
            <w:pStyle w:val="Verzeichnis3"/>
            <w:tabs>
              <w:tab w:val="left" w:pos="1320"/>
              <w:tab w:val="right" w:leader="dot" w:pos="9061"/>
            </w:tabs>
            <w:rPr>
              <w:rFonts w:asciiTheme="minorHAnsi" w:eastAsiaTheme="minorEastAsia" w:hAnsiTheme="minorHAnsi" w:cstheme="minorBidi"/>
              <w:noProof/>
              <w:sz w:val="22"/>
              <w:lang w:val="de-DE" w:eastAsia="de-DE"/>
            </w:rPr>
          </w:pPr>
          <w:hyperlink w:anchor="_Toc145699301" w:history="1">
            <w:r w:rsidRPr="00FD0550">
              <w:rPr>
                <w:rStyle w:val="Hyperlink"/>
                <w:noProof/>
              </w:rPr>
              <w:t>6.3.3</w:t>
            </w:r>
            <w:r>
              <w:rPr>
                <w:rFonts w:asciiTheme="minorHAnsi" w:eastAsiaTheme="minorEastAsia" w:hAnsiTheme="minorHAnsi" w:cstheme="minorBidi"/>
                <w:noProof/>
                <w:sz w:val="22"/>
                <w:lang w:val="de-DE" w:eastAsia="de-DE"/>
              </w:rPr>
              <w:tab/>
            </w:r>
            <w:r w:rsidRPr="00FD0550">
              <w:rPr>
                <w:rStyle w:val="Hyperlink"/>
                <w:noProof/>
              </w:rPr>
              <w:t>Best F1-Score home win</w:t>
            </w:r>
            <w:r>
              <w:rPr>
                <w:noProof/>
                <w:webHidden/>
              </w:rPr>
              <w:tab/>
            </w:r>
            <w:r>
              <w:rPr>
                <w:noProof/>
                <w:webHidden/>
              </w:rPr>
              <w:fldChar w:fldCharType="begin"/>
            </w:r>
            <w:r>
              <w:rPr>
                <w:noProof/>
                <w:webHidden/>
              </w:rPr>
              <w:instrText xml:space="preserve"> PAGEREF _Toc145699301 \h </w:instrText>
            </w:r>
            <w:r>
              <w:rPr>
                <w:noProof/>
                <w:webHidden/>
              </w:rPr>
            </w:r>
            <w:r>
              <w:rPr>
                <w:noProof/>
                <w:webHidden/>
              </w:rPr>
              <w:fldChar w:fldCharType="separate"/>
            </w:r>
            <w:r>
              <w:rPr>
                <w:noProof/>
                <w:webHidden/>
              </w:rPr>
              <w:t>26</w:t>
            </w:r>
            <w:r>
              <w:rPr>
                <w:noProof/>
                <w:webHidden/>
              </w:rPr>
              <w:fldChar w:fldCharType="end"/>
            </w:r>
          </w:hyperlink>
        </w:p>
        <w:p w:rsidR="00FF39BB" w:rsidRDefault="00FF39BB">
          <w:pPr>
            <w:pStyle w:val="Verzeichnis3"/>
            <w:tabs>
              <w:tab w:val="left" w:pos="1320"/>
              <w:tab w:val="right" w:leader="dot" w:pos="9061"/>
            </w:tabs>
            <w:rPr>
              <w:rFonts w:asciiTheme="minorHAnsi" w:eastAsiaTheme="minorEastAsia" w:hAnsiTheme="minorHAnsi" w:cstheme="minorBidi"/>
              <w:noProof/>
              <w:sz w:val="22"/>
              <w:lang w:val="de-DE" w:eastAsia="de-DE"/>
            </w:rPr>
          </w:pPr>
          <w:hyperlink w:anchor="_Toc145699302" w:history="1">
            <w:r w:rsidRPr="00FD0550">
              <w:rPr>
                <w:rStyle w:val="Hyperlink"/>
                <w:noProof/>
              </w:rPr>
              <w:t>6.3.4</w:t>
            </w:r>
            <w:r>
              <w:rPr>
                <w:rFonts w:asciiTheme="minorHAnsi" w:eastAsiaTheme="minorEastAsia" w:hAnsiTheme="minorHAnsi" w:cstheme="minorBidi"/>
                <w:noProof/>
                <w:sz w:val="22"/>
                <w:lang w:val="de-DE" w:eastAsia="de-DE"/>
              </w:rPr>
              <w:tab/>
            </w:r>
            <w:r w:rsidRPr="00FD0550">
              <w:rPr>
                <w:rStyle w:val="Hyperlink"/>
                <w:noProof/>
              </w:rPr>
              <w:t>Best F1-Score away win</w:t>
            </w:r>
            <w:r>
              <w:rPr>
                <w:noProof/>
                <w:webHidden/>
              </w:rPr>
              <w:tab/>
            </w:r>
            <w:r>
              <w:rPr>
                <w:noProof/>
                <w:webHidden/>
              </w:rPr>
              <w:fldChar w:fldCharType="begin"/>
            </w:r>
            <w:r>
              <w:rPr>
                <w:noProof/>
                <w:webHidden/>
              </w:rPr>
              <w:instrText xml:space="preserve"> PAGEREF _Toc145699302 \h </w:instrText>
            </w:r>
            <w:r>
              <w:rPr>
                <w:noProof/>
                <w:webHidden/>
              </w:rPr>
            </w:r>
            <w:r>
              <w:rPr>
                <w:noProof/>
                <w:webHidden/>
              </w:rPr>
              <w:fldChar w:fldCharType="separate"/>
            </w:r>
            <w:r>
              <w:rPr>
                <w:noProof/>
                <w:webHidden/>
              </w:rPr>
              <w:t>27</w:t>
            </w:r>
            <w:r>
              <w:rPr>
                <w:noProof/>
                <w:webHidden/>
              </w:rPr>
              <w:fldChar w:fldCharType="end"/>
            </w:r>
          </w:hyperlink>
        </w:p>
        <w:p w:rsidR="00FF39BB" w:rsidRDefault="00FF39BB">
          <w:pPr>
            <w:pStyle w:val="Verzeichnis2"/>
            <w:tabs>
              <w:tab w:val="left" w:pos="880"/>
              <w:tab w:val="right" w:leader="dot" w:pos="9061"/>
            </w:tabs>
            <w:rPr>
              <w:rFonts w:asciiTheme="minorHAnsi" w:eastAsiaTheme="minorEastAsia" w:hAnsiTheme="minorHAnsi" w:cstheme="minorBidi"/>
              <w:noProof/>
              <w:sz w:val="22"/>
              <w:lang w:val="de-DE" w:eastAsia="de-DE"/>
            </w:rPr>
          </w:pPr>
          <w:hyperlink w:anchor="_Toc145699303" w:history="1">
            <w:r w:rsidRPr="00FD0550">
              <w:rPr>
                <w:rStyle w:val="Hyperlink"/>
                <w:noProof/>
              </w:rPr>
              <w:t>6.4</w:t>
            </w:r>
            <w:r>
              <w:rPr>
                <w:rFonts w:asciiTheme="minorHAnsi" w:eastAsiaTheme="minorEastAsia" w:hAnsiTheme="minorHAnsi" w:cstheme="minorBidi"/>
                <w:noProof/>
                <w:sz w:val="22"/>
                <w:lang w:val="de-DE" w:eastAsia="de-DE"/>
              </w:rPr>
              <w:tab/>
            </w:r>
            <w:r w:rsidRPr="00FD0550">
              <w:rPr>
                <w:rStyle w:val="Hyperlink"/>
                <w:noProof/>
              </w:rPr>
              <w:t>Feature Importance</w:t>
            </w:r>
            <w:r>
              <w:rPr>
                <w:noProof/>
                <w:webHidden/>
              </w:rPr>
              <w:tab/>
            </w:r>
            <w:r>
              <w:rPr>
                <w:noProof/>
                <w:webHidden/>
              </w:rPr>
              <w:fldChar w:fldCharType="begin"/>
            </w:r>
            <w:r>
              <w:rPr>
                <w:noProof/>
                <w:webHidden/>
              </w:rPr>
              <w:instrText xml:space="preserve"> PAGEREF _Toc145699303 \h </w:instrText>
            </w:r>
            <w:r>
              <w:rPr>
                <w:noProof/>
                <w:webHidden/>
              </w:rPr>
            </w:r>
            <w:r>
              <w:rPr>
                <w:noProof/>
                <w:webHidden/>
              </w:rPr>
              <w:fldChar w:fldCharType="separate"/>
            </w:r>
            <w:r>
              <w:rPr>
                <w:noProof/>
                <w:webHidden/>
              </w:rPr>
              <w:t>28</w:t>
            </w:r>
            <w:r>
              <w:rPr>
                <w:noProof/>
                <w:webHidden/>
              </w:rPr>
              <w:fldChar w:fldCharType="end"/>
            </w:r>
          </w:hyperlink>
        </w:p>
        <w:p w:rsidR="00FF39BB" w:rsidRDefault="00FF39BB">
          <w:pPr>
            <w:pStyle w:val="Verzeichnis1"/>
            <w:rPr>
              <w:rFonts w:asciiTheme="minorHAnsi" w:eastAsiaTheme="minorEastAsia" w:hAnsiTheme="minorHAnsi" w:cstheme="minorBidi"/>
              <w:noProof/>
              <w:sz w:val="22"/>
              <w:lang w:val="de-DE" w:eastAsia="de-DE"/>
            </w:rPr>
          </w:pPr>
          <w:hyperlink w:anchor="_Toc145699304" w:history="1">
            <w:r w:rsidRPr="00FD0550">
              <w:rPr>
                <w:rStyle w:val="Hyperlink"/>
                <w:noProof/>
                <w:lang w:val="de-DE"/>
              </w:rPr>
              <w:t>7</w:t>
            </w:r>
            <w:r>
              <w:rPr>
                <w:rFonts w:asciiTheme="minorHAnsi" w:eastAsiaTheme="minorEastAsia" w:hAnsiTheme="minorHAnsi" w:cstheme="minorBidi"/>
                <w:noProof/>
                <w:sz w:val="22"/>
                <w:lang w:val="de-DE" w:eastAsia="de-DE"/>
              </w:rPr>
              <w:tab/>
            </w:r>
            <w:r w:rsidRPr="00FD0550">
              <w:rPr>
                <w:rStyle w:val="Hyperlink"/>
                <w:noProof/>
                <w:lang w:val="de-DE"/>
              </w:rPr>
              <w:t>Hypothesentests</w:t>
            </w:r>
            <w:r>
              <w:rPr>
                <w:noProof/>
                <w:webHidden/>
              </w:rPr>
              <w:tab/>
            </w:r>
            <w:r>
              <w:rPr>
                <w:noProof/>
                <w:webHidden/>
              </w:rPr>
              <w:fldChar w:fldCharType="begin"/>
            </w:r>
            <w:r>
              <w:rPr>
                <w:noProof/>
                <w:webHidden/>
              </w:rPr>
              <w:instrText xml:space="preserve"> PAGEREF _Toc145699304 \h </w:instrText>
            </w:r>
            <w:r>
              <w:rPr>
                <w:noProof/>
                <w:webHidden/>
              </w:rPr>
            </w:r>
            <w:r>
              <w:rPr>
                <w:noProof/>
                <w:webHidden/>
              </w:rPr>
              <w:fldChar w:fldCharType="separate"/>
            </w:r>
            <w:r>
              <w:rPr>
                <w:noProof/>
                <w:webHidden/>
              </w:rPr>
              <w:t>29</w:t>
            </w:r>
            <w:r>
              <w:rPr>
                <w:noProof/>
                <w:webHidden/>
              </w:rPr>
              <w:fldChar w:fldCharType="end"/>
            </w:r>
          </w:hyperlink>
        </w:p>
        <w:p w:rsidR="00FF39BB" w:rsidRDefault="00FF39BB">
          <w:pPr>
            <w:pStyle w:val="Verzeichnis2"/>
            <w:tabs>
              <w:tab w:val="left" w:pos="880"/>
              <w:tab w:val="right" w:leader="dot" w:pos="9061"/>
            </w:tabs>
            <w:rPr>
              <w:rFonts w:asciiTheme="minorHAnsi" w:eastAsiaTheme="minorEastAsia" w:hAnsiTheme="minorHAnsi" w:cstheme="minorBidi"/>
              <w:noProof/>
              <w:sz w:val="22"/>
              <w:lang w:val="de-DE" w:eastAsia="de-DE"/>
            </w:rPr>
          </w:pPr>
          <w:hyperlink w:anchor="_Toc145699305" w:history="1">
            <w:r w:rsidRPr="00FD0550">
              <w:rPr>
                <w:rStyle w:val="Hyperlink"/>
                <w:noProof/>
                <w:lang w:val="de-DE"/>
              </w:rPr>
              <w:t>7.1</w:t>
            </w:r>
            <w:r>
              <w:rPr>
                <w:rFonts w:asciiTheme="minorHAnsi" w:eastAsiaTheme="minorEastAsia" w:hAnsiTheme="minorHAnsi" w:cstheme="minorBidi"/>
                <w:noProof/>
                <w:sz w:val="22"/>
                <w:lang w:val="de-DE" w:eastAsia="de-DE"/>
              </w:rPr>
              <w:tab/>
            </w:r>
            <w:r w:rsidRPr="00FD0550">
              <w:rPr>
                <w:rStyle w:val="Hyperlink"/>
                <w:noProof/>
                <w:lang w:val="de-DE"/>
              </w:rPr>
              <w:t>Prognosemodelle vs. Zufallsmodell</w:t>
            </w:r>
            <w:r>
              <w:rPr>
                <w:noProof/>
                <w:webHidden/>
              </w:rPr>
              <w:tab/>
            </w:r>
            <w:r>
              <w:rPr>
                <w:noProof/>
                <w:webHidden/>
              </w:rPr>
              <w:fldChar w:fldCharType="begin"/>
            </w:r>
            <w:r>
              <w:rPr>
                <w:noProof/>
                <w:webHidden/>
              </w:rPr>
              <w:instrText xml:space="preserve"> PAGEREF _Toc145699305 \h </w:instrText>
            </w:r>
            <w:r>
              <w:rPr>
                <w:noProof/>
                <w:webHidden/>
              </w:rPr>
            </w:r>
            <w:r>
              <w:rPr>
                <w:noProof/>
                <w:webHidden/>
              </w:rPr>
              <w:fldChar w:fldCharType="separate"/>
            </w:r>
            <w:r>
              <w:rPr>
                <w:noProof/>
                <w:webHidden/>
              </w:rPr>
              <w:t>29</w:t>
            </w:r>
            <w:r>
              <w:rPr>
                <w:noProof/>
                <w:webHidden/>
              </w:rPr>
              <w:fldChar w:fldCharType="end"/>
            </w:r>
          </w:hyperlink>
        </w:p>
        <w:p w:rsidR="00FF39BB" w:rsidRDefault="00FF39BB">
          <w:pPr>
            <w:pStyle w:val="Verzeichnis2"/>
            <w:tabs>
              <w:tab w:val="left" w:pos="880"/>
              <w:tab w:val="right" w:leader="dot" w:pos="9061"/>
            </w:tabs>
            <w:rPr>
              <w:rFonts w:asciiTheme="minorHAnsi" w:eastAsiaTheme="minorEastAsia" w:hAnsiTheme="minorHAnsi" w:cstheme="minorBidi"/>
              <w:noProof/>
              <w:sz w:val="22"/>
              <w:lang w:val="de-DE" w:eastAsia="de-DE"/>
            </w:rPr>
          </w:pPr>
          <w:hyperlink w:anchor="_Toc145699306" w:history="1">
            <w:r w:rsidRPr="00FD0550">
              <w:rPr>
                <w:rStyle w:val="Hyperlink"/>
                <w:noProof/>
                <w:lang w:val="de-DE"/>
              </w:rPr>
              <w:t>7.2</w:t>
            </w:r>
            <w:r>
              <w:rPr>
                <w:rFonts w:asciiTheme="minorHAnsi" w:eastAsiaTheme="minorEastAsia" w:hAnsiTheme="minorHAnsi" w:cstheme="minorBidi"/>
                <w:noProof/>
                <w:sz w:val="22"/>
                <w:lang w:val="de-DE" w:eastAsia="de-DE"/>
              </w:rPr>
              <w:tab/>
            </w:r>
            <w:r w:rsidRPr="00FD0550">
              <w:rPr>
                <w:rStyle w:val="Hyperlink"/>
                <w:noProof/>
                <w:lang w:val="de-DE"/>
              </w:rPr>
              <w:t>Signifikante Einflüsse auf das Spielergebnis</w:t>
            </w:r>
            <w:r>
              <w:rPr>
                <w:noProof/>
                <w:webHidden/>
              </w:rPr>
              <w:tab/>
            </w:r>
            <w:r>
              <w:rPr>
                <w:noProof/>
                <w:webHidden/>
              </w:rPr>
              <w:fldChar w:fldCharType="begin"/>
            </w:r>
            <w:r>
              <w:rPr>
                <w:noProof/>
                <w:webHidden/>
              </w:rPr>
              <w:instrText xml:space="preserve"> PAGEREF _Toc145699306 \h </w:instrText>
            </w:r>
            <w:r>
              <w:rPr>
                <w:noProof/>
                <w:webHidden/>
              </w:rPr>
            </w:r>
            <w:r>
              <w:rPr>
                <w:noProof/>
                <w:webHidden/>
              </w:rPr>
              <w:fldChar w:fldCharType="separate"/>
            </w:r>
            <w:r>
              <w:rPr>
                <w:noProof/>
                <w:webHidden/>
              </w:rPr>
              <w:t>32</w:t>
            </w:r>
            <w:r>
              <w:rPr>
                <w:noProof/>
                <w:webHidden/>
              </w:rPr>
              <w:fldChar w:fldCharType="end"/>
            </w:r>
          </w:hyperlink>
        </w:p>
        <w:p w:rsidR="008E1CCC" w:rsidRPr="00A01709" w:rsidRDefault="00CF75C0" w:rsidP="001C41E6">
          <w:pPr>
            <w:spacing w:line="288" w:lineRule="auto"/>
            <w:contextualSpacing/>
          </w:pPr>
          <w:r w:rsidRPr="00A01709">
            <w:rPr>
              <w:b/>
              <w:bCs/>
            </w:rPr>
            <w:fldChar w:fldCharType="end"/>
          </w:r>
        </w:p>
      </w:sdtContent>
    </w:sdt>
    <w:p w:rsidR="00BD406A" w:rsidRPr="00A01709" w:rsidRDefault="00BD406A" w:rsidP="00F75E8F">
      <w:pPr>
        <w:spacing w:line="288" w:lineRule="auto"/>
        <w:contextualSpacing/>
        <w:rPr>
          <w:lang w:val="de-DE"/>
        </w:rPr>
      </w:pPr>
    </w:p>
    <w:p w:rsidR="00C12792" w:rsidRDefault="00C12792" w:rsidP="001C41E6">
      <w:pPr>
        <w:spacing w:line="288" w:lineRule="auto"/>
        <w:contextualSpacing/>
        <w:jc w:val="left"/>
        <w:rPr>
          <w:lang w:val="de-DE"/>
        </w:rPr>
      </w:pPr>
      <w:r w:rsidRPr="00A01709">
        <w:rPr>
          <w:lang w:val="de-DE"/>
        </w:rPr>
        <w:br w:type="page"/>
      </w:r>
    </w:p>
    <w:p w:rsidR="00F23DA2" w:rsidRDefault="00F23DA2" w:rsidP="00F23DA2">
      <w:pPr>
        <w:pStyle w:val="HEADLINER1"/>
      </w:pPr>
      <w:bookmarkStart w:id="1" w:name="_Toc145699274"/>
      <w:r>
        <w:lastRenderedPageBreak/>
        <w:t>Abbildungsverzeichnis</w:t>
      </w:r>
      <w:bookmarkEnd w:id="1"/>
    </w:p>
    <w:p w:rsidR="0055051F" w:rsidRDefault="00CF75C0">
      <w:pPr>
        <w:pStyle w:val="Abbildungsverzeichnis"/>
        <w:tabs>
          <w:tab w:val="right" w:leader="dot" w:pos="9061"/>
        </w:tabs>
        <w:rPr>
          <w:rFonts w:asciiTheme="minorHAnsi" w:eastAsiaTheme="minorEastAsia" w:hAnsiTheme="minorHAnsi" w:cstheme="minorBidi"/>
          <w:noProof/>
          <w:sz w:val="22"/>
          <w:lang w:val="de-DE" w:eastAsia="de-DE"/>
        </w:rPr>
      </w:pPr>
      <w:r>
        <w:rPr>
          <w:lang w:val="de-DE"/>
        </w:rPr>
        <w:fldChar w:fldCharType="begin"/>
      </w:r>
      <w:r w:rsidR="00F23DA2">
        <w:rPr>
          <w:lang w:val="de-DE"/>
        </w:rPr>
        <w:instrText xml:space="preserve"> TOC \h \z \c "Abbildung" </w:instrText>
      </w:r>
      <w:r>
        <w:rPr>
          <w:lang w:val="de-DE"/>
        </w:rPr>
        <w:fldChar w:fldCharType="separate"/>
      </w:r>
      <w:hyperlink w:anchor="_Toc145699899" w:history="1">
        <w:r w:rsidR="0055051F" w:rsidRPr="0047257B">
          <w:rPr>
            <w:rStyle w:val="Hyperlink"/>
            <w:noProof/>
          </w:rPr>
          <w:t>Abbildung 1 - Projektvorgehen</w:t>
        </w:r>
        <w:r w:rsidR="0055051F">
          <w:rPr>
            <w:noProof/>
            <w:webHidden/>
          </w:rPr>
          <w:tab/>
        </w:r>
        <w:r w:rsidR="0055051F">
          <w:rPr>
            <w:noProof/>
            <w:webHidden/>
          </w:rPr>
          <w:fldChar w:fldCharType="begin"/>
        </w:r>
        <w:r w:rsidR="0055051F">
          <w:rPr>
            <w:noProof/>
            <w:webHidden/>
          </w:rPr>
          <w:instrText xml:space="preserve"> PAGEREF _Toc145699899 \h </w:instrText>
        </w:r>
        <w:r w:rsidR="0055051F">
          <w:rPr>
            <w:noProof/>
            <w:webHidden/>
          </w:rPr>
        </w:r>
        <w:r w:rsidR="0055051F">
          <w:rPr>
            <w:noProof/>
            <w:webHidden/>
          </w:rPr>
          <w:fldChar w:fldCharType="separate"/>
        </w:r>
        <w:r w:rsidR="0055051F">
          <w:rPr>
            <w:noProof/>
            <w:webHidden/>
          </w:rPr>
          <w:t>1</w:t>
        </w:r>
        <w:r w:rsidR="0055051F">
          <w:rPr>
            <w:noProof/>
            <w:webHidden/>
          </w:rPr>
          <w:fldChar w:fldCharType="end"/>
        </w:r>
      </w:hyperlink>
    </w:p>
    <w:p w:rsidR="0055051F" w:rsidRDefault="0055051F">
      <w:pPr>
        <w:pStyle w:val="Abbildungsverzeichnis"/>
        <w:tabs>
          <w:tab w:val="right" w:leader="dot" w:pos="9061"/>
        </w:tabs>
        <w:rPr>
          <w:rFonts w:asciiTheme="minorHAnsi" w:eastAsiaTheme="minorEastAsia" w:hAnsiTheme="minorHAnsi" w:cstheme="minorBidi"/>
          <w:noProof/>
          <w:sz w:val="22"/>
          <w:lang w:val="de-DE" w:eastAsia="de-DE"/>
        </w:rPr>
      </w:pPr>
      <w:hyperlink w:anchor="_Toc145699900" w:history="1">
        <w:r w:rsidRPr="0047257B">
          <w:rPr>
            <w:rStyle w:val="Hyperlink"/>
            <w:noProof/>
            <w:lang w:val="de-DE"/>
          </w:rPr>
          <w:t>Abbildung 2: Heatmap über fehlende Wetterdaten pro Spieltag</w:t>
        </w:r>
        <w:r>
          <w:rPr>
            <w:noProof/>
            <w:webHidden/>
          </w:rPr>
          <w:tab/>
        </w:r>
        <w:r>
          <w:rPr>
            <w:noProof/>
            <w:webHidden/>
          </w:rPr>
          <w:fldChar w:fldCharType="begin"/>
        </w:r>
        <w:r>
          <w:rPr>
            <w:noProof/>
            <w:webHidden/>
          </w:rPr>
          <w:instrText xml:space="preserve"> PAGEREF _Toc145699900 \h </w:instrText>
        </w:r>
        <w:r>
          <w:rPr>
            <w:noProof/>
            <w:webHidden/>
          </w:rPr>
        </w:r>
        <w:r>
          <w:rPr>
            <w:noProof/>
            <w:webHidden/>
          </w:rPr>
          <w:fldChar w:fldCharType="separate"/>
        </w:r>
        <w:r>
          <w:rPr>
            <w:noProof/>
            <w:webHidden/>
          </w:rPr>
          <w:t>7</w:t>
        </w:r>
        <w:r>
          <w:rPr>
            <w:noProof/>
            <w:webHidden/>
          </w:rPr>
          <w:fldChar w:fldCharType="end"/>
        </w:r>
      </w:hyperlink>
    </w:p>
    <w:p w:rsidR="0055051F" w:rsidRDefault="0055051F">
      <w:pPr>
        <w:pStyle w:val="Abbildungsverzeichnis"/>
        <w:tabs>
          <w:tab w:val="right" w:leader="dot" w:pos="9061"/>
        </w:tabs>
        <w:rPr>
          <w:rFonts w:asciiTheme="minorHAnsi" w:eastAsiaTheme="minorEastAsia" w:hAnsiTheme="minorHAnsi" w:cstheme="minorBidi"/>
          <w:noProof/>
          <w:sz w:val="22"/>
          <w:lang w:val="de-DE" w:eastAsia="de-DE"/>
        </w:rPr>
      </w:pPr>
      <w:hyperlink w:anchor="_Toc145699901" w:history="1">
        <w:r w:rsidRPr="0047257B">
          <w:rPr>
            <w:rStyle w:val="Hyperlink"/>
            <w:noProof/>
            <w:lang w:val="de-DE"/>
          </w:rPr>
          <w:t>Abbildung 3 - Scatterplot: Bundesliga-Platzierung vs. Gesamtmarktwert</w:t>
        </w:r>
        <w:r>
          <w:rPr>
            <w:noProof/>
            <w:webHidden/>
          </w:rPr>
          <w:tab/>
        </w:r>
        <w:r>
          <w:rPr>
            <w:noProof/>
            <w:webHidden/>
          </w:rPr>
          <w:fldChar w:fldCharType="begin"/>
        </w:r>
        <w:r>
          <w:rPr>
            <w:noProof/>
            <w:webHidden/>
          </w:rPr>
          <w:instrText xml:space="preserve"> PAGEREF _Toc145699901 \h </w:instrText>
        </w:r>
        <w:r>
          <w:rPr>
            <w:noProof/>
            <w:webHidden/>
          </w:rPr>
        </w:r>
        <w:r>
          <w:rPr>
            <w:noProof/>
            <w:webHidden/>
          </w:rPr>
          <w:fldChar w:fldCharType="separate"/>
        </w:r>
        <w:r>
          <w:rPr>
            <w:noProof/>
            <w:webHidden/>
          </w:rPr>
          <w:t>9</w:t>
        </w:r>
        <w:r>
          <w:rPr>
            <w:noProof/>
            <w:webHidden/>
          </w:rPr>
          <w:fldChar w:fldCharType="end"/>
        </w:r>
      </w:hyperlink>
    </w:p>
    <w:p w:rsidR="0055051F" w:rsidRDefault="0055051F">
      <w:pPr>
        <w:pStyle w:val="Abbildungsverzeichnis"/>
        <w:tabs>
          <w:tab w:val="right" w:leader="dot" w:pos="9061"/>
        </w:tabs>
        <w:rPr>
          <w:rFonts w:asciiTheme="minorHAnsi" w:eastAsiaTheme="minorEastAsia" w:hAnsiTheme="minorHAnsi" w:cstheme="minorBidi"/>
          <w:noProof/>
          <w:sz w:val="22"/>
          <w:lang w:val="de-DE" w:eastAsia="de-DE"/>
        </w:rPr>
      </w:pPr>
      <w:hyperlink w:anchor="_Toc145699902" w:history="1">
        <w:r w:rsidRPr="0047257B">
          <w:rPr>
            <w:rStyle w:val="Hyperlink"/>
            <w:noProof/>
            <w:lang w:val="de-DE"/>
          </w:rPr>
          <w:t>Abbildung 4 - Durchschnittliche Einnahmen und Ausgaben pro Saison</w:t>
        </w:r>
        <w:r>
          <w:rPr>
            <w:noProof/>
            <w:webHidden/>
          </w:rPr>
          <w:tab/>
        </w:r>
        <w:r>
          <w:rPr>
            <w:noProof/>
            <w:webHidden/>
          </w:rPr>
          <w:fldChar w:fldCharType="begin"/>
        </w:r>
        <w:r>
          <w:rPr>
            <w:noProof/>
            <w:webHidden/>
          </w:rPr>
          <w:instrText xml:space="preserve"> PAGEREF _Toc145699902 \h </w:instrText>
        </w:r>
        <w:r>
          <w:rPr>
            <w:noProof/>
            <w:webHidden/>
          </w:rPr>
        </w:r>
        <w:r>
          <w:rPr>
            <w:noProof/>
            <w:webHidden/>
          </w:rPr>
          <w:fldChar w:fldCharType="separate"/>
        </w:r>
        <w:r>
          <w:rPr>
            <w:noProof/>
            <w:webHidden/>
          </w:rPr>
          <w:t>10</w:t>
        </w:r>
        <w:r>
          <w:rPr>
            <w:noProof/>
            <w:webHidden/>
          </w:rPr>
          <w:fldChar w:fldCharType="end"/>
        </w:r>
      </w:hyperlink>
    </w:p>
    <w:p w:rsidR="0055051F" w:rsidRDefault="0055051F">
      <w:pPr>
        <w:pStyle w:val="Abbildungsverzeichnis"/>
        <w:tabs>
          <w:tab w:val="right" w:leader="dot" w:pos="9061"/>
        </w:tabs>
        <w:rPr>
          <w:rFonts w:asciiTheme="minorHAnsi" w:eastAsiaTheme="minorEastAsia" w:hAnsiTheme="minorHAnsi" w:cstheme="minorBidi"/>
          <w:noProof/>
          <w:sz w:val="22"/>
          <w:lang w:val="de-DE" w:eastAsia="de-DE"/>
        </w:rPr>
      </w:pPr>
      <w:hyperlink w:anchor="_Toc145699903" w:history="1">
        <w:r w:rsidRPr="0047257B">
          <w:rPr>
            <w:rStyle w:val="Hyperlink"/>
            <w:noProof/>
            <w:lang w:val="de-DE"/>
          </w:rPr>
          <w:t>Abbildung 5 - Anzahl der verschiedenen Spielausgänge je Saison</w:t>
        </w:r>
        <w:r>
          <w:rPr>
            <w:noProof/>
            <w:webHidden/>
          </w:rPr>
          <w:tab/>
        </w:r>
        <w:r>
          <w:rPr>
            <w:noProof/>
            <w:webHidden/>
          </w:rPr>
          <w:fldChar w:fldCharType="begin"/>
        </w:r>
        <w:r>
          <w:rPr>
            <w:noProof/>
            <w:webHidden/>
          </w:rPr>
          <w:instrText xml:space="preserve"> PAGEREF _Toc145699903 \h </w:instrText>
        </w:r>
        <w:r>
          <w:rPr>
            <w:noProof/>
            <w:webHidden/>
          </w:rPr>
        </w:r>
        <w:r>
          <w:rPr>
            <w:noProof/>
            <w:webHidden/>
          </w:rPr>
          <w:fldChar w:fldCharType="separate"/>
        </w:r>
        <w:r>
          <w:rPr>
            <w:noProof/>
            <w:webHidden/>
          </w:rPr>
          <w:t>11</w:t>
        </w:r>
        <w:r>
          <w:rPr>
            <w:noProof/>
            <w:webHidden/>
          </w:rPr>
          <w:fldChar w:fldCharType="end"/>
        </w:r>
      </w:hyperlink>
    </w:p>
    <w:p w:rsidR="0055051F" w:rsidRDefault="0055051F">
      <w:pPr>
        <w:pStyle w:val="Abbildungsverzeichnis"/>
        <w:tabs>
          <w:tab w:val="right" w:leader="dot" w:pos="9061"/>
        </w:tabs>
        <w:rPr>
          <w:rFonts w:asciiTheme="minorHAnsi" w:eastAsiaTheme="minorEastAsia" w:hAnsiTheme="minorHAnsi" w:cstheme="minorBidi"/>
          <w:noProof/>
          <w:sz w:val="22"/>
          <w:lang w:val="de-DE" w:eastAsia="de-DE"/>
        </w:rPr>
      </w:pPr>
      <w:hyperlink w:anchor="_Toc145699904" w:history="1">
        <w:r w:rsidRPr="0047257B">
          <w:rPr>
            <w:rStyle w:val="Hyperlink"/>
            <w:noProof/>
            <w:lang w:val="de-DE"/>
          </w:rPr>
          <w:t>Abbildung 6 - Confusion Matrix basierend auf Tipprundentendenz</w:t>
        </w:r>
        <w:r>
          <w:rPr>
            <w:noProof/>
            <w:webHidden/>
          </w:rPr>
          <w:tab/>
        </w:r>
        <w:r>
          <w:rPr>
            <w:noProof/>
            <w:webHidden/>
          </w:rPr>
          <w:fldChar w:fldCharType="begin"/>
        </w:r>
        <w:r>
          <w:rPr>
            <w:noProof/>
            <w:webHidden/>
          </w:rPr>
          <w:instrText xml:space="preserve"> PAGEREF _Toc145699904 \h </w:instrText>
        </w:r>
        <w:r>
          <w:rPr>
            <w:noProof/>
            <w:webHidden/>
          </w:rPr>
        </w:r>
        <w:r>
          <w:rPr>
            <w:noProof/>
            <w:webHidden/>
          </w:rPr>
          <w:fldChar w:fldCharType="separate"/>
        </w:r>
        <w:r>
          <w:rPr>
            <w:noProof/>
            <w:webHidden/>
          </w:rPr>
          <w:t>12</w:t>
        </w:r>
        <w:r>
          <w:rPr>
            <w:noProof/>
            <w:webHidden/>
          </w:rPr>
          <w:fldChar w:fldCharType="end"/>
        </w:r>
      </w:hyperlink>
    </w:p>
    <w:p w:rsidR="0055051F" w:rsidRDefault="0055051F">
      <w:pPr>
        <w:pStyle w:val="Abbildungsverzeichnis"/>
        <w:tabs>
          <w:tab w:val="right" w:leader="dot" w:pos="9061"/>
        </w:tabs>
        <w:rPr>
          <w:rFonts w:asciiTheme="minorHAnsi" w:eastAsiaTheme="minorEastAsia" w:hAnsiTheme="minorHAnsi" w:cstheme="minorBidi"/>
          <w:noProof/>
          <w:sz w:val="22"/>
          <w:lang w:val="de-DE" w:eastAsia="de-DE"/>
        </w:rPr>
      </w:pPr>
      <w:hyperlink w:anchor="_Toc145699905" w:history="1">
        <w:r w:rsidRPr="0047257B">
          <w:rPr>
            <w:rStyle w:val="Hyperlink"/>
            <w:noProof/>
            <w:lang w:val="de-DE"/>
          </w:rPr>
          <w:t>Abbildung 7 - Confusion Matrix basierend auf Tipprundentendenz mit 90%-Quote</w:t>
        </w:r>
        <w:r>
          <w:rPr>
            <w:noProof/>
            <w:webHidden/>
          </w:rPr>
          <w:tab/>
        </w:r>
        <w:r>
          <w:rPr>
            <w:noProof/>
            <w:webHidden/>
          </w:rPr>
          <w:fldChar w:fldCharType="begin"/>
        </w:r>
        <w:r>
          <w:rPr>
            <w:noProof/>
            <w:webHidden/>
          </w:rPr>
          <w:instrText xml:space="preserve"> PAGEREF _Toc145699905 \h </w:instrText>
        </w:r>
        <w:r>
          <w:rPr>
            <w:noProof/>
            <w:webHidden/>
          </w:rPr>
        </w:r>
        <w:r>
          <w:rPr>
            <w:noProof/>
            <w:webHidden/>
          </w:rPr>
          <w:fldChar w:fldCharType="separate"/>
        </w:r>
        <w:r>
          <w:rPr>
            <w:noProof/>
            <w:webHidden/>
          </w:rPr>
          <w:t>13</w:t>
        </w:r>
        <w:r>
          <w:rPr>
            <w:noProof/>
            <w:webHidden/>
          </w:rPr>
          <w:fldChar w:fldCharType="end"/>
        </w:r>
      </w:hyperlink>
    </w:p>
    <w:p w:rsidR="0055051F" w:rsidRDefault="0055051F">
      <w:pPr>
        <w:pStyle w:val="Abbildungsverzeichnis"/>
        <w:tabs>
          <w:tab w:val="right" w:leader="dot" w:pos="9061"/>
        </w:tabs>
        <w:rPr>
          <w:rFonts w:asciiTheme="minorHAnsi" w:eastAsiaTheme="minorEastAsia" w:hAnsiTheme="minorHAnsi" w:cstheme="minorBidi"/>
          <w:noProof/>
          <w:sz w:val="22"/>
          <w:lang w:val="de-DE" w:eastAsia="de-DE"/>
        </w:rPr>
      </w:pPr>
      <w:hyperlink w:anchor="_Toc145699906" w:history="1">
        <w:r w:rsidRPr="0047257B">
          <w:rPr>
            <w:rStyle w:val="Hyperlink"/>
            <w:noProof/>
            <w:lang w:val="de-DE"/>
          </w:rPr>
          <w:t>Abbildung 8 - Siegesquote des FC Bayern München pro Schiedsrichter</w:t>
        </w:r>
        <w:r>
          <w:rPr>
            <w:noProof/>
            <w:webHidden/>
          </w:rPr>
          <w:tab/>
        </w:r>
        <w:r>
          <w:rPr>
            <w:noProof/>
            <w:webHidden/>
          </w:rPr>
          <w:fldChar w:fldCharType="begin"/>
        </w:r>
        <w:r>
          <w:rPr>
            <w:noProof/>
            <w:webHidden/>
          </w:rPr>
          <w:instrText xml:space="preserve"> PAGEREF _Toc145699906 \h </w:instrText>
        </w:r>
        <w:r>
          <w:rPr>
            <w:noProof/>
            <w:webHidden/>
          </w:rPr>
        </w:r>
        <w:r>
          <w:rPr>
            <w:noProof/>
            <w:webHidden/>
          </w:rPr>
          <w:fldChar w:fldCharType="separate"/>
        </w:r>
        <w:r>
          <w:rPr>
            <w:noProof/>
            <w:webHidden/>
          </w:rPr>
          <w:t>14</w:t>
        </w:r>
        <w:r>
          <w:rPr>
            <w:noProof/>
            <w:webHidden/>
          </w:rPr>
          <w:fldChar w:fldCharType="end"/>
        </w:r>
      </w:hyperlink>
    </w:p>
    <w:p w:rsidR="0055051F" w:rsidRDefault="0055051F">
      <w:pPr>
        <w:pStyle w:val="Abbildungsverzeichnis"/>
        <w:tabs>
          <w:tab w:val="right" w:leader="dot" w:pos="9061"/>
        </w:tabs>
        <w:rPr>
          <w:rFonts w:asciiTheme="minorHAnsi" w:eastAsiaTheme="minorEastAsia" w:hAnsiTheme="minorHAnsi" w:cstheme="minorBidi"/>
          <w:noProof/>
          <w:sz w:val="22"/>
          <w:lang w:val="de-DE" w:eastAsia="de-DE"/>
        </w:rPr>
      </w:pPr>
      <w:hyperlink w:anchor="_Toc145699907" w:history="1">
        <w:r w:rsidRPr="0047257B">
          <w:rPr>
            <w:rStyle w:val="Hyperlink"/>
            <w:noProof/>
            <w:lang w:val="de-DE"/>
          </w:rPr>
          <w:t>Abbildung 9 - Siegesquote des 1. FC Köln pro Schiedsrichter</w:t>
        </w:r>
        <w:r>
          <w:rPr>
            <w:noProof/>
            <w:webHidden/>
          </w:rPr>
          <w:tab/>
        </w:r>
        <w:r>
          <w:rPr>
            <w:noProof/>
            <w:webHidden/>
          </w:rPr>
          <w:fldChar w:fldCharType="begin"/>
        </w:r>
        <w:r>
          <w:rPr>
            <w:noProof/>
            <w:webHidden/>
          </w:rPr>
          <w:instrText xml:space="preserve"> PAGEREF _Toc145699907 \h </w:instrText>
        </w:r>
        <w:r>
          <w:rPr>
            <w:noProof/>
            <w:webHidden/>
          </w:rPr>
        </w:r>
        <w:r>
          <w:rPr>
            <w:noProof/>
            <w:webHidden/>
          </w:rPr>
          <w:fldChar w:fldCharType="separate"/>
        </w:r>
        <w:r>
          <w:rPr>
            <w:noProof/>
            <w:webHidden/>
          </w:rPr>
          <w:t>14</w:t>
        </w:r>
        <w:r>
          <w:rPr>
            <w:noProof/>
            <w:webHidden/>
          </w:rPr>
          <w:fldChar w:fldCharType="end"/>
        </w:r>
      </w:hyperlink>
    </w:p>
    <w:p w:rsidR="0055051F" w:rsidRDefault="0055051F">
      <w:pPr>
        <w:pStyle w:val="Abbildungsverzeichnis"/>
        <w:tabs>
          <w:tab w:val="right" w:leader="dot" w:pos="9061"/>
        </w:tabs>
        <w:rPr>
          <w:rFonts w:asciiTheme="minorHAnsi" w:eastAsiaTheme="minorEastAsia" w:hAnsiTheme="minorHAnsi" w:cstheme="minorBidi"/>
          <w:noProof/>
          <w:sz w:val="22"/>
          <w:lang w:val="de-DE" w:eastAsia="de-DE"/>
        </w:rPr>
      </w:pPr>
      <w:hyperlink w:anchor="_Toc145699908" w:history="1">
        <w:r w:rsidRPr="0047257B">
          <w:rPr>
            <w:rStyle w:val="Hyperlink"/>
            <w:noProof/>
            <w:lang w:val="de-DE"/>
          </w:rPr>
          <w:t>Abbildung 10 Verteilung der Spalte RESULT</w:t>
        </w:r>
        <w:r>
          <w:rPr>
            <w:noProof/>
            <w:webHidden/>
          </w:rPr>
          <w:tab/>
        </w:r>
        <w:r>
          <w:rPr>
            <w:noProof/>
            <w:webHidden/>
          </w:rPr>
          <w:fldChar w:fldCharType="begin"/>
        </w:r>
        <w:r>
          <w:rPr>
            <w:noProof/>
            <w:webHidden/>
          </w:rPr>
          <w:instrText xml:space="preserve"> PAGEREF _Toc145699908 \h </w:instrText>
        </w:r>
        <w:r>
          <w:rPr>
            <w:noProof/>
            <w:webHidden/>
          </w:rPr>
        </w:r>
        <w:r>
          <w:rPr>
            <w:noProof/>
            <w:webHidden/>
          </w:rPr>
          <w:fldChar w:fldCharType="separate"/>
        </w:r>
        <w:r>
          <w:rPr>
            <w:noProof/>
            <w:webHidden/>
          </w:rPr>
          <w:t>21</w:t>
        </w:r>
        <w:r>
          <w:rPr>
            <w:noProof/>
            <w:webHidden/>
          </w:rPr>
          <w:fldChar w:fldCharType="end"/>
        </w:r>
      </w:hyperlink>
    </w:p>
    <w:p w:rsidR="0055051F" w:rsidRDefault="0055051F">
      <w:pPr>
        <w:pStyle w:val="Abbildungsverzeichnis"/>
        <w:tabs>
          <w:tab w:val="right" w:leader="dot" w:pos="9061"/>
        </w:tabs>
        <w:rPr>
          <w:rFonts w:asciiTheme="minorHAnsi" w:eastAsiaTheme="minorEastAsia" w:hAnsiTheme="minorHAnsi" w:cstheme="minorBidi"/>
          <w:noProof/>
          <w:sz w:val="22"/>
          <w:lang w:val="de-DE" w:eastAsia="de-DE"/>
        </w:rPr>
      </w:pPr>
      <w:hyperlink w:anchor="_Toc145699909" w:history="1">
        <w:r w:rsidRPr="0047257B">
          <w:rPr>
            <w:rStyle w:val="Hyperlink"/>
            <w:noProof/>
            <w:lang w:val="de-DE"/>
          </w:rPr>
          <w:t>Abbildung 11 Modelleistung für "Total Accuracy"</w:t>
        </w:r>
        <w:r>
          <w:rPr>
            <w:noProof/>
            <w:webHidden/>
          </w:rPr>
          <w:tab/>
        </w:r>
        <w:r>
          <w:rPr>
            <w:noProof/>
            <w:webHidden/>
          </w:rPr>
          <w:fldChar w:fldCharType="begin"/>
        </w:r>
        <w:r>
          <w:rPr>
            <w:noProof/>
            <w:webHidden/>
          </w:rPr>
          <w:instrText xml:space="preserve"> PAGEREF _Toc145699909 \h </w:instrText>
        </w:r>
        <w:r>
          <w:rPr>
            <w:noProof/>
            <w:webHidden/>
          </w:rPr>
        </w:r>
        <w:r>
          <w:rPr>
            <w:noProof/>
            <w:webHidden/>
          </w:rPr>
          <w:fldChar w:fldCharType="separate"/>
        </w:r>
        <w:r>
          <w:rPr>
            <w:noProof/>
            <w:webHidden/>
          </w:rPr>
          <w:t>22</w:t>
        </w:r>
        <w:r>
          <w:rPr>
            <w:noProof/>
            <w:webHidden/>
          </w:rPr>
          <w:fldChar w:fldCharType="end"/>
        </w:r>
      </w:hyperlink>
    </w:p>
    <w:p w:rsidR="0055051F" w:rsidRDefault="0055051F">
      <w:pPr>
        <w:pStyle w:val="Abbildungsverzeichnis"/>
        <w:tabs>
          <w:tab w:val="right" w:leader="dot" w:pos="9061"/>
        </w:tabs>
        <w:rPr>
          <w:rFonts w:asciiTheme="minorHAnsi" w:eastAsiaTheme="minorEastAsia" w:hAnsiTheme="minorHAnsi" w:cstheme="minorBidi"/>
          <w:noProof/>
          <w:sz w:val="22"/>
          <w:lang w:val="de-DE" w:eastAsia="de-DE"/>
        </w:rPr>
      </w:pPr>
      <w:hyperlink w:anchor="_Toc145699910" w:history="1">
        <w:r w:rsidRPr="0047257B">
          <w:rPr>
            <w:rStyle w:val="Hyperlink"/>
            <w:noProof/>
          </w:rPr>
          <w:t>Abbildung 12 Modelleistung für "Total Balanced Accuracy"</w:t>
        </w:r>
        <w:r>
          <w:rPr>
            <w:noProof/>
            <w:webHidden/>
          </w:rPr>
          <w:tab/>
        </w:r>
        <w:r>
          <w:rPr>
            <w:noProof/>
            <w:webHidden/>
          </w:rPr>
          <w:fldChar w:fldCharType="begin"/>
        </w:r>
        <w:r>
          <w:rPr>
            <w:noProof/>
            <w:webHidden/>
          </w:rPr>
          <w:instrText xml:space="preserve"> PAGEREF _Toc145699910 \h </w:instrText>
        </w:r>
        <w:r>
          <w:rPr>
            <w:noProof/>
            <w:webHidden/>
          </w:rPr>
        </w:r>
        <w:r>
          <w:rPr>
            <w:noProof/>
            <w:webHidden/>
          </w:rPr>
          <w:fldChar w:fldCharType="separate"/>
        </w:r>
        <w:r>
          <w:rPr>
            <w:noProof/>
            <w:webHidden/>
          </w:rPr>
          <w:t>23</w:t>
        </w:r>
        <w:r>
          <w:rPr>
            <w:noProof/>
            <w:webHidden/>
          </w:rPr>
          <w:fldChar w:fldCharType="end"/>
        </w:r>
      </w:hyperlink>
    </w:p>
    <w:p w:rsidR="0055051F" w:rsidRDefault="0055051F">
      <w:pPr>
        <w:pStyle w:val="Abbildungsverzeichnis"/>
        <w:tabs>
          <w:tab w:val="right" w:leader="dot" w:pos="9061"/>
        </w:tabs>
        <w:rPr>
          <w:rFonts w:asciiTheme="minorHAnsi" w:eastAsiaTheme="minorEastAsia" w:hAnsiTheme="minorHAnsi" w:cstheme="minorBidi"/>
          <w:noProof/>
          <w:sz w:val="22"/>
          <w:lang w:val="de-DE" w:eastAsia="de-DE"/>
        </w:rPr>
      </w:pPr>
      <w:hyperlink w:anchor="_Toc145699911" w:history="1">
        <w:r w:rsidRPr="0047257B">
          <w:rPr>
            <w:rStyle w:val="Hyperlink"/>
            <w:noProof/>
          </w:rPr>
          <w:t>Abbildung 13 Top 7 Teams für "Home Balanced Accuracy"</w:t>
        </w:r>
        <w:r>
          <w:rPr>
            <w:noProof/>
            <w:webHidden/>
          </w:rPr>
          <w:tab/>
        </w:r>
        <w:r>
          <w:rPr>
            <w:noProof/>
            <w:webHidden/>
          </w:rPr>
          <w:fldChar w:fldCharType="begin"/>
        </w:r>
        <w:r>
          <w:rPr>
            <w:noProof/>
            <w:webHidden/>
          </w:rPr>
          <w:instrText xml:space="preserve"> PAGEREF _Toc145699911 \h </w:instrText>
        </w:r>
        <w:r>
          <w:rPr>
            <w:noProof/>
            <w:webHidden/>
          </w:rPr>
        </w:r>
        <w:r>
          <w:rPr>
            <w:noProof/>
            <w:webHidden/>
          </w:rPr>
          <w:fldChar w:fldCharType="separate"/>
        </w:r>
        <w:r>
          <w:rPr>
            <w:noProof/>
            <w:webHidden/>
          </w:rPr>
          <w:t>24</w:t>
        </w:r>
        <w:r>
          <w:rPr>
            <w:noProof/>
            <w:webHidden/>
          </w:rPr>
          <w:fldChar w:fldCharType="end"/>
        </w:r>
      </w:hyperlink>
    </w:p>
    <w:p w:rsidR="0055051F" w:rsidRDefault="0055051F">
      <w:pPr>
        <w:pStyle w:val="Abbildungsverzeichnis"/>
        <w:tabs>
          <w:tab w:val="right" w:leader="dot" w:pos="9061"/>
        </w:tabs>
        <w:rPr>
          <w:rFonts w:asciiTheme="minorHAnsi" w:eastAsiaTheme="minorEastAsia" w:hAnsiTheme="minorHAnsi" w:cstheme="minorBidi"/>
          <w:noProof/>
          <w:sz w:val="22"/>
          <w:lang w:val="de-DE" w:eastAsia="de-DE"/>
        </w:rPr>
      </w:pPr>
      <w:hyperlink w:anchor="_Toc145699912" w:history="1">
        <w:r w:rsidRPr="0047257B">
          <w:rPr>
            <w:rStyle w:val="Hyperlink"/>
            <w:noProof/>
          </w:rPr>
          <w:t>Abbildung 14 Top 7 Teams für "Away Balanced Accuracy"</w:t>
        </w:r>
        <w:r>
          <w:rPr>
            <w:noProof/>
            <w:webHidden/>
          </w:rPr>
          <w:tab/>
        </w:r>
        <w:r>
          <w:rPr>
            <w:noProof/>
            <w:webHidden/>
          </w:rPr>
          <w:fldChar w:fldCharType="begin"/>
        </w:r>
        <w:r>
          <w:rPr>
            <w:noProof/>
            <w:webHidden/>
          </w:rPr>
          <w:instrText xml:space="preserve"> PAGEREF _Toc145699912 \h </w:instrText>
        </w:r>
        <w:r>
          <w:rPr>
            <w:noProof/>
            <w:webHidden/>
          </w:rPr>
        </w:r>
        <w:r>
          <w:rPr>
            <w:noProof/>
            <w:webHidden/>
          </w:rPr>
          <w:fldChar w:fldCharType="separate"/>
        </w:r>
        <w:r>
          <w:rPr>
            <w:noProof/>
            <w:webHidden/>
          </w:rPr>
          <w:t>25</w:t>
        </w:r>
        <w:r>
          <w:rPr>
            <w:noProof/>
            <w:webHidden/>
          </w:rPr>
          <w:fldChar w:fldCharType="end"/>
        </w:r>
      </w:hyperlink>
    </w:p>
    <w:p w:rsidR="0055051F" w:rsidRDefault="0055051F">
      <w:pPr>
        <w:pStyle w:val="Abbildungsverzeichnis"/>
        <w:tabs>
          <w:tab w:val="right" w:leader="dot" w:pos="9061"/>
        </w:tabs>
        <w:rPr>
          <w:rFonts w:asciiTheme="minorHAnsi" w:eastAsiaTheme="minorEastAsia" w:hAnsiTheme="minorHAnsi" w:cstheme="minorBidi"/>
          <w:noProof/>
          <w:sz w:val="22"/>
          <w:lang w:val="de-DE" w:eastAsia="de-DE"/>
        </w:rPr>
      </w:pPr>
      <w:hyperlink w:anchor="_Toc145699913" w:history="1">
        <w:r w:rsidRPr="0047257B">
          <w:rPr>
            <w:rStyle w:val="Hyperlink"/>
            <w:noProof/>
          </w:rPr>
          <w:t>Abbildung 15 Top 7 Teams für " F1 score class 2" (Heimsieg)</w:t>
        </w:r>
        <w:r>
          <w:rPr>
            <w:noProof/>
            <w:webHidden/>
          </w:rPr>
          <w:tab/>
        </w:r>
        <w:r>
          <w:rPr>
            <w:noProof/>
            <w:webHidden/>
          </w:rPr>
          <w:fldChar w:fldCharType="begin"/>
        </w:r>
        <w:r>
          <w:rPr>
            <w:noProof/>
            <w:webHidden/>
          </w:rPr>
          <w:instrText xml:space="preserve"> PAGEREF _Toc145699913 \h </w:instrText>
        </w:r>
        <w:r>
          <w:rPr>
            <w:noProof/>
            <w:webHidden/>
          </w:rPr>
        </w:r>
        <w:r>
          <w:rPr>
            <w:noProof/>
            <w:webHidden/>
          </w:rPr>
          <w:fldChar w:fldCharType="separate"/>
        </w:r>
        <w:r>
          <w:rPr>
            <w:noProof/>
            <w:webHidden/>
          </w:rPr>
          <w:t>26</w:t>
        </w:r>
        <w:r>
          <w:rPr>
            <w:noProof/>
            <w:webHidden/>
          </w:rPr>
          <w:fldChar w:fldCharType="end"/>
        </w:r>
      </w:hyperlink>
    </w:p>
    <w:p w:rsidR="0055051F" w:rsidRDefault="0055051F">
      <w:pPr>
        <w:pStyle w:val="Abbildungsverzeichnis"/>
        <w:tabs>
          <w:tab w:val="right" w:leader="dot" w:pos="9061"/>
        </w:tabs>
        <w:rPr>
          <w:rFonts w:asciiTheme="minorHAnsi" w:eastAsiaTheme="minorEastAsia" w:hAnsiTheme="minorHAnsi" w:cstheme="minorBidi"/>
          <w:noProof/>
          <w:sz w:val="22"/>
          <w:lang w:val="de-DE" w:eastAsia="de-DE"/>
        </w:rPr>
      </w:pPr>
      <w:hyperlink w:anchor="_Toc145699914" w:history="1">
        <w:r w:rsidRPr="0047257B">
          <w:rPr>
            <w:rStyle w:val="Hyperlink"/>
            <w:noProof/>
          </w:rPr>
          <w:t>Abbildung 16 Top 7 Teams für "Away F1 score class 2" (Heimsieg)</w:t>
        </w:r>
        <w:r>
          <w:rPr>
            <w:noProof/>
            <w:webHidden/>
          </w:rPr>
          <w:tab/>
        </w:r>
        <w:r>
          <w:rPr>
            <w:noProof/>
            <w:webHidden/>
          </w:rPr>
          <w:fldChar w:fldCharType="begin"/>
        </w:r>
        <w:r>
          <w:rPr>
            <w:noProof/>
            <w:webHidden/>
          </w:rPr>
          <w:instrText xml:space="preserve"> PAGEREF _Toc145699914 \h </w:instrText>
        </w:r>
        <w:r>
          <w:rPr>
            <w:noProof/>
            <w:webHidden/>
          </w:rPr>
        </w:r>
        <w:r>
          <w:rPr>
            <w:noProof/>
            <w:webHidden/>
          </w:rPr>
          <w:fldChar w:fldCharType="separate"/>
        </w:r>
        <w:r>
          <w:rPr>
            <w:noProof/>
            <w:webHidden/>
          </w:rPr>
          <w:t>27</w:t>
        </w:r>
        <w:r>
          <w:rPr>
            <w:noProof/>
            <w:webHidden/>
          </w:rPr>
          <w:fldChar w:fldCharType="end"/>
        </w:r>
      </w:hyperlink>
    </w:p>
    <w:p w:rsidR="0055051F" w:rsidRDefault="0055051F">
      <w:pPr>
        <w:pStyle w:val="Abbildungsverzeichnis"/>
        <w:tabs>
          <w:tab w:val="right" w:leader="dot" w:pos="9061"/>
        </w:tabs>
        <w:rPr>
          <w:rFonts w:asciiTheme="minorHAnsi" w:eastAsiaTheme="minorEastAsia" w:hAnsiTheme="minorHAnsi" w:cstheme="minorBidi"/>
          <w:noProof/>
          <w:sz w:val="22"/>
          <w:lang w:val="de-DE" w:eastAsia="de-DE"/>
        </w:rPr>
      </w:pPr>
      <w:hyperlink w:anchor="_Toc145699915" w:history="1">
        <w:r w:rsidRPr="0047257B">
          <w:rPr>
            <w:rStyle w:val="Hyperlink"/>
            <w:noProof/>
          </w:rPr>
          <w:t>Abbildung 17 Feature Importance</w:t>
        </w:r>
        <w:r>
          <w:rPr>
            <w:noProof/>
            <w:webHidden/>
          </w:rPr>
          <w:tab/>
        </w:r>
        <w:r>
          <w:rPr>
            <w:noProof/>
            <w:webHidden/>
          </w:rPr>
          <w:fldChar w:fldCharType="begin"/>
        </w:r>
        <w:r>
          <w:rPr>
            <w:noProof/>
            <w:webHidden/>
          </w:rPr>
          <w:instrText xml:space="preserve"> PAGEREF _Toc145699915 \h </w:instrText>
        </w:r>
        <w:r>
          <w:rPr>
            <w:noProof/>
            <w:webHidden/>
          </w:rPr>
        </w:r>
        <w:r>
          <w:rPr>
            <w:noProof/>
            <w:webHidden/>
          </w:rPr>
          <w:fldChar w:fldCharType="separate"/>
        </w:r>
        <w:r>
          <w:rPr>
            <w:noProof/>
            <w:webHidden/>
          </w:rPr>
          <w:t>28</w:t>
        </w:r>
        <w:r>
          <w:rPr>
            <w:noProof/>
            <w:webHidden/>
          </w:rPr>
          <w:fldChar w:fldCharType="end"/>
        </w:r>
      </w:hyperlink>
    </w:p>
    <w:p w:rsidR="00F23DA2" w:rsidRDefault="00CF75C0">
      <w:pPr>
        <w:spacing w:line="276" w:lineRule="auto"/>
        <w:jc w:val="left"/>
        <w:rPr>
          <w:lang w:val="de-DE"/>
        </w:rPr>
      </w:pPr>
      <w:r>
        <w:rPr>
          <w:lang w:val="de-DE"/>
        </w:rPr>
        <w:fldChar w:fldCharType="end"/>
      </w:r>
    </w:p>
    <w:p w:rsidR="00F23DA2" w:rsidRDefault="00F23DA2">
      <w:pPr>
        <w:spacing w:line="276" w:lineRule="auto"/>
        <w:jc w:val="left"/>
        <w:rPr>
          <w:lang w:val="de-DE"/>
        </w:rPr>
      </w:pPr>
      <w:r>
        <w:rPr>
          <w:lang w:val="de-DE"/>
        </w:rPr>
        <w:br w:type="page"/>
      </w:r>
    </w:p>
    <w:p w:rsidR="00F23DA2" w:rsidRDefault="00F23DA2" w:rsidP="001C41E6">
      <w:pPr>
        <w:spacing w:line="288" w:lineRule="auto"/>
        <w:contextualSpacing/>
        <w:jc w:val="left"/>
        <w:rPr>
          <w:lang w:val="de-DE"/>
        </w:rPr>
      </w:pPr>
    </w:p>
    <w:p w:rsidR="00F23DA2" w:rsidRDefault="00F23DA2" w:rsidP="00F23DA2">
      <w:pPr>
        <w:pStyle w:val="HEADLINER1"/>
      </w:pPr>
      <w:bookmarkStart w:id="2" w:name="_Toc145699275"/>
      <w:r>
        <w:t>Tabellenverzeichnis</w:t>
      </w:r>
      <w:bookmarkEnd w:id="2"/>
    </w:p>
    <w:p w:rsidR="001F7923" w:rsidRDefault="00CF75C0">
      <w:pPr>
        <w:pStyle w:val="Abbildungsverzeichnis"/>
        <w:tabs>
          <w:tab w:val="right" w:leader="dot" w:pos="9061"/>
        </w:tabs>
        <w:rPr>
          <w:rFonts w:asciiTheme="minorHAnsi" w:eastAsiaTheme="minorEastAsia" w:hAnsiTheme="minorHAnsi" w:cstheme="minorBidi"/>
          <w:noProof/>
          <w:kern w:val="2"/>
          <w:sz w:val="22"/>
          <w:lang w:val="de-DE" w:eastAsia="de-DE"/>
        </w:rPr>
      </w:pPr>
      <w:r>
        <w:rPr>
          <w:lang w:val="de-DE"/>
        </w:rPr>
        <w:fldChar w:fldCharType="begin"/>
      </w:r>
      <w:r w:rsidR="00F23DA2">
        <w:rPr>
          <w:lang w:val="de-DE"/>
        </w:rPr>
        <w:instrText xml:space="preserve"> TOC \h \z \c "Tabelle" </w:instrText>
      </w:r>
      <w:r>
        <w:rPr>
          <w:lang w:val="de-DE"/>
        </w:rPr>
        <w:fldChar w:fldCharType="separate"/>
      </w:r>
      <w:hyperlink w:anchor="_Toc145184222" w:history="1">
        <w:r w:rsidR="001F7923" w:rsidRPr="008638BF">
          <w:rPr>
            <w:rStyle w:val="Hyperlink"/>
            <w:noProof/>
            <w:lang w:val="de-DE"/>
          </w:rPr>
          <w:t>Tabelle 1 - Spieltagsdaten</w:t>
        </w:r>
        <w:r w:rsidR="001F7923">
          <w:rPr>
            <w:noProof/>
            <w:webHidden/>
          </w:rPr>
          <w:tab/>
        </w:r>
        <w:r>
          <w:rPr>
            <w:noProof/>
            <w:webHidden/>
          </w:rPr>
          <w:fldChar w:fldCharType="begin"/>
        </w:r>
        <w:r w:rsidR="001F7923">
          <w:rPr>
            <w:noProof/>
            <w:webHidden/>
          </w:rPr>
          <w:instrText xml:space="preserve"> PAGEREF _Toc145184222 \h </w:instrText>
        </w:r>
        <w:r>
          <w:rPr>
            <w:noProof/>
            <w:webHidden/>
          </w:rPr>
        </w:r>
        <w:r>
          <w:rPr>
            <w:noProof/>
            <w:webHidden/>
          </w:rPr>
          <w:fldChar w:fldCharType="separate"/>
        </w:r>
        <w:r w:rsidR="001F7923">
          <w:rPr>
            <w:noProof/>
            <w:webHidden/>
          </w:rPr>
          <w:t>4</w:t>
        </w:r>
        <w:r>
          <w:rPr>
            <w:noProof/>
            <w:webHidden/>
          </w:rPr>
          <w:fldChar w:fldCharType="end"/>
        </w:r>
      </w:hyperlink>
    </w:p>
    <w:p w:rsidR="001F7923" w:rsidRDefault="00CF75C0">
      <w:pPr>
        <w:pStyle w:val="Abbildungsverzeichnis"/>
        <w:tabs>
          <w:tab w:val="right" w:leader="dot" w:pos="9061"/>
        </w:tabs>
        <w:rPr>
          <w:rFonts w:asciiTheme="minorHAnsi" w:eastAsiaTheme="minorEastAsia" w:hAnsiTheme="minorHAnsi" w:cstheme="minorBidi"/>
          <w:noProof/>
          <w:kern w:val="2"/>
          <w:sz w:val="22"/>
          <w:lang w:val="de-DE" w:eastAsia="de-DE"/>
        </w:rPr>
      </w:pPr>
      <w:hyperlink w:anchor="_Toc145184223" w:history="1">
        <w:r w:rsidR="001F7923" w:rsidRPr="008638BF">
          <w:rPr>
            <w:rStyle w:val="Hyperlink"/>
            <w:noProof/>
            <w:lang w:val="de-DE"/>
          </w:rPr>
          <w:t>Tabelle 2 - Attribute der finalen Bundesligatabelle</w:t>
        </w:r>
        <w:r w:rsidR="001F7923">
          <w:rPr>
            <w:noProof/>
            <w:webHidden/>
          </w:rPr>
          <w:tab/>
        </w:r>
        <w:r>
          <w:rPr>
            <w:noProof/>
            <w:webHidden/>
          </w:rPr>
          <w:fldChar w:fldCharType="begin"/>
        </w:r>
        <w:r w:rsidR="001F7923">
          <w:rPr>
            <w:noProof/>
            <w:webHidden/>
          </w:rPr>
          <w:instrText xml:space="preserve"> PAGEREF _Toc145184223 \h </w:instrText>
        </w:r>
        <w:r>
          <w:rPr>
            <w:noProof/>
            <w:webHidden/>
          </w:rPr>
        </w:r>
        <w:r>
          <w:rPr>
            <w:noProof/>
            <w:webHidden/>
          </w:rPr>
          <w:fldChar w:fldCharType="separate"/>
        </w:r>
        <w:r w:rsidR="001F7923">
          <w:rPr>
            <w:noProof/>
            <w:webHidden/>
          </w:rPr>
          <w:t>4</w:t>
        </w:r>
        <w:r>
          <w:rPr>
            <w:noProof/>
            <w:webHidden/>
          </w:rPr>
          <w:fldChar w:fldCharType="end"/>
        </w:r>
      </w:hyperlink>
    </w:p>
    <w:p w:rsidR="00F23DA2" w:rsidRPr="00A01709" w:rsidRDefault="00CF75C0" w:rsidP="001C41E6">
      <w:pPr>
        <w:spacing w:line="288" w:lineRule="auto"/>
        <w:contextualSpacing/>
        <w:jc w:val="left"/>
        <w:rPr>
          <w:lang w:val="de-DE"/>
        </w:rPr>
      </w:pPr>
      <w:r>
        <w:rPr>
          <w:lang w:val="de-DE"/>
        </w:rPr>
        <w:fldChar w:fldCharType="end"/>
      </w:r>
    </w:p>
    <w:p w:rsidR="00C12792" w:rsidRPr="00A01709" w:rsidRDefault="00C12792" w:rsidP="001C41E6">
      <w:pPr>
        <w:spacing w:line="288" w:lineRule="auto"/>
        <w:contextualSpacing/>
        <w:rPr>
          <w:lang w:val="de-DE"/>
        </w:rPr>
        <w:sectPr w:rsidR="00C12792" w:rsidRPr="00A01709" w:rsidSect="00857E4C">
          <w:footerReference w:type="default" r:id="rId10"/>
          <w:pgSz w:w="11906" w:h="16838"/>
          <w:pgMar w:top="1418" w:right="1134" w:bottom="1418" w:left="1701" w:header="709" w:footer="709" w:gutter="0"/>
          <w:pgNumType w:fmt="upperRoman" w:start="1"/>
          <w:cols w:space="708"/>
          <w:docGrid w:linePitch="360"/>
        </w:sectPr>
      </w:pPr>
    </w:p>
    <w:p w:rsidR="00F740A0" w:rsidRDefault="008C6224" w:rsidP="00F740A0">
      <w:pPr>
        <w:pStyle w:val="berschrift1"/>
        <w:spacing w:line="288" w:lineRule="auto"/>
        <w:contextualSpacing/>
        <w:rPr>
          <w:rFonts w:cs="Arial"/>
        </w:rPr>
      </w:pPr>
      <w:bookmarkStart w:id="3" w:name="_Toc145699276"/>
      <w:r>
        <w:rPr>
          <w:rFonts w:cs="Arial"/>
        </w:rPr>
        <w:lastRenderedPageBreak/>
        <w:t>Projektbeschreibung</w:t>
      </w:r>
      <w:bookmarkEnd w:id="3"/>
    </w:p>
    <w:p w:rsidR="00F23DA2" w:rsidRPr="00F23DA2" w:rsidRDefault="00F23DA2" w:rsidP="00F23DA2"/>
    <w:p w:rsidR="00095664" w:rsidRDefault="00546EC2" w:rsidP="001C41E6">
      <w:pPr>
        <w:pStyle w:val="TEXTBODYNS"/>
        <w:spacing w:line="288" w:lineRule="auto"/>
        <w:rPr>
          <w:szCs w:val="24"/>
          <w:lang w:val="de-DE"/>
        </w:rPr>
      </w:pPr>
      <w:r w:rsidRPr="00546EC2">
        <w:rPr>
          <w:szCs w:val="24"/>
          <w:lang w:val="de-DE"/>
        </w:rPr>
        <w:t xml:space="preserve">In dem hier vorgelegten </w:t>
      </w:r>
      <w:r w:rsidR="00F53CBD">
        <w:rPr>
          <w:szCs w:val="24"/>
          <w:lang w:val="de-DE"/>
        </w:rPr>
        <w:t>Projektbericht</w:t>
      </w:r>
      <w:r w:rsidR="00C8378E">
        <w:rPr>
          <w:szCs w:val="24"/>
          <w:lang w:val="de-DE"/>
        </w:rPr>
        <w:t xml:space="preserve"> </w:t>
      </w:r>
      <w:r w:rsidRPr="00546EC2">
        <w:rPr>
          <w:szCs w:val="24"/>
          <w:lang w:val="de-DE"/>
        </w:rPr>
        <w:t xml:space="preserve">werden Inhalte </w:t>
      </w:r>
      <w:r w:rsidR="00BA2FB8">
        <w:rPr>
          <w:szCs w:val="24"/>
          <w:lang w:val="de-DE"/>
        </w:rPr>
        <w:t xml:space="preserve">und der Aufbau </w:t>
      </w:r>
      <w:r w:rsidRPr="00546EC2">
        <w:rPr>
          <w:szCs w:val="24"/>
          <w:lang w:val="de-DE"/>
        </w:rPr>
        <w:t xml:space="preserve">des Projektes im Modul </w:t>
      </w:r>
      <w:r>
        <w:rPr>
          <w:szCs w:val="24"/>
          <w:lang w:val="de-DE"/>
        </w:rPr>
        <w:t>Web Mining</w:t>
      </w:r>
      <w:r w:rsidRPr="00546EC2">
        <w:rPr>
          <w:szCs w:val="24"/>
          <w:lang w:val="de-DE"/>
        </w:rPr>
        <w:t xml:space="preserve"> im berufsbegleitenden M.Sc. Data Science an der Fachhoc</w:t>
      </w:r>
      <w:r w:rsidRPr="00546EC2">
        <w:rPr>
          <w:szCs w:val="24"/>
          <w:lang w:val="de-DE"/>
        </w:rPr>
        <w:t>h</w:t>
      </w:r>
      <w:r w:rsidRPr="00546EC2">
        <w:rPr>
          <w:szCs w:val="24"/>
          <w:lang w:val="de-DE"/>
        </w:rPr>
        <w:t>schule Südwestfalen beschrieben.</w:t>
      </w:r>
      <w:r w:rsidR="000A4A96">
        <w:rPr>
          <w:szCs w:val="24"/>
          <w:lang w:val="de-DE"/>
        </w:rPr>
        <w:t xml:space="preserve"> Ziel des Projektes ist es, unter Verwendung von Daten, die auf der Webseite </w:t>
      </w:r>
      <w:hyperlink r:id="rId11" w:history="1">
        <w:r w:rsidR="007231A2" w:rsidRPr="007261ED">
          <w:rPr>
            <w:rStyle w:val="Hyperlink"/>
            <w:szCs w:val="24"/>
            <w:lang w:val="de-DE"/>
          </w:rPr>
          <w:t>https://transfermarkt.de/</w:t>
        </w:r>
      </w:hyperlink>
      <w:r w:rsidR="000A4A96">
        <w:rPr>
          <w:szCs w:val="24"/>
          <w:lang w:val="de-DE"/>
        </w:rPr>
        <w:t xml:space="preserve"> zur Verfügung gestellt werden, Spielergebnisse in der ersten deutschen Bundesliga vorherzusagen. </w:t>
      </w:r>
      <w:r w:rsidR="00916B9A">
        <w:rPr>
          <w:szCs w:val="24"/>
          <w:lang w:val="de-DE"/>
        </w:rPr>
        <w:t>Dazu werden historische Daten zu Spielen und Vereinen von transfermarkt.de durch Web-Scraping gesammelt und anschließend aufbereitet und analysiert, um einen Datensatz zu e</w:t>
      </w:r>
      <w:r w:rsidR="00916B9A">
        <w:rPr>
          <w:szCs w:val="24"/>
          <w:lang w:val="de-DE"/>
        </w:rPr>
        <w:t>r</w:t>
      </w:r>
      <w:r w:rsidR="00916B9A">
        <w:rPr>
          <w:szCs w:val="24"/>
          <w:lang w:val="de-DE"/>
        </w:rPr>
        <w:t xml:space="preserve">stellen, der zur Vorhersage der Spielergebnisse verwendet werden kann. </w:t>
      </w:r>
      <w:r w:rsidR="00D944F8">
        <w:rPr>
          <w:szCs w:val="24"/>
          <w:lang w:val="de-DE"/>
        </w:rPr>
        <w:t>Dafür bietet Transfermarkt Informationen zu Fußballspielern, Vereinen, Marktwerten und Statist</w:t>
      </w:r>
      <w:r w:rsidR="00D944F8">
        <w:rPr>
          <w:szCs w:val="24"/>
          <w:lang w:val="de-DE"/>
        </w:rPr>
        <w:t>i</w:t>
      </w:r>
      <w:r w:rsidR="00D944F8">
        <w:rPr>
          <w:szCs w:val="24"/>
          <w:lang w:val="de-DE"/>
        </w:rPr>
        <w:t>ken für verschiedene Ligen weltweit.</w:t>
      </w:r>
    </w:p>
    <w:p w:rsidR="00F75E8F" w:rsidRDefault="00F75E8F" w:rsidP="001C41E6">
      <w:pPr>
        <w:pStyle w:val="TEXTBODYNS"/>
        <w:spacing w:line="288" w:lineRule="auto"/>
        <w:rPr>
          <w:szCs w:val="24"/>
          <w:lang w:val="de-DE"/>
        </w:rPr>
      </w:pPr>
    </w:p>
    <w:p w:rsidR="00F75E8F" w:rsidRDefault="00F75E8F" w:rsidP="00F75E8F">
      <w:pPr>
        <w:pStyle w:val="TEXTBODYNS"/>
        <w:spacing w:line="288" w:lineRule="auto"/>
        <w:rPr>
          <w:szCs w:val="24"/>
          <w:lang w:val="de-DE"/>
        </w:rPr>
      </w:pPr>
      <w:r>
        <w:rPr>
          <w:szCs w:val="24"/>
          <w:lang w:val="de-DE"/>
        </w:rPr>
        <w:t>Das Projekt kann in folgende 5 Einzelteile aufgeteilt werden.</w:t>
      </w:r>
    </w:p>
    <w:p w:rsidR="00F75E8F" w:rsidRDefault="00F75E8F" w:rsidP="00F75E8F">
      <w:pPr>
        <w:pStyle w:val="TEXTBODYNS"/>
        <w:spacing w:line="288" w:lineRule="auto"/>
        <w:rPr>
          <w:szCs w:val="24"/>
          <w:lang w:val="de-DE"/>
        </w:rPr>
      </w:pPr>
    </w:p>
    <w:p w:rsidR="00F75E8F" w:rsidRDefault="00F75E8F" w:rsidP="00F75E8F">
      <w:pPr>
        <w:pStyle w:val="TEXTBODYNS"/>
        <w:spacing w:line="288" w:lineRule="auto"/>
        <w:rPr>
          <w:szCs w:val="24"/>
          <w:lang w:val="de-DE"/>
        </w:rPr>
      </w:pPr>
    </w:p>
    <w:p w:rsidR="00F23DA2" w:rsidRDefault="00C76AB9" w:rsidP="00F23DA2">
      <w:pPr>
        <w:pStyle w:val="TEXTBODYNS"/>
        <w:keepNext/>
        <w:spacing w:line="288" w:lineRule="auto"/>
        <w:jc w:val="center"/>
      </w:pPr>
      <w:r>
        <w:rPr>
          <w:noProof/>
          <w:szCs w:val="24"/>
          <w:lang w:val="de-DE" w:eastAsia="de-DE"/>
        </w:rPr>
        <w:drawing>
          <wp:inline distT="0" distB="0" distL="0" distR="0">
            <wp:extent cx="3143250" cy="4086225"/>
            <wp:effectExtent l="19050" t="0" r="0"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143250" cy="4086225"/>
                    </a:xfrm>
                    <a:prstGeom prst="rect">
                      <a:avLst/>
                    </a:prstGeom>
                    <a:noFill/>
                    <a:ln w="9525">
                      <a:noFill/>
                      <a:miter lim="800000"/>
                      <a:headEnd/>
                      <a:tailEnd/>
                    </a:ln>
                  </pic:spPr>
                </pic:pic>
              </a:graphicData>
            </a:graphic>
          </wp:inline>
        </w:drawing>
      </w:r>
    </w:p>
    <w:p w:rsidR="00F75E8F" w:rsidRPr="00F23DA2" w:rsidRDefault="00F23DA2" w:rsidP="00F23DA2">
      <w:pPr>
        <w:pStyle w:val="Beschriftung"/>
        <w:rPr>
          <w:i w:val="0"/>
          <w:iCs w:val="0"/>
          <w:szCs w:val="24"/>
          <w:lang w:val="de-DE"/>
        </w:rPr>
      </w:pPr>
      <w:bookmarkStart w:id="4" w:name="_Toc145699899"/>
      <w:r w:rsidRPr="00F23DA2">
        <w:rPr>
          <w:i w:val="0"/>
          <w:iCs w:val="0"/>
        </w:rPr>
        <w:t xml:space="preserve">Abbildung </w:t>
      </w:r>
      <w:r w:rsidR="0055051F">
        <w:rPr>
          <w:i w:val="0"/>
          <w:iCs w:val="0"/>
        </w:rPr>
        <w:fldChar w:fldCharType="begin"/>
      </w:r>
      <w:r w:rsidR="0055051F">
        <w:rPr>
          <w:i w:val="0"/>
          <w:iCs w:val="0"/>
        </w:rPr>
        <w:instrText xml:space="preserve"> SEQ Abbildung \* ARABIC </w:instrText>
      </w:r>
      <w:r w:rsidR="0055051F">
        <w:rPr>
          <w:i w:val="0"/>
          <w:iCs w:val="0"/>
        </w:rPr>
        <w:fldChar w:fldCharType="separate"/>
      </w:r>
      <w:r w:rsidR="0055051F">
        <w:rPr>
          <w:i w:val="0"/>
          <w:iCs w:val="0"/>
          <w:noProof/>
        </w:rPr>
        <w:t>1</w:t>
      </w:r>
      <w:r w:rsidR="0055051F">
        <w:rPr>
          <w:i w:val="0"/>
          <w:iCs w:val="0"/>
        </w:rPr>
        <w:fldChar w:fldCharType="end"/>
      </w:r>
      <w:r w:rsidRPr="00F23DA2">
        <w:rPr>
          <w:i w:val="0"/>
          <w:iCs w:val="0"/>
        </w:rPr>
        <w:t xml:space="preserve"> - Projektvorgehen</w:t>
      </w:r>
      <w:bookmarkEnd w:id="4"/>
    </w:p>
    <w:p w:rsidR="00F75E8F" w:rsidRPr="00F23DA2" w:rsidRDefault="00F75E8F" w:rsidP="001C41E6">
      <w:pPr>
        <w:pStyle w:val="TEXTBODYNS"/>
        <w:spacing w:line="288" w:lineRule="auto"/>
        <w:rPr>
          <w:szCs w:val="24"/>
          <w:lang w:val="de-DE"/>
        </w:rPr>
      </w:pPr>
    </w:p>
    <w:p w:rsidR="00F75E8F" w:rsidRDefault="00F75E8F" w:rsidP="001C41E6">
      <w:pPr>
        <w:pStyle w:val="TEXTBODYNS"/>
        <w:spacing w:line="288" w:lineRule="auto"/>
        <w:rPr>
          <w:szCs w:val="24"/>
          <w:lang w:val="de-DE"/>
        </w:rPr>
      </w:pPr>
    </w:p>
    <w:p w:rsidR="003F470D" w:rsidRDefault="003F470D" w:rsidP="001C41E6">
      <w:pPr>
        <w:pStyle w:val="TEXTBODYNS"/>
        <w:spacing w:line="288" w:lineRule="auto"/>
        <w:rPr>
          <w:szCs w:val="24"/>
          <w:lang w:val="de-DE"/>
        </w:rPr>
      </w:pPr>
    </w:p>
    <w:p w:rsidR="003F470D" w:rsidRDefault="003F470D" w:rsidP="00F75E8F">
      <w:pPr>
        <w:pStyle w:val="berschrift1"/>
        <w:rPr>
          <w:lang w:val="de-DE"/>
        </w:rPr>
      </w:pPr>
      <w:bookmarkStart w:id="5" w:name="_Toc145699277"/>
      <w:r w:rsidRPr="00BC0E05">
        <w:rPr>
          <w:lang w:val="de-DE"/>
        </w:rPr>
        <w:lastRenderedPageBreak/>
        <w:t>Web-Scraping</w:t>
      </w:r>
      <w:bookmarkEnd w:id="5"/>
      <w:r w:rsidRPr="00BC0E05">
        <w:rPr>
          <w:lang w:val="de-DE"/>
        </w:rPr>
        <w:t xml:space="preserve"> </w:t>
      </w:r>
    </w:p>
    <w:p w:rsidR="00EB56BD" w:rsidRDefault="00EB56BD" w:rsidP="001C41E6">
      <w:pPr>
        <w:pStyle w:val="TEXTBODYNS"/>
        <w:spacing w:line="288" w:lineRule="auto"/>
        <w:rPr>
          <w:b/>
          <w:bCs/>
          <w:szCs w:val="24"/>
          <w:lang w:val="de-DE"/>
        </w:rPr>
      </w:pPr>
    </w:p>
    <w:p w:rsidR="002E7F01" w:rsidRDefault="00EB56BD" w:rsidP="00C23914">
      <w:pPr>
        <w:pStyle w:val="TEXTBODYNS"/>
        <w:spacing w:line="288" w:lineRule="auto"/>
        <w:rPr>
          <w:szCs w:val="24"/>
          <w:lang w:val="de-DE"/>
        </w:rPr>
      </w:pPr>
      <w:r w:rsidRPr="00EB56BD">
        <w:rPr>
          <w:szCs w:val="24"/>
          <w:lang w:val="de-DE"/>
        </w:rPr>
        <w:t xml:space="preserve">Für die Selektion </w:t>
      </w:r>
      <w:r w:rsidR="002E7F01">
        <w:rPr>
          <w:szCs w:val="24"/>
          <w:lang w:val="de-DE"/>
        </w:rPr>
        <w:t>der</w:t>
      </w:r>
      <w:r w:rsidRPr="00EB56BD">
        <w:rPr>
          <w:szCs w:val="24"/>
          <w:lang w:val="de-DE"/>
        </w:rPr>
        <w:t xml:space="preserve"> Daten zu</w:t>
      </w:r>
      <w:r w:rsidR="002E7F01">
        <w:rPr>
          <w:szCs w:val="24"/>
          <w:lang w:val="de-DE"/>
        </w:rPr>
        <w:t xml:space="preserve"> den Mannschaften aus der ersten</w:t>
      </w:r>
      <w:r w:rsidRPr="00EB56BD">
        <w:rPr>
          <w:szCs w:val="24"/>
          <w:lang w:val="de-DE"/>
        </w:rPr>
        <w:t xml:space="preserve"> Bundesliga und </w:t>
      </w:r>
      <w:r w:rsidR="002E7F01">
        <w:rPr>
          <w:szCs w:val="24"/>
          <w:lang w:val="de-DE"/>
        </w:rPr>
        <w:t xml:space="preserve">den jeweiligen </w:t>
      </w:r>
      <w:r w:rsidRPr="00EB56BD">
        <w:rPr>
          <w:szCs w:val="24"/>
          <w:lang w:val="de-DE"/>
        </w:rPr>
        <w:t>Spiele</w:t>
      </w:r>
      <w:r w:rsidR="002E7F01">
        <w:rPr>
          <w:szCs w:val="24"/>
          <w:lang w:val="de-DE"/>
        </w:rPr>
        <w:t>rgebnissen</w:t>
      </w:r>
      <w:r w:rsidRPr="00EB56BD">
        <w:rPr>
          <w:szCs w:val="24"/>
          <w:lang w:val="de-DE"/>
        </w:rPr>
        <w:t xml:space="preserve"> pro </w:t>
      </w:r>
      <w:r w:rsidR="00296C85">
        <w:rPr>
          <w:szCs w:val="24"/>
          <w:lang w:val="de-DE"/>
        </w:rPr>
        <w:t>Spielt</w:t>
      </w:r>
      <w:r w:rsidRPr="00EB56BD">
        <w:rPr>
          <w:szCs w:val="24"/>
          <w:lang w:val="de-DE"/>
        </w:rPr>
        <w:t>ag und Saison wir</w:t>
      </w:r>
      <w:r w:rsidR="00DC6CDD">
        <w:rPr>
          <w:szCs w:val="24"/>
          <w:lang w:val="de-DE"/>
        </w:rPr>
        <w:t>d</w:t>
      </w:r>
      <w:r w:rsidRPr="00EB56BD">
        <w:rPr>
          <w:szCs w:val="24"/>
          <w:lang w:val="de-DE"/>
        </w:rPr>
        <w:t xml:space="preserve"> das Verfahren des Web</w:t>
      </w:r>
      <w:r w:rsidR="00296C85">
        <w:rPr>
          <w:szCs w:val="24"/>
          <w:lang w:val="de-DE"/>
        </w:rPr>
        <w:t>-S</w:t>
      </w:r>
      <w:r w:rsidRPr="00EB56BD">
        <w:rPr>
          <w:szCs w:val="24"/>
          <w:lang w:val="de-DE"/>
        </w:rPr>
        <w:t xml:space="preserve">crapings </w:t>
      </w:r>
      <w:r w:rsidR="007231A2">
        <w:rPr>
          <w:szCs w:val="24"/>
          <w:lang w:val="de-DE"/>
        </w:rPr>
        <w:t>auf</w:t>
      </w:r>
      <w:r w:rsidRPr="00EB56BD">
        <w:rPr>
          <w:szCs w:val="24"/>
          <w:lang w:val="de-DE"/>
        </w:rPr>
        <w:t xml:space="preserve"> d</w:t>
      </w:r>
      <w:r w:rsidR="007231A2">
        <w:rPr>
          <w:szCs w:val="24"/>
          <w:lang w:val="de-DE"/>
        </w:rPr>
        <w:t>ie</w:t>
      </w:r>
      <w:r w:rsidRPr="00EB56BD">
        <w:rPr>
          <w:szCs w:val="24"/>
          <w:lang w:val="de-DE"/>
        </w:rPr>
        <w:t xml:space="preserve"> Internetseite </w:t>
      </w:r>
      <w:hyperlink r:id="rId13" w:history="1">
        <w:r w:rsidR="00296C85" w:rsidRPr="007261ED">
          <w:rPr>
            <w:rStyle w:val="Hyperlink"/>
            <w:szCs w:val="24"/>
            <w:lang w:val="de-DE"/>
          </w:rPr>
          <w:t>https://transfermarkt.de/</w:t>
        </w:r>
      </w:hyperlink>
      <w:r w:rsidR="00296C85">
        <w:rPr>
          <w:szCs w:val="24"/>
          <w:lang w:val="de-DE"/>
        </w:rPr>
        <w:t xml:space="preserve"> als Basis</w:t>
      </w:r>
      <w:r w:rsidR="00C76AB9">
        <w:rPr>
          <w:szCs w:val="24"/>
          <w:lang w:val="de-DE"/>
        </w:rPr>
        <w:t>-</w:t>
      </w:r>
      <w:r w:rsidR="00296C85">
        <w:rPr>
          <w:szCs w:val="24"/>
          <w:lang w:val="de-DE"/>
        </w:rPr>
        <w:t>URL</w:t>
      </w:r>
      <w:r w:rsidR="00DC6CDD">
        <w:rPr>
          <w:szCs w:val="24"/>
          <w:lang w:val="de-DE"/>
        </w:rPr>
        <w:t xml:space="preserve"> </w:t>
      </w:r>
      <w:r w:rsidR="00C76AB9">
        <w:rPr>
          <w:szCs w:val="24"/>
          <w:lang w:val="de-DE"/>
        </w:rPr>
        <w:t>ang</w:t>
      </w:r>
      <w:r w:rsidR="00C76AB9">
        <w:rPr>
          <w:szCs w:val="24"/>
          <w:lang w:val="de-DE"/>
        </w:rPr>
        <w:t>e</w:t>
      </w:r>
      <w:r w:rsidR="00C76AB9">
        <w:rPr>
          <w:szCs w:val="24"/>
          <w:lang w:val="de-DE"/>
        </w:rPr>
        <w:t>wendet</w:t>
      </w:r>
      <w:r w:rsidR="00C23914" w:rsidRPr="00C23914">
        <w:rPr>
          <w:szCs w:val="24"/>
          <w:lang w:val="de-DE"/>
        </w:rPr>
        <w:t xml:space="preserve">. </w:t>
      </w:r>
      <w:r w:rsidR="002D73D1">
        <w:rPr>
          <w:szCs w:val="24"/>
          <w:lang w:val="de-DE"/>
        </w:rPr>
        <w:t>Für die jeweilige Datenselektion</w:t>
      </w:r>
      <w:r w:rsidR="00DC6CDD">
        <w:rPr>
          <w:szCs w:val="24"/>
          <w:lang w:val="de-DE"/>
        </w:rPr>
        <w:t xml:space="preserve"> werden</w:t>
      </w:r>
      <w:r w:rsidR="002D73D1">
        <w:rPr>
          <w:szCs w:val="24"/>
          <w:lang w:val="de-DE"/>
        </w:rPr>
        <w:t xml:space="preserve"> </w:t>
      </w:r>
      <w:r w:rsidR="00C76AB9">
        <w:rPr>
          <w:szCs w:val="24"/>
          <w:lang w:val="de-DE"/>
        </w:rPr>
        <w:t>weitere</w:t>
      </w:r>
      <w:r w:rsidR="002D73D1">
        <w:rPr>
          <w:szCs w:val="24"/>
          <w:lang w:val="de-DE"/>
        </w:rPr>
        <w:t xml:space="preserve"> URL-Pfade</w:t>
      </w:r>
      <w:r w:rsidR="00DC6CDD">
        <w:rPr>
          <w:szCs w:val="24"/>
          <w:lang w:val="de-DE"/>
        </w:rPr>
        <w:t xml:space="preserve"> untersucht</w:t>
      </w:r>
      <w:r w:rsidR="002D73D1">
        <w:rPr>
          <w:szCs w:val="24"/>
          <w:lang w:val="de-DE"/>
        </w:rPr>
        <w:t xml:space="preserve">, die unter anderem Parameter beinhalten, </w:t>
      </w:r>
      <w:r w:rsidR="005222A8">
        <w:rPr>
          <w:szCs w:val="24"/>
          <w:lang w:val="de-DE"/>
        </w:rPr>
        <w:t>welche</w:t>
      </w:r>
      <w:r w:rsidR="002D73D1">
        <w:rPr>
          <w:szCs w:val="24"/>
          <w:lang w:val="de-DE"/>
        </w:rPr>
        <w:t xml:space="preserve"> die</w:t>
      </w:r>
      <w:r w:rsidR="002E7F01">
        <w:rPr>
          <w:szCs w:val="24"/>
          <w:lang w:val="de-DE"/>
        </w:rPr>
        <w:t xml:space="preserve"> ausgewählte</w:t>
      </w:r>
      <w:r w:rsidR="002D73D1">
        <w:rPr>
          <w:szCs w:val="24"/>
          <w:lang w:val="de-DE"/>
        </w:rPr>
        <w:t xml:space="preserve"> Saison und Spieltage</w:t>
      </w:r>
      <w:r w:rsidR="002E7F01">
        <w:rPr>
          <w:szCs w:val="24"/>
          <w:lang w:val="de-DE"/>
        </w:rPr>
        <w:t xml:space="preserve"> enth</w:t>
      </w:r>
      <w:r w:rsidR="00DC6CDD">
        <w:rPr>
          <w:szCs w:val="24"/>
          <w:lang w:val="de-DE"/>
        </w:rPr>
        <w:t>alten</w:t>
      </w:r>
      <w:r w:rsidR="002E7F01">
        <w:rPr>
          <w:szCs w:val="24"/>
          <w:lang w:val="de-DE"/>
        </w:rPr>
        <w:t>. Über eine Loop-Funktion können alle Kombinationsmöglichkeiten daraus extrahiert werden.</w:t>
      </w:r>
    </w:p>
    <w:p w:rsidR="00C23914" w:rsidRPr="00C23914" w:rsidRDefault="009325FA" w:rsidP="00C23914">
      <w:pPr>
        <w:pStyle w:val="TEXTBODYNS"/>
        <w:spacing w:line="288" w:lineRule="auto"/>
        <w:rPr>
          <w:szCs w:val="24"/>
          <w:lang w:val="de-DE"/>
        </w:rPr>
      </w:pPr>
      <w:r>
        <w:rPr>
          <w:szCs w:val="24"/>
          <w:lang w:val="de-DE"/>
        </w:rPr>
        <w:t>Die Datenselektion</w:t>
      </w:r>
      <w:r w:rsidR="00A27F93">
        <w:rPr>
          <w:szCs w:val="24"/>
          <w:lang w:val="de-DE"/>
        </w:rPr>
        <w:t>en</w:t>
      </w:r>
      <w:r>
        <w:rPr>
          <w:szCs w:val="24"/>
          <w:lang w:val="de-DE"/>
        </w:rPr>
        <w:t xml:space="preserve"> erfolgte</w:t>
      </w:r>
      <w:r w:rsidR="00A27F93">
        <w:rPr>
          <w:szCs w:val="24"/>
          <w:lang w:val="de-DE"/>
        </w:rPr>
        <w:t>n in der Regel</w:t>
      </w:r>
      <w:r>
        <w:rPr>
          <w:szCs w:val="24"/>
          <w:lang w:val="de-DE"/>
        </w:rPr>
        <w:t xml:space="preserve"> mit den Python-Bibliotheken </w:t>
      </w:r>
      <w:r w:rsidRPr="00F000F4">
        <w:rPr>
          <w:i/>
          <w:iCs/>
          <w:szCs w:val="24"/>
          <w:lang w:val="de-DE"/>
        </w:rPr>
        <w:t>requests</w:t>
      </w:r>
      <w:r w:rsidRPr="00C23914">
        <w:rPr>
          <w:szCs w:val="24"/>
          <w:lang w:val="de-DE"/>
        </w:rPr>
        <w:t xml:space="preserve">, </w:t>
      </w:r>
      <w:r w:rsidRPr="00F000F4">
        <w:rPr>
          <w:i/>
          <w:iCs/>
          <w:szCs w:val="24"/>
          <w:lang w:val="de-DE"/>
        </w:rPr>
        <w:t>BeautifulSoup</w:t>
      </w:r>
      <w:r w:rsidRPr="00C23914">
        <w:rPr>
          <w:szCs w:val="24"/>
          <w:lang w:val="de-DE"/>
        </w:rPr>
        <w:t xml:space="preserve"> und </w:t>
      </w:r>
      <w:r w:rsidRPr="00F000F4">
        <w:rPr>
          <w:i/>
          <w:iCs/>
          <w:szCs w:val="24"/>
          <w:lang w:val="de-DE"/>
        </w:rPr>
        <w:t>lxml</w:t>
      </w:r>
      <w:r>
        <w:rPr>
          <w:i/>
          <w:iCs/>
          <w:szCs w:val="24"/>
          <w:lang w:val="de-DE"/>
        </w:rPr>
        <w:t>.</w:t>
      </w:r>
      <w:r>
        <w:rPr>
          <w:szCs w:val="24"/>
          <w:lang w:val="de-DE"/>
        </w:rPr>
        <w:t xml:space="preserve">  </w:t>
      </w:r>
      <w:r w:rsidR="00EB56BD" w:rsidRPr="00EB56BD">
        <w:rPr>
          <w:szCs w:val="24"/>
          <w:lang w:val="de-DE"/>
        </w:rPr>
        <w:t xml:space="preserve">Mit dem Modul </w:t>
      </w:r>
      <w:r w:rsidR="00EB56BD" w:rsidRPr="00F000F4">
        <w:rPr>
          <w:i/>
          <w:iCs/>
          <w:szCs w:val="24"/>
          <w:lang w:val="de-DE"/>
        </w:rPr>
        <w:t>requests</w:t>
      </w:r>
      <w:r w:rsidR="00EB56BD" w:rsidRPr="00EB56BD">
        <w:rPr>
          <w:szCs w:val="24"/>
          <w:lang w:val="de-DE"/>
        </w:rPr>
        <w:t xml:space="preserve"> ist</w:t>
      </w:r>
      <w:r w:rsidR="00EB56BD">
        <w:rPr>
          <w:szCs w:val="24"/>
          <w:lang w:val="de-DE"/>
        </w:rPr>
        <w:t xml:space="preserve"> es möglich</w:t>
      </w:r>
      <w:r w:rsidR="006E03FB">
        <w:rPr>
          <w:szCs w:val="24"/>
          <w:lang w:val="de-DE"/>
        </w:rPr>
        <w:t>,</w:t>
      </w:r>
      <w:r w:rsidR="00EB56BD">
        <w:rPr>
          <w:szCs w:val="24"/>
          <w:lang w:val="de-DE"/>
        </w:rPr>
        <w:t xml:space="preserve"> eine Anfrage an die vorgegebene URL zu senden und die </w:t>
      </w:r>
      <w:r w:rsidR="00C76AB9" w:rsidRPr="00C23914">
        <w:rPr>
          <w:szCs w:val="24"/>
          <w:lang w:val="de-DE"/>
        </w:rPr>
        <w:t>HTML-</w:t>
      </w:r>
      <w:r w:rsidR="00EB56BD">
        <w:rPr>
          <w:szCs w:val="24"/>
          <w:lang w:val="de-DE"/>
        </w:rPr>
        <w:t>Daten der Webseite auszulesen</w:t>
      </w:r>
      <w:r w:rsidR="00DC6CDD">
        <w:rPr>
          <w:szCs w:val="24"/>
          <w:lang w:val="de-DE"/>
        </w:rPr>
        <w:t xml:space="preserve"> und zu extrahieren</w:t>
      </w:r>
      <w:r w:rsidR="00EB56BD">
        <w:rPr>
          <w:szCs w:val="24"/>
          <w:lang w:val="de-DE"/>
        </w:rPr>
        <w:t>.</w:t>
      </w:r>
    </w:p>
    <w:p w:rsidR="00296C85" w:rsidRPr="00C23914" w:rsidRDefault="00C23914" w:rsidP="00C23914">
      <w:pPr>
        <w:pStyle w:val="TEXTBODYNS"/>
        <w:spacing w:line="288" w:lineRule="auto"/>
        <w:rPr>
          <w:szCs w:val="24"/>
          <w:lang w:val="de-DE"/>
        </w:rPr>
      </w:pPr>
      <w:r w:rsidRPr="00C23914">
        <w:rPr>
          <w:szCs w:val="24"/>
          <w:lang w:val="de-DE"/>
        </w:rPr>
        <w:t>Um die extrahierten Daten aus dem HTML-Quellcode zu analysieren und zu filtern, wir</w:t>
      </w:r>
      <w:r w:rsidR="00EB56BD">
        <w:rPr>
          <w:szCs w:val="24"/>
          <w:lang w:val="de-DE"/>
        </w:rPr>
        <w:t>d</w:t>
      </w:r>
      <w:r w:rsidRPr="00C23914">
        <w:rPr>
          <w:szCs w:val="24"/>
          <w:lang w:val="de-DE"/>
        </w:rPr>
        <w:t xml:space="preserve"> das Modul </w:t>
      </w:r>
      <w:r w:rsidR="00DC6CDD" w:rsidRPr="00F000F4">
        <w:rPr>
          <w:i/>
          <w:iCs/>
          <w:szCs w:val="24"/>
          <w:lang w:val="de-DE"/>
        </w:rPr>
        <w:t>B</w:t>
      </w:r>
      <w:r w:rsidRPr="00F000F4">
        <w:rPr>
          <w:i/>
          <w:iCs/>
          <w:szCs w:val="24"/>
          <w:lang w:val="de-DE"/>
        </w:rPr>
        <w:t>eautifulSoup</w:t>
      </w:r>
      <w:r w:rsidR="00EB56BD">
        <w:rPr>
          <w:szCs w:val="24"/>
          <w:lang w:val="de-DE"/>
        </w:rPr>
        <w:t xml:space="preserve"> verwendet</w:t>
      </w:r>
      <w:r w:rsidRPr="00C23914">
        <w:rPr>
          <w:szCs w:val="24"/>
          <w:lang w:val="de-DE"/>
        </w:rPr>
        <w:t>.</w:t>
      </w:r>
      <w:r w:rsidR="00CB182B">
        <w:rPr>
          <w:szCs w:val="24"/>
          <w:lang w:val="de-DE"/>
        </w:rPr>
        <w:t xml:space="preserve"> Es handelt sich dabei um eine </w:t>
      </w:r>
      <w:r w:rsidR="00CB182B" w:rsidRPr="00CB182B">
        <w:rPr>
          <w:szCs w:val="24"/>
          <w:lang w:val="de-DE"/>
        </w:rPr>
        <w:t>Python-Bibliothek, die beim Web</w:t>
      </w:r>
      <w:r w:rsidR="00673E74">
        <w:rPr>
          <w:szCs w:val="24"/>
          <w:lang w:val="de-DE"/>
        </w:rPr>
        <w:t>-S</w:t>
      </w:r>
      <w:r w:rsidR="00CB182B" w:rsidRPr="00CB182B">
        <w:rPr>
          <w:szCs w:val="24"/>
          <w:lang w:val="de-DE"/>
        </w:rPr>
        <w:t>craping eine wichtige Rolle spielt. Sie dient dazu, HTM</w:t>
      </w:r>
      <w:r w:rsidR="00CB182B">
        <w:rPr>
          <w:szCs w:val="24"/>
          <w:lang w:val="de-DE"/>
        </w:rPr>
        <w:t>L-</w:t>
      </w:r>
      <w:r w:rsidR="00CB182B" w:rsidRPr="00CB182B">
        <w:rPr>
          <w:szCs w:val="24"/>
          <w:lang w:val="de-DE"/>
        </w:rPr>
        <w:t>Dokumente zu parsen und sie in einer</w:t>
      </w:r>
      <w:r w:rsidR="00DC6CDD">
        <w:rPr>
          <w:szCs w:val="24"/>
          <w:lang w:val="de-DE"/>
        </w:rPr>
        <w:t xml:space="preserve"> aufbereiteten</w:t>
      </w:r>
      <w:r w:rsidR="00CB182B" w:rsidRPr="00CB182B">
        <w:rPr>
          <w:szCs w:val="24"/>
          <w:lang w:val="de-DE"/>
        </w:rPr>
        <w:t xml:space="preserve"> Struktur darzustellen.</w:t>
      </w:r>
      <w:r w:rsidR="00296C85">
        <w:rPr>
          <w:szCs w:val="24"/>
          <w:lang w:val="de-DE"/>
        </w:rPr>
        <w:t xml:space="preserve"> In dieser Ausarbeitung wird </w:t>
      </w:r>
      <w:r w:rsidR="00296C85" w:rsidRPr="00F000F4">
        <w:rPr>
          <w:i/>
          <w:iCs/>
          <w:szCs w:val="24"/>
          <w:lang w:val="de-DE"/>
        </w:rPr>
        <w:t>BeautifulSoup</w:t>
      </w:r>
      <w:r w:rsidR="00296C85">
        <w:rPr>
          <w:szCs w:val="24"/>
          <w:lang w:val="de-DE"/>
        </w:rPr>
        <w:t xml:space="preserve"> in Verbindung mit der </w:t>
      </w:r>
      <w:r w:rsidR="00DC6CDD">
        <w:rPr>
          <w:szCs w:val="24"/>
          <w:lang w:val="de-DE"/>
        </w:rPr>
        <w:t>„</w:t>
      </w:r>
      <w:r w:rsidR="00296C85">
        <w:rPr>
          <w:szCs w:val="24"/>
          <w:lang w:val="de-DE"/>
        </w:rPr>
        <w:t>lxml</w:t>
      </w:r>
      <w:r w:rsidR="00DC6CDD">
        <w:rPr>
          <w:szCs w:val="24"/>
          <w:lang w:val="de-DE"/>
        </w:rPr>
        <w:t>“</w:t>
      </w:r>
      <w:r w:rsidR="00296C85">
        <w:rPr>
          <w:szCs w:val="24"/>
          <w:lang w:val="de-DE"/>
        </w:rPr>
        <w:t xml:space="preserve">-Bibliothek als Parser verwendet. </w:t>
      </w:r>
      <w:r w:rsidR="00296C85" w:rsidRPr="00296C85">
        <w:rPr>
          <w:szCs w:val="24"/>
          <w:lang w:val="de-DE"/>
        </w:rPr>
        <w:t>Durch die Verwendung von</w:t>
      </w:r>
      <w:r w:rsidR="00F000F4">
        <w:rPr>
          <w:szCs w:val="24"/>
          <w:lang w:val="de-DE"/>
        </w:rPr>
        <w:t xml:space="preserve"> </w:t>
      </w:r>
      <w:r w:rsidR="00296C85" w:rsidRPr="00F000F4">
        <w:rPr>
          <w:i/>
          <w:iCs/>
          <w:szCs w:val="24"/>
          <w:lang w:val="de-DE"/>
        </w:rPr>
        <w:t>lxml</w:t>
      </w:r>
      <w:r w:rsidR="00296C85" w:rsidRPr="00296C85">
        <w:rPr>
          <w:szCs w:val="24"/>
          <w:lang w:val="de-DE"/>
        </w:rPr>
        <w:t xml:space="preserve"> kann </w:t>
      </w:r>
      <w:r w:rsidR="00296C85" w:rsidRPr="00F000F4">
        <w:rPr>
          <w:i/>
          <w:iCs/>
          <w:szCs w:val="24"/>
          <w:lang w:val="de-DE"/>
        </w:rPr>
        <w:t>BeautifulSoup</w:t>
      </w:r>
      <w:r w:rsidR="00296C85" w:rsidRPr="00296C85">
        <w:rPr>
          <w:szCs w:val="24"/>
          <w:lang w:val="de-DE"/>
        </w:rPr>
        <w:t xml:space="preserve"> von den F</w:t>
      </w:r>
      <w:r w:rsidR="00673E74">
        <w:rPr>
          <w:szCs w:val="24"/>
          <w:lang w:val="de-DE"/>
        </w:rPr>
        <w:t xml:space="preserve">unktionen und Vorteilen dieser </w:t>
      </w:r>
      <w:r w:rsidR="00296C85" w:rsidRPr="00296C85">
        <w:rPr>
          <w:szCs w:val="24"/>
          <w:lang w:val="de-DE"/>
        </w:rPr>
        <w:t>Bibliothek profitieren, um die Analyse und Manipulation von Webseiteninhalten zu optimieren.</w:t>
      </w:r>
      <w:r w:rsidR="00296C85">
        <w:rPr>
          <w:szCs w:val="24"/>
          <w:lang w:val="de-DE"/>
        </w:rPr>
        <w:t xml:space="preserve"> </w:t>
      </w:r>
      <w:r w:rsidR="00CB182B" w:rsidRPr="00CB182B">
        <w:rPr>
          <w:szCs w:val="24"/>
          <w:lang w:val="de-DE"/>
        </w:rPr>
        <w:t xml:space="preserve">Dabei bietet </w:t>
      </w:r>
      <w:r w:rsidR="00CB182B">
        <w:rPr>
          <w:szCs w:val="24"/>
          <w:lang w:val="de-DE"/>
        </w:rPr>
        <w:t>sie</w:t>
      </w:r>
      <w:r w:rsidR="00CB182B" w:rsidRPr="00CB182B">
        <w:rPr>
          <w:szCs w:val="24"/>
          <w:lang w:val="de-DE"/>
        </w:rPr>
        <w:t xml:space="preserve"> eine Reihe von Funktionen und Methoden</w:t>
      </w:r>
      <w:r w:rsidR="00CB182B">
        <w:rPr>
          <w:szCs w:val="24"/>
          <w:lang w:val="de-DE"/>
        </w:rPr>
        <w:t xml:space="preserve"> an</w:t>
      </w:r>
      <w:r w:rsidR="00CB182B" w:rsidRPr="00CB182B">
        <w:rPr>
          <w:szCs w:val="24"/>
          <w:lang w:val="de-DE"/>
        </w:rPr>
        <w:t>, um den Inhalt von Webseiten zu analysieren</w:t>
      </w:r>
      <w:r w:rsidR="002E7F01">
        <w:rPr>
          <w:szCs w:val="24"/>
          <w:lang w:val="de-DE"/>
        </w:rPr>
        <w:t>,</w:t>
      </w:r>
      <w:r w:rsidR="00CB182B" w:rsidRPr="00CB182B">
        <w:rPr>
          <w:szCs w:val="24"/>
          <w:lang w:val="de-DE"/>
        </w:rPr>
        <w:t xml:space="preserve"> </w:t>
      </w:r>
      <w:r w:rsidR="00CB182B" w:rsidRPr="00C23914">
        <w:rPr>
          <w:szCs w:val="24"/>
          <w:lang w:val="de-DE"/>
        </w:rPr>
        <w:t>die Datenstruktur zu ve</w:t>
      </w:r>
      <w:r w:rsidR="00CB182B" w:rsidRPr="00C23914">
        <w:rPr>
          <w:szCs w:val="24"/>
          <w:lang w:val="de-DE"/>
        </w:rPr>
        <w:t>r</w:t>
      </w:r>
      <w:r w:rsidR="00CB182B" w:rsidRPr="00C23914">
        <w:rPr>
          <w:szCs w:val="24"/>
          <w:lang w:val="de-DE"/>
        </w:rPr>
        <w:t>stehen und spezifische Elemente wie Tabellen, Überschriften, Links oder Absätze zu identifizieren.</w:t>
      </w:r>
      <w:r w:rsidR="00CB182B">
        <w:rPr>
          <w:szCs w:val="24"/>
          <w:lang w:val="de-DE"/>
        </w:rPr>
        <w:t xml:space="preserve"> </w:t>
      </w:r>
    </w:p>
    <w:p w:rsidR="00F75E8F" w:rsidRPr="00D745FC" w:rsidRDefault="002D73D1" w:rsidP="001C41E6">
      <w:pPr>
        <w:pStyle w:val="TEXTBODYNS"/>
        <w:spacing w:line="288" w:lineRule="auto"/>
        <w:rPr>
          <w:szCs w:val="24"/>
          <w:lang w:val="de-DE"/>
        </w:rPr>
      </w:pPr>
      <w:r w:rsidRPr="002D73D1">
        <w:rPr>
          <w:szCs w:val="24"/>
          <w:lang w:val="de-DE"/>
        </w:rPr>
        <w:t>Um die Daten weiterzuverarbeiten und zu analysieren, wir</w:t>
      </w:r>
      <w:r>
        <w:rPr>
          <w:szCs w:val="24"/>
          <w:lang w:val="de-DE"/>
        </w:rPr>
        <w:t>d</w:t>
      </w:r>
      <w:r w:rsidRPr="002D73D1">
        <w:rPr>
          <w:szCs w:val="24"/>
          <w:lang w:val="de-DE"/>
        </w:rPr>
        <w:t xml:space="preserve"> </w:t>
      </w:r>
      <w:r>
        <w:rPr>
          <w:szCs w:val="24"/>
          <w:lang w:val="de-DE"/>
        </w:rPr>
        <w:t>in gesonderten Fällen</w:t>
      </w:r>
      <w:r w:rsidRPr="002D73D1">
        <w:rPr>
          <w:szCs w:val="24"/>
          <w:lang w:val="de-DE"/>
        </w:rPr>
        <w:t xml:space="preserve"> </w:t>
      </w:r>
      <w:r>
        <w:rPr>
          <w:szCs w:val="24"/>
          <w:lang w:val="de-DE"/>
        </w:rPr>
        <w:t xml:space="preserve">die Methode </w:t>
      </w:r>
      <w:r w:rsidRPr="00F000F4">
        <w:rPr>
          <w:i/>
          <w:iCs/>
          <w:szCs w:val="24"/>
          <w:lang w:val="de-DE"/>
        </w:rPr>
        <w:t>etree</w:t>
      </w:r>
      <w:r>
        <w:rPr>
          <w:szCs w:val="24"/>
          <w:lang w:val="de-DE"/>
        </w:rPr>
        <w:t xml:space="preserve"> aus dem Modul </w:t>
      </w:r>
      <w:r w:rsidRPr="00F000F4">
        <w:rPr>
          <w:i/>
          <w:iCs/>
          <w:szCs w:val="24"/>
          <w:lang w:val="de-DE"/>
        </w:rPr>
        <w:t>lxml</w:t>
      </w:r>
      <w:r>
        <w:rPr>
          <w:szCs w:val="24"/>
          <w:lang w:val="de-DE"/>
        </w:rPr>
        <w:t xml:space="preserve"> verwendet</w:t>
      </w:r>
      <w:r w:rsidRPr="002D73D1">
        <w:rPr>
          <w:szCs w:val="24"/>
          <w:lang w:val="de-DE"/>
        </w:rPr>
        <w:t>. Diese M</w:t>
      </w:r>
      <w:r>
        <w:rPr>
          <w:szCs w:val="24"/>
          <w:lang w:val="de-DE"/>
        </w:rPr>
        <w:t>ethode</w:t>
      </w:r>
      <w:r w:rsidRPr="002D73D1">
        <w:rPr>
          <w:szCs w:val="24"/>
          <w:lang w:val="de-DE"/>
        </w:rPr>
        <w:t xml:space="preserve"> ermöglich</w:t>
      </w:r>
      <w:r>
        <w:rPr>
          <w:szCs w:val="24"/>
          <w:lang w:val="de-DE"/>
        </w:rPr>
        <w:t>t</w:t>
      </w:r>
      <w:r w:rsidRPr="002D73D1">
        <w:rPr>
          <w:szCs w:val="24"/>
          <w:lang w:val="de-DE"/>
        </w:rPr>
        <w:t xml:space="preserve"> es, die HTML-Struktur der Webseite genauer zu untersuchen und die Informationen gezielt auszuwählen. Insbesondere </w:t>
      </w:r>
      <w:r>
        <w:rPr>
          <w:szCs w:val="24"/>
          <w:lang w:val="de-DE"/>
        </w:rPr>
        <w:t>wird hierbei a</w:t>
      </w:r>
      <w:r w:rsidRPr="002D73D1">
        <w:rPr>
          <w:szCs w:val="24"/>
          <w:lang w:val="de-DE"/>
        </w:rPr>
        <w:t xml:space="preserve">uf die Struktur der XPATH-Logik mit </w:t>
      </w:r>
      <w:r w:rsidRPr="00F000F4">
        <w:rPr>
          <w:i/>
          <w:iCs/>
          <w:szCs w:val="24"/>
          <w:lang w:val="de-DE"/>
        </w:rPr>
        <w:t>etree</w:t>
      </w:r>
      <w:r w:rsidR="00F000F4">
        <w:rPr>
          <w:szCs w:val="24"/>
          <w:lang w:val="de-DE"/>
        </w:rPr>
        <w:t xml:space="preserve"> </w:t>
      </w:r>
      <w:r w:rsidRPr="002D73D1">
        <w:rPr>
          <w:szCs w:val="24"/>
          <w:lang w:val="de-DE"/>
        </w:rPr>
        <w:t>zurück</w:t>
      </w:r>
      <w:r>
        <w:rPr>
          <w:szCs w:val="24"/>
          <w:lang w:val="de-DE"/>
        </w:rPr>
        <w:t>gegriffen</w:t>
      </w:r>
      <w:r w:rsidRPr="002D73D1">
        <w:rPr>
          <w:szCs w:val="24"/>
          <w:lang w:val="de-DE"/>
        </w:rPr>
        <w:t>, um Schwierigkeiten bei der eindeutigen Identifizierung der Struktur zu überwinden. Das XPATH-Format erlaubt es, bestimmte Elemente in einem HTML-Dokument basierend auf ihrer Position und Hierarchie</w:t>
      </w:r>
      <w:r>
        <w:rPr>
          <w:szCs w:val="24"/>
          <w:lang w:val="de-DE"/>
        </w:rPr>
        <w:t xml:space="preserve"> in einer Tabelle </w:t>
      </w:r>
      <w:r w:rsidRPr="002D73D1">
        <w:rPr>
          <w:szCs w:val="24"/>
          <w:lang w:val="de-DE"/>
        </w:rPr>
        <w:t>zu identifizi</w:t>
      </w:r>
      <w:r w:rsidRPr="002D73D1">
        <w:rPr>
          <w:szCs w:val="24"/>
          <w:lang w:val="de-DE"/>
        </w:rPr>
        <w:t>e</w:t>
      </w:r>
      <w:r w:rsidRPr="002D73D1">
        <w:rPr>
          <w:szCs w:val="24"/>
          <w:lang w:val="de-DE"/>
        </w:rPr>
        <w:t>ren und</w:t>
      </w:r>
      <w:r w:rsidR="007231A2">
        <w:rPr>
          <w:szCs w:val="24"/>
          <w:lang w:val="de-DE"/>
        </w:rPr>
        <w:t xml:space="preserve"> über eine </w:t>
      </w:r>
      <w:r w:rsidR="00B52B08">
        <w:rPr>
          <w:szCs w:val="24"/>
          <w:lang w:val="de-DE"/>
        </w:rPr>
        <w:t>Schleife</w:t>
      </w:r>
      <w:r w:rsidR="007231A2">
        <w:rPr>
          <w:szCs w:val="24"/>
          <w:lang w:val="de-DE"/>
        </w:rPr>
        <w:t xml:space="preserve"> </w:t>
      </w:r>
      <w:r w:rsidR="00A118B7">
        <w:rPr>
          <w:szCs w:val="24"/>
          <w:lang w:val="de-DE"/>
        </w:rPr>
        <w:t>über die</w:t>
      </w:r>
      <w:r w:rsidR="007231A2">
        <w:rPr>
          <w:szCs w:val="24"/>
          <w:lang w:val="de-DE"/>
        </w:rPr>
        <w:t xml:space="preserve"> Reihen und Spalten gezielt</w:t>
      </w:r>
      <w:r w:rsidRPr="002D73D1">
        <w:rPr>
          <w:szCs w:val="24"/>
          <w:lang w:val="de-DE"/>
        </w:rPr>
        <w:t xml:space="preserve"> auszuwählen.</w:t>
      </w:r>
    </w:p>
    <w:p w:rsidR="00F75E8F" w:rsidRPr="00C52806" w:rsidRDefault="00F53CBD" w:rsidP="001C41E6">
      <w:pPr>
        <w:pStyle w:val="TEXTBODYNS"/>
        <w:spacing w:line="288" w:lineRule="auto"/>
        <w:rPr>
          <w:szCs w:val="24"/>
          <w:lang w:val="de-DE"/>
        </w:rPr>
      </w:pPr>
      <w:r w:rsidRPr="00F53CBD">
        <w:rPr>
          <w:szCs w:val="24"/>
          <w:lang w:val="de-DE"/>
        </w:rPr>
        <w:t xml:space="preserve">Für dieses Projekt wurden die folgenden Daten von Transfermarkt </w:t>
      </w:r>
      <w:r w:rsidR="002C4ACC">
        <w:rPr>
          <w:szCs w:val="24"/>
          <w:lang w:val="de-DE"/>
        </w:rPr>
        <w:t>für die erste deu</w:t>
      </w:r>
      <w:r w:rsidR="002C4ACC">
        <w:rPr>
          <w:szCs w:val="24"/>
          <w:lang w:val="de-DE"/>
        </w:rPr>
        <w:t>t</w:t>
      </w:r>
      <w:r w:rsidR="002C4ACC">
        <w:rPr>
          <w:szCs w:val="24"/>
          <w:lang w:val="de-DE"/>
        </w:rPr>
        <w:t xml:space="preserve">sche Bundesliga </w:t>
      </w:r>
      <w:r w:rsidRPr="00F53CBD">
        <w:rPr>
          <w:szCs w:val="24"/>
          <w:lang w:val="de-DE"/>
        </w:rPr>
        <w:t>gescraped.</w:t>
      </w:r>
      <w:r w:rsidR="007E7A91">
        <w:rPr>
          <w:szCs w:val="24"/>
          <w:lang w:val="de-DE"/>
        </w:rPr>
        <w:t xml:space="preserve"> </w:t>
      </w:r>
      <w:r w:rsidR="00C52806">
        <w:rPr>
          <w:szCs w:val="24"/>
          <w:lang w:val="de-DE"/>
        </w:rPr>
        <w:t xml:space="preserve">Der Code dazu steht unter </w:t>
      </w:r>
      <w:hyperlink r:id="rId14" w:history="1">
        <w:r w:rsidR="00C52806" w:rsidRPr="00C52806">
          <w:rPr>
            <w:rStyle w:val="Hyperlink"/>
            <w:lang w:val="de-DE"/>
          </w:rPr>
          <w:t>web-mining/01_Crawler.ipynb at main · lucajanas/web-mining (github.com)</w:t>
        </w:r>
      </w:hyperlink>
      <w:r w:rsidR="00C52806" w:rsidRPr="00C52806">
        <w:rPr>
          <w:lang w:val="de-DE"/>
        </w:rPr>
        <w:t xml:space="preserve"> zur</w:t>
      </w:r>
      <w:r w:rsidR="00C52806">
        <w:rPr>
          <w:lang w:val="de-DE"/>
        </w:rPr>
        <w:t xml:space="preserve"> Verfügung</w:t>
      </w:r>
      <w:r w:rsidR="002C4ACC">
        <w:rPr>
          <w:lang w:val="de-DE"/>
        </w:rPr>
        <w:t xml:space="preserve"> und</w:t>
      </w:r>
      <w:r w:rsidR="00561555">
        <w:rPr>
          <w:lang w:val="de-DE"/>
        </w:rPr>
        <w:t xml:space="preserve"> ist</w:t>
      </w:r>
      <w:r w:rsidR="002C4ACC">
        <w:rPr>
          <w:lang w:val="de-DE"/>
        </w:rPr>
        <w:t xml:space="preserve"> so aufgebaut, dass auch die Daten anderer Ligen, wie der englischen Premier League, ohne Weiteres abgerufen und verarbeitet werden können</w:t>
      </w:r>
      <w:r w:rsidR="00C52806">
        <w:rPr>
          <w:lang w:val="de-DE"/>
        </w:rPr>
        <w:t>.</w:t>
      </w:r>
    </w:p>
    <w:p w:rsidR="00F53CBD" w:rsidRDefault="00F53CBD" w:rsidP="001C41E6">
      <w:pPr>
        <w:pStyle w:val="TEXTBODYNS"/>
        <w:spacing w:line="288" w:lineRule="auto"/>
        <w:rPr>
          <w:szCs w:val="24"/>
          <w:lang w:val="de-DE"/>
        </w:rPr>
      </w:pPr>
    </w:p>
    <w:p w:rsidR="00F53CBD" w:rsidRDefault="006822EE" w:rsidP="001C41E6">
      <w:pPr>
        <w:pStyle w:val="TEXTBODYNS"/>
        <w:spacing w:line="288" w:lineRule="auto"/>
        <w:rPr>
          <w:i/>
          <w:iCs/>
          <w:szCs w:val="24"/>
          <w:lang w:val="de-DE"/>
        </w:rPr>
      </w:pPr>
      <w:r>
        <w:rPr>
          <w:i/>
          <w:iCs/>
          <w:szCs w:val="24"/>
          <w:lang w:val="de-DE"/>
        </w:rPr>
        <w:t>Vereinsüberblick pro Saison</w:t>
      </w:r>
    </w:p>
    <w:p w:rsidR="00C31A16" w:rsidRPr="00C31A16" w:rsidRDefault="00C31A16" w:rsidP="00C31A16">
      <w:pPr>
        <w:pStyle w:val="TEXTBODYNS"/>
        <w:spacing w:line="288" w:lineRule="auto"/>
        <w:rPr>
          <w:color w:val="FF0000"/>
          <w:szCs w:val="24"/>
          <w:lang w:val="de-DE"/>
        </w:rPr>
      </w:pPr>
    </w:p>
    <w:p w:rsidR="00C31A16" w:rsidRPr="00C14829" w:rsidRDefault="00C31A16" w:rsidP="00C31A16">
      <w:pPr>
        <w:pStyle w:val="TEXTBODYNS"/>
        <w:spacing w:line="288" w:lineRule="auto"/>
        <w:rPr>
          <w:color w:val="000000" w:themeColor="text1"/>
          <w:szCs w:val="24"/>
          <w:lang w:val="de-DE"/>
        </w:rPr>
      </w:pPr>
      <w:r w:rsidRPr="00C14829">
        <w:rPr>
          <w:color w:val="000000" w:themeColor="text1"/>
          <w:szCs w:val="24"/>
          <w:lang w:val="de-DE"/>
        </w:rPr>
        <w:lastRenderedPageBreak/>
        <w:t>Transfermarkt bietet eine umfassende Übersicht über sämtliche Mannschaften der ersten Bundesliga pro Saison an. Hierbei ist zu beachten, dass sich die Zusamme</w:t>
      </w:r>
      <w:r w:rsidRPr="00C14829">
        <w:rPr>
          <w:color w:val="000000" w:themeColor="text1"/>
          <w:szCs w:val="24"/>
          <w:lang w:val="de-DE"/>
        </w:rPr>
        <w:t>n</w:t>
      </w:r>
      <w:r w:rsidRPr="00C14829">
        <w:rPr>
          <w:color w:val="000000" w:themeColor="text1"/>
          <w:szCs w:val="24"/>
          <w:lang w:val="de-DE"/>
        </w:rPr>
        <w:t>setzung der Mannschaften in der Liga von Saison zu Saison ändert, da Teams auf- und absteigen können. Mithilfe der folgenden URL kann der Parameter für die jewe</w:t>
      </w:r>
      <w:r w:rsidRPr="00C14829">
        <w:rPr>
          <w:color w:val="000000" w:themeColor="text1"/>
          <w:szCs w:val="24"/>
          <w:lang w:val="de-DE"/>
        </w:rPr>
        <w:t>i</w:t>
      </w:r>
      <w:r w:rsidRPr="00C14829">
        <w:rPr>
          <w:color w:val="000000" w:themeColor="text1"/>
          <w:szCs w:val="24"/>
          <w:lang w:val="de-DE"/>
        </w:rPr>
        <w:t xml:space="preserve">lige Saison übergeben werden: </w:t>
      </w:r>
    </w:p>
    <w:p w:rsidR="00C31A16" w:rsidRPr="0059465D" w:rsidRDefault="00CF75C0" w:rsidP="00C31A16">
      <w:pPr>
        <w:pStyle w:val="TEXTBODYNS"/>
        <w:spacing w:line="288" w:lineRule="auto"/>
        <w:rPr>
          <w:rStyle w:val="Hyperlink"/>
          <w:rFonts w:ascii="Consolas" w:hAnsi="Consolas"/>
          <w:sz w:val="21"/>
          <w:szCs w:val="21"/>
          <w:lang w:val="de-DE"/>
        </w:rPr>
      </w:pPr>
      <w:hyperlink r:id="rId15" w:history="1">
        <w:r w:rsidR="00C31A16" w:rsidRPr="0059465D">
          <w:rPr>
            <w:rStyle w:val="Hyperlink"/>
            <w:rFonts w:ascii="Consolas" w:hAnsi="Consolas"/>
            <w:sz w:val="21"/>
            <w:szCs w:val="21"/>
            <w:lang w:val="de-DE"/>
          </w:rPr>
          <w:t>https://www.transfermarkt.de/bundesliga/startseite/wettbewerb/L1/plus/?saison_id=&lt;VALUE</w:t>
        </w:r>
      </w:hyperlink>
      <w:r w:rsidR="00C31A16" w:rsidRPr="0059465D">
        <w:rPr>
          <w:rStyle w:val="Hyperlink"/>
          <w:rFonts w:ascii="Consolas" w:hAnsi="Consolas"/>
          <w:sz w:val="21"/>
          <w:szCs w:val="21"/>
          <w:lang w:val="de-DE"/>
        </w:rPr>
        <w:t>&gt;.</w:t>
      </w:r>
    </w:p>
    <w:p w:rsidR="005431C2" w:rsidRDefault="00C31A16" w:rsidP="00C31A16">
      <w:pPr>
        <w:pStyle w:val="TEXTBODYNS"/>
        <w:spacing w:line="288" w:lineRule="auto"/>
        <w:rPr>
          <w:color w:val="000000" w:themeColor="text1"/>
          <w:szCs w:val="24"/>
          <w:lang w:val="de-DE"/>
        </w:rPr>
      </w:pPr>
      <w:r w:rsidRPr="00C14829">
        <w:rPr>
          <w:color w:val="000000" w:themeColor="text1"/>
          <w:szCs w:val="24"/>
          <w:lang w:val="de-DE"/>
        </w:rPr>
        <w:t xml:space="preserve">In diesem Kontext kann &lt;VALUE&gt; durch die gewünschte Saison ersetzt werden. Beispielsweise </w:t>
      </w:r>
      <w:r w:rsidR="00FF3503">
        <w:rPr>
          <w:color w:val="000000" w:themeColor="text1"/>
          <w:szCs w:val="24"/>
          <w:lang w:val="de-DE"/>
        </w:rPr>
        <w:t xml:space="preserve"> kann</w:t>
      </w:r>
      <w:r w:rsidRPr="00C14829">
        <w:rPr>
          <w:color w:val="000000" w:themeColor="text1"/>
          <w:szCs w:val="24"/>
          <w:lang w:val="de-DE"/>
        </w:rPr>
        <w:t xml:space="preserve"> für die Saison 2022/2023 der Wert 2022 für &lt;VALUE&gt; eing</w:t>
      </w:r>
      <w:r w:rsidRPr="00C14829">
        <w:rPr>
          <w:color w:val="000000" w:themeColor="text1"/>
          <w:szCs w:val="24"/>
          <w:lang w:val="de-DE"/>
        </w:rPr>
        <w:t>e</w:t>
      </w:r>
      <w:r w:rsidRPr="00C14829">
        <w:rPr>
          <w:color w:val="000000" w:themeColor="text1"/>
          <w:szCs w:val="24"/>
          <w:lang w:val="de-DE"/>
        </w:rPr>
        <w:t>setzt werden. Auf diese Weise gelangt man zur entsprechenden Seite, die die Info</w:t>
      </w:r>
      <w:r w:rsidRPr="00C14829">
        <w:rPr>
          <w:color w:val="000000" w:themeColor="text1"/>
          <w:szCs w:val="24"/>
          <w:lang w:val="de-DE"/>
        </w:rPr>
        <w:t>r</w:t>
      </w:r>
      <w:r w:rsidRPr="00C14829">
        <w:rPr>
          <w:color w:val="000000" w:themeColor="text1"/>
          <w:szCs w:val="24"/>
          <w:lang w:val="de-DE"/>
        </w:rPr>
        <w:t>mationen zur Bundesliga-Saison 2022/2023 auf Transfermarkt präsentiert. Diese Herangehensweise ermöglicht es, beim Web-Scraping systematisch mittels einer For-Schleife alle verfügbaren Saisons zu durchlaufen.</w:t>
      </w:r>
      <w:r w:rsidR="00F80E93">
        <w:rPr>
          <w:color w:val="000000" w:themeColor="text1"/>
          <w:szCs w:val="24"/>
          <w:lang w:val="de-DE"/>
        </w:rPr>
        <w:t xml:space="preserve"> Die Informationen, die daraus selektiert werden können, sind in einem Dataframe </w:t>
      </w:r>
      <w:r w:rsidR="00E24400">
        <w:rPr>
          <w:color w:val="000000" w:themeColor="text1"/>
          <w:szCs w:val="24"/>
          <w:lang w:val="de-DE"/>
        </w:rPr>
        <w:t>zusammengefasst und beinhalten die folgenden Spalteninformationen.</w:t>
      </w:r>
    </w:p>
    <w:p w:rsidR="00F80E93" w:rsidRPr="00C14829" w:rsidRDefault="00F80E93" w:rsidP="00C31A16">
      <w:pPr>
        <w:pStyle w:val="TEXTBODYNS"/>
        <w:spacing w:line="288" w:lineRule="auto"/>
        <w:rPr>
          <w:color w:val="000000" w:themeColor="text1"/>
          <w:szCs w:val="24"/>
          <w:lang w:val="de-DE"/>
        </w:rPr>
      </w:pPr>
    </w:p>
    <w:tbl>
      <w:tblPr>
        <w:tblStyle w:val="Tabellengitternetz"/>
        <w:tblW w:w="0" w:type="auto"/>
        <w:tblLook w:val="04A0"/>
      </w:tblPr>
      <w:tblGrid>
        <w:gridCol w:w="4605"/>
        <w:gridCol w:w="4606"/>
      </w:tblGrid>
      <w:tr w:rsidR="005431C2" w:rsidTr="00FF39BB">
        <w:tc>
          <w:tcPr>
            <w:tcW w:w="4605" w:type="dxa"/>
          </w:tcPr>
          <w:p w:rsidR="005431C2" w:rsidRPr="007D64AC" w:rsidRDefault="005431C2" w:rsidP="00FF39BB">
            <w:pPr>
              <w:pStyle w:val="TEXTBODYNS"/>
              <w:spacing w:line="288" w:lineRule="auto"/>
              <w:rPr>
                <w:b/>
                <w:bCs/>
                <w:lang w:val="de-DE"/>
              </w:rPr>
            </w:pPr>
            <w:r w:rsidRPr="007D64AC">
              <w:rPr>
                <w:b/>
                <w:bCs/>
                <w:lang w:val="de-DE"/>
              </w:rPr>
              <w:t>Tabellenspalte</w:t>
            </w:r>
          </w:p>
        </w:tc>
        <w:tc>
          <w:tcPr>
            <w:tcW w:w="4606" w:type="dxa"/>
          </w:tcPr>
          <w:p w:rsidR="005431C2" w:rsidRPr="007D64AC" w:rsidRDefault="005431C2" w:rsidP="00FF39BB">
            <w:pPr>
              <w:pStyle w:val="TEXTBODYNS"/>
              <w:spacing w:line="288" w:lineRule="auto"/>
              <w:rPr>
                <w:b/>
                <w:bCs/>
                <w:lang w:val="de-DE"/>
              </w:rPr>
            </w:pPr>
            <w:r w:rsidRPr="007D64AC">
              <w:rPr>
                <w:b/>
                <w:bCs/>
                <w:lang w:val="de-DE"/>
              </w:rPr>
              <w:t>Erklärung</w:t>
            </w:r>
          </w:p>
        </w:tc>
      </w:tr>
      <w:tr w:rsidR="005431C2" w:rsidRPr="002E54AD" w:rsidTr="00FF39BB">
        <w:tc>
          <w:tcPr>
            <w:tcW w:w="4605" w:type="dxa"/>
          </w:tcPr>
          <w:p w:rsidR="005431C2" w:rsidRDefault="00DB7495" w:rsidP="00FF39BB">
            <w:pPr>
              <w:pStyle w:val="TEXTBODYNS"/>
              <w:spacing w:line="288" w:lineRule="auto"/>
              <w:rPr>
                <w:lang w:val="de-DE"/>
              </w:rPr>
            </w:pPr>
            <w:r>
              <w:rPr>
                <w:lang w:val="de-DE"/>
              </w:rPr>
              <w:t>CLUB_NAME</w:t>
            </w:r>
          </w:p>
        </w:tc>
        <w:tc>
          <w:tcPr>
            <w:tcW w:w="4606" w:type="dxa"/>
          </w:tcPr>
          <w:p w:rsidR="005431C2" w:rsidRDefault="00C8038B" w:rsidP="00FF39BB">
            <w:pPr>
              <w:pStyle w:val="TEXTBODYNS"/>
              <w:spacing w:line="288" w:lineRule="auto"/>
              <w:rPr>
                <w:lang w:val="de-DE"/>
              </w:rPr>
            </w:pPr>
            <w:r>
              <w:rPr>
                <w:lang w:val="de-DE"/>
              </w:rPr>
              <w:t>Vereinsname aus der ersten Bundesliga</w:t>
            </w:r>
          </w:p>
        </w:tc>
      </w:tr>
      <w:tr w:rsidR="005431C2" w:rsidRPr="002E54AD" w:rsidTr="00FF39BB">
        <w:tc>
          <w:tcPr>
            <w:tcW w:w="4605" w:type="dxa"/>
          </w:tcPr>
          <w:p w:rsidR="005431C2" w:rsidRDefault="00DB7495" w:rsidP="00FF39BB">
            <w:pPr>
              <w:pStyle w:val="TEXTBODYNS"/>
              <w:spacing w:line="288" w:lineRule="auto"/>
              <w:rPr>
                <w:lang w:val="de-DE"/>
              </w:rPr>
            </w:pPr>
            <w:r>
              <w:rPr>
                <w:lang w:val="de-DE"/>
              </w:rPr>
              <w:t>PLAYERS_COUNT</w:t>
            </w:r>
          </w:p>
        </w:tc>
        <w:tc>
          <w:tcPr>
            <w:tcW w:w="4606" w:type="dxa"/>
          </w:tcPr>
          <w:p w:rsidR="005431C2" w:rsidRDefault="00C30C20" w:rsidP="00FF39BB">
            <w:pPr>
              <w:pStyle w:val="TEXTBODYNS"/>
              <w:spacing w:line="288" w:lineRule="auto"/>
              <w:rPr>
                <w:lang w:val="de-DE"/>
              </w:rPr>
            </w:pPr>
            <w:r>
              <w:rPr>
                <w:lang w:val="de-DE"/>
              </w:rPr>
              <w:t>Entspricht dem Kader</w:t>
            </w:r>
            <w:r w:rsidR="007633A3">
              <w:rPr>
                <w:lang w:val="de-DE"/>
              </w:rPr>
              <w:t xml:space="preserve"> (Die Anzahl der</w:t>
            </w:r>
            <w:r w:rsidR="00FE692C">
              <w:rPr>
                <w:lang w:val="de-DE"/>
              </w:rPr>
              <w:t xml:space="preserve"> Spieler</w:t>
            </w:r>
            <w:r w:rsidR="002A74F3">
              <w:rPr>
                <w:lang w:val="de-DE"/>
              </w:rPr>
              <w:t xml:space="preserve"> pro Verein</w:t>
            </w:r>
            <w:r w:rsidR="009E7AEB">
              <w:rPr>
                <w:lang w:val="de-DE"/>
              </w:rPr>
              <w:t xml:space="preserve"> innerhalb der Saison)</w:t>
            </w:r>
          </w:p>
        </w:tc>
      </w:tr>
      <w:tr w:rsidR="005431C2" w:rsidRPr="008E7C4A" w:rsidTr="00FF39BB">
        <w:tc>
          <w:tcPr>
            <w:tcW w:w="4605" w:type="dxa"/>
          </w:tcPr>
          <w:p w:rsidR="005431C2" w:rsidRDefault="00DB7495" w:rsidP="00FF39BB">
            <w:pPr>
              <w:pStyle w:val="TEXTBODYNS"/>
              <w:spacing w:line="288" w:lineRule="auto"/>
              <w:rPr>
                <w:lang w:val="de-DE"/>
              </w:rPr>
            </w:pPr>
            <w:r>
              <w:rPr>
                <w:lang w:val="de-DE"/>
              </w:rPr>
              <w:t>PLAYERS_AVG_AGE</w:t>
            </w:r>
          </w:p>
        </w:tc>
        <w:tc>
          <w:tcPr>
            <w:tcW w:w="4606" w:type="dxa"/>
          </w:tcPr>
          <w:p w:rsidR="005431C2" w:rsidRDefault="009E7AEB" w:rsidP="00FF39BB">
            <w:pPr>
              <w:pStyle w:val="TEXTBODYNS"/>
              <w:spacing w:line="288" w:lineRule="auto"/>
              <w:rPr>
                <w:lang w:val="de-DE"/>
              </w:rPr>
            </w:pPr>
            <w:r>
              <w:rPr>
                <w:lang w:val="de-DE"/>
              </w:rPr>
              <w:t xml:space="preserve">Durchschnittliches Alter des Kaders </w:t>
            </w:r>
          </w:p>
        </w:tc>
      </w:tr>
      <w:tr w:rsidR="005431C2" w:rsidRPr="002E54AD" w:rsidTr="00FF39BB">
        <w:tc>
          <w:tcPr>
            <w:tcW w:w="4605" w:type="dxa"/>
          </w:tcPr>
          <w:p w:rsidR="005431C2" w:rsidRDefault="00DB7495" w:rsidP="00FF39BB">
            <w:pPr>
              <w:pStyle w:val="TEXTBODYNS"/>
              <w:spacing w:line="288" w:lineRule="auto"/>
              <w:rPr>
                <w:lang w:val="de-DE"/>
              </w:rPr>
            </w:pPr>
            <w:r>
              <w:rPr>
                <w:lang w:val="de-DE"/>
              </w:rPr>
              <w:t>LEGIONARIES_COUNT</w:t>
            </w:r>
          </w:p>
        </w:tc>
        <w:tc>
          <w:tcPr>
            <w:tcW w:w="4606" w:type="dxa"/>
          </w:tcPr>
          <w:p w:rsidR="005431C2" w:rsidRDefault="009E7AEB" w:rsidP="00FF39BB">
            <w:pPr>
              <w:pStyle w:val="TEXTBODYNS"/>
              <w:spacing w:line="288" w:lineRule="auto"/>
              <w:rPr>
                <w:lang w:val="de-DE"/>
              </w:rPr>
            </w:pPr>
            <w:r>
              <w:rPr>
                <w:lang w:val="de-DE"/>
              </w:rPr>
              <w:t>Anzahl der Legionäre</w:t>
            </w:r>
            <w:r w:rsidR="00C02E45">
              <w:rPr>
                <w:lang w:val="de-DE"/>
              </w:rPr>
              <w:t xml:space="preserve"> (Spieler außerhalb seines Heimatlandes)</w:t>
            </w:r>
          </w:p>
        </w:tc>
      </w:tr>
      <w:tr w:rsidR="005431C2" w:rsidRPr="002E54AD" w:rsidTr="00FF39BB">
        <w:tc>
          <w:tcPr>
            <w:tcW w:w="4605" w:type="dxa"/>
          </w:tcPr>
          <w:p w:rsidR="005431C2" w:rsidRDefault="00DB7495" w:rsidP="00FF39BB">
            <w:pPr>
              <w:pStyle w:val="TEXTBODYNS"/>
              <w:spacing w:line="288" w:lineRule="auto"/>
              <w:rPr>
                <w:lang w:val="de-DE"/>
              </w:rPr>
            </w:pPr>
            <w:r>
              <w:rPr>
                <w:lang w:val="de-DE"/>
              </w:rPr>
              <w:t>AVG_MARKET_VALUE</w:t>
            </w:r>
          </w:p>
        </w:tc>
        <w:tc>
          <w:tcPr>
            <w:tcW w:w="4606" w:type="dxa"/>
          </w:tcPr>
          <w:p w:rsidR="005431C2" w:rsidRDefault="004D50DD" w:rsidP="00FF39BB">
            <w:pPr>
              <w:pStyle w:val="TEXTBODYNS"/>
              <w:spacing w:line="288" w:lineRule="auto"/>
              <w:rPr>
                <w:lang w:val="de-DE"/>
              </w:rPr>
            </w:pPr>
            <w:r>
              <w:rPr>
                <w:lang w:val="de-DE"/>
              </w:rPr>
              <w:t>Durchschnittlicher Marktwert des Vereins</w:t>
            </w:r>
            <w:r w:rsidR="00156085">
              <w:rPr>
                <w:lang w:val="de-DE"/>
              </w:rPr>
              <w:t xml:space="preserve"> zum Zeitpunkt der Saison</w:t>
            </w:r>
          </w:p>
        </w:tc>
      </w:tr>
      <w:tr w:rsidR="005431C2" w:rsidRPr="002E54AD" w:rsidTr="00FF39BB">
        <w:tc>
          <w:tcPr>
            <w:tcW w:w="4605" w:type="dxa"/>
          </w:tcPr>
          <w:p w:rsidR="005431C2" w:rsidRDefault="00C30C20" w:rsidP="00FF39BB">
            <w:pPr>
              <w:pStyle w:val="TEXTBODYNS"/>
              <w:spacing w:line="288" w:lineRule="auto"/>
              <w:rPr>
                <w:lang w:val="de-DE"/>
              </w:rPr>
            </w:pPr>
            <w:r>
              <w:rPr>
                <w:lang w:val="de-DE"/>
              </w:rPr>
              <w:t>TOTAL_MARKET_VALUE</w:t>
            </w:r>
          </w:p>
        </w:tc>
        <w:tc>
          <w:tcPr>
            <w:tcW w:w="4606" w:type="dxa"/>
          </w:tcPr>
          <w:p w:rsidR="005431C2" w:rsidRDefault="00156085" w:rsidP="00FF39BB">
            <w:pPr>
              <w:pStyle w:val="TEXTBODYNS"/>
              <w:spacing w:line="288" w:lineRule="auto"/>
              <w:rPr>
                <w:lang w:val="de-DE"/>
              </w:rPr>
            </w:pPr>
            <w:r>
              <w:rPr>
                <w:lang w:val="de-DE"/>
              </w:rPr>
              <w:t>Gesamtmarktwert des Vereins zum Zei</w:t>
            </w:r>
            <w:r>
              <w:rPr>
                <w:lang w:val="de-DE"/>
              </w:rPr>
              <w:t>t</w:t>
            </w:r>
            <w:r>
              <w:rPr>
                <w:lang w:val="de-DE"/>
              </w:rPr>
              <w:t>punkt der Saison</w:t>
            </w:r>
          </w:p>
        </w:tc>
      </w:tr>
      <w:tr w:rsidR="005431C2" w:rsidRPr="002E54AD" w:rsidTr="00FF39BB">
        <w:tc>
          <w:tcPr>
            <w:tcW w:w="4605" w:type="dxa"/>
          </w:tcPr>
          <w:p w:rsidR="005431C2" w:rsidRDefault="00C30C20" w:rsidP="00FF39BB">
            <w:pPr>
              <w:pStyle w:val="TEXTBODYNS"/>
              <w:spacing w:line="288" w:lineRule="auto"/>
              <w:rPr>
                <w:lang w:val="de-DE"/>
              </w:rPr>
            </w:pPr>
            <w:r>
              <w:rPr>
                <w:lang w:val="de-DE"/>
              </w:rPr>
              <w:t>season</w:t>
            </w:r>
          </w:p>
        </w:tc>
        <w:tc>
          <w:tcPr>
            <w:tcW w:w="4606" w:type="dxa"/>
          </w:tcPr>
          <w:p w:rsidR="005431C2" w:rsidRDefault="00535AE7" w:rsidP="00A300CD">
            <w:pPr>
              <w:pStyle w:val="TEXTBODYNS"/>
              <w:keepNext/>
              <w:spacing w:line="288" w:lineRule="auto"/>
              <w:rPr>
                <w:lang w:val="de-DE"/>
              </w:rPr>
            </w:pPr>
            <w:r>
              <w:rPr>
                <w:lang w:val="de-DE"/>
              </w:rPr>
              <w:t>Das Jahr, in dem die Saison begann</w:t>
            </w:r>
          </w:p>
        </w:tc>
      </w:tr>
    </w:tbl>
    <w:p w:rsidR="005431C2" w:rsidRPr="00BA2349" w:rsidRDefault="00A300CD" w:rsidP="00A300CD">
      <w:pPr>
        <w:pStyle w:val="Beschriftung"/>
        <w:rPr>
          <w:i w:val="0"/>
          <w:iCs w:val="0"/>
          <w:color w:val="FF0000"/>
          <w:szCs w:val="24"/>
          <w:lang w:val="de-DE"/>
        </w:rPr>
      </w:pPr>
      <w:r w:rsidRPr="0022202D">
        <w:rPr>
          <w:i w:val="0"/>
          <w:iCs w:val="0"/>
          <w:lang w:val="de-DE"/>
        </w:rPr>
        <w:t xml:space="preserve">Tabelle </w:t>
      </w:r>
      <w:r w:rsidR="00CF75C0" w:rsidRPr="00BA2349">
        <w:rPr>
          <w:i w:val="0"/>
          <w:iCs w:val="0"/>
        </w:rPr>
        <w:fldChar w:fldCharType="begin"/>
      </w:r>
      <w:r w:rsidRPr="0022202D">
        <w:rPr>
          <w:i w:val="0"/>
          <w:iCs w:val="0"/>
          <w:lang w:val="de-DE"/>
        </w:rPr>
        <w:instrText xml:space="preserve"> SEQ Tabelle \* ARABIC </w:instrText>
      </w:r>
      <w:r w:rsidR="00CF75C0" w:rsidRPr="00BA2349">
        <w:rPr>
          <w:i w:val="0"/>
          <w:iCs w:val="0"/>
        </w:rPr>
        <w:fldChar w:fldCharType="separate"/>
      </w:r>
      <w:r w:rsidR="00BA2349" w:rsidRPr="0022202D">
        <w:rPr>
          <w:i w:val="0"/>
          <w:iCs w:val="0"/>
          <w:noProof/>
          <w:lang w:val="de-DE"/>
        </w:rPr>
        <w:t>1</w:t>
      </w:r>
      <w:r w:rsidR="00CF75C0" w:rsidRPr="00BA2349">
        <w:rPr>
          <w:i w:val="0"/>
          <w:iCs w:val="0"/>
        </w:rPr>
        <w:fldChar w:fldCharType="end"/>
      </w:r>
      <w:r w:rsidRPr="0022202D">
        <w:rPr>
          <w:i w:val="0"/>
          <w:iCs w:val="0"/>
          <w:lang w:val="de-DE"/>
        </w:rPr>
        <w:t>: Vereinsübersicht pro Saison</w:t>
      </w:r>
    </w:p>
    <w:p w:rsidR="007A217E" w:rsidRPr="00C14829" w:rsidRDefault="007A217E" w:rsidP="007A217E">
      <w:pPr>
        <w:pStyle w:val="TEXTBODYNS"/>
        <w:spacing w:line="288" w:lineRule="auto"/>
        <w:rPr>
          <w:color w:val="000000" w:themeColor="text1"/>
          <w:szCs w:val="24"/>
          <w:lang w:val="de-DE"/>
        </w:rPr>
      </w:pPr>
      <w:r w:rsidRPr="00C14829">
        <w:rPr>
          <w:color w:val="000000" w:themeColor="text1"/>
          <w:szCs w:val="24"/>
          <w:lang w:val="de-DE"/>
        </w:rPr>
        <w:t>Normalerweise sind in jeder Bundesliga-Saison 18 Vereine vertreten. In den Jahren 1963 und 1964 gab es jedoch lediglich 16 Vereine, während es im Jahr 1991 sogar 20 Vereine pro Saison gab. Um diese besonderen Fälle in unserem Skript angeme</w:t>
      </w:r>
      <w:r w:rsidRPr="00C14829">
        <w:rPr>
          <w:color w:val="000000" w:themeColor="text1"/>
          <w:szCs w:val="24"/>
          <w:lang w:val="de-DE"/>
        </w:rPr>
        <w:t>s</w:t>
      </w:r>
      <w:r w:rsidRPr="00C14829">
        <w:rPr>
          <w:color w:val="000000" w:themeColor="text1"/>
          <w:szCs w:val="24"/>
          <w:lang w:val="de-DE"/>
        </w:rPr>
        <w:t>sen zu berücksichtigen, wurde eine IF-Bedingung eingeführt, die es ermöglicht, diese Ausnahmen korrekt abzubilden.</w:t>
      </w:r>
    </w:p>
    <w:p w:rsidR="007A217E" w:rsidRPr="00C14829" w:rsidRDefault="007A217E" w:rsidP="007A217E">
      <w:pPr>
        <w:pStyle w:val="TEXTBODYNS"/>
        <w:spacing w:line="288" w:lineRule="auto"/>
        <w:rPr>
          <w:color w:val="000000" w:themeColor="text1"/>
          <w:szCs w:val="24"/>
          <w:lang w:val="de-DE"/>
        </w:rPr>
      </w:pPr>
    </w:p>
    <w:p w:rsidR="008E7C4A" w:rsidRPr="00C14829" w:rsidRDefault="007A217E" w:rsidP="007A217E">
      <w:pPr>
        <w:pStyle w:val="TEXTBODYNS"/>
        <w:spacing w:line="288" w:lineRule="auto"/>
        <w:rPr>
          <w:color w:val="000000" w:themeColor="text1"/>
          <w:szCs w:val="24"/>
          <w:lang w:val="de-DE"/>
        </w:rPr>
      </w:pPr>
      <w:r w:rsidRPr="00C14829">
        <w:rPr>
          <w:color w:val="000000" w:themeColor="text1"/>
          <w:szCs w:val="24"/>
          <w:lang w:val="de-DE"/>
        </w:rPr>
        <w:t>Es ist erwähnenswert, dass Marktwerte von Spielern erst seit der Saison 2002 e</w:t>
      </w:r>
      <w:r w:rsidRPr="00C14829">
        <w:rPr>
          <w:color w:val="000000" w:themeColor="text1"/>
          <w:szCs w:val="24"/>
          <w:lang w:val="de-DE"/>
        </w:rPr>
        <w:t>r</w:t>
      </w:r>
      <w:r w:rsidRPr="00C14829">
        <w:rPr>
          <w:color w:val="000000" w:themeColor="text1"/>
          <w:szCs w:val="24"/>
          <w:lang w:val="de-DE"/>
        </w:rPr>
        <w:t>fasst und aufgelistet werden.</w:t>
      </w:r>
    </w:p>
    <w:p w:rsidR="007A217E" w:rsidRDefault="007A217E" w:rsidP="007A217E">
      <w:pPr>
        <w:pStyle w:val="TEXTBODYNS"/>
        <w:spacing w:line="288" w:lineRule="auto"/>
        <w:rPr>
          <w:i/>
          <w:iCs/>
          <w:szCs w:val="24"/>
          <w:lang w:val="de-DE"/>
        </w:rPr>
      </w:pPr>
    </w:p>
    <w:p w:rsidR="006822EE" w:rsidRDefault="006822EE" w:rsidP="001C41E6">
      <w:pPr>
        <w:pStyle w:val="TEXTBODYNS"/>
        <w:spacing w:line="288" w:lineRule="auto"/>
        <w:rPr>
          <w:i/>
          <w:iCs/>
          <w:szCs w:val="24"/>
          <w:lang w:val="de-DE"/>
        </w:rPr>
      </w:pPr>
      <w:r>
        <w:rPr>
          <w:i/>
          <w:iCs/>
          <w:szCs w:val="24"/>
          <w:lang w:val="de-DE"/>
        </w:rPr>
        <w:t>Transferdaten pro Saison</w:t>
      </w:r>
    </w:p>
    <w:p w:rsidR="0018434A" w:rsidRPr="0018434A" w:rsidRDefault="0018434A" w:rsidP="0018434A">
      <w:pPr>
        <w:pStyle w:val="TEXTBODYNS"/>
        <w:spacing w:line="288" w:lineRule="auto"/>
        <w:rPr>
          <w:szCs w:val="24"/>
          <w:lang w:val="de-DE"/>
        </w:rPr>
      </w:pPr>
    </w:p>
    <w:p w:rsidR="0018434A" w:rsidRDefault="0018434A" w:rsidP="0018434A">
      <w:pPr>
        <w:pStyle w:val="TEXTBODYNS"/>
        <w:spacing w:line="288" w:lineRule="auto"/>
        <w:rPr>
          <w:szCs w:val="24"/>
          <w:lang w:val="de-DE"/>
        </w:rPr>
      </w:pPr>
      <w:r w:rsidRPr="0018434A">
        <w:rPr>
          <w:szCs w:val="24"/>
          <w:lang w:val="de-DE"/>
        </w:rPr>
        <w:t>Über die folgende URL-Adresse</w:t>
      </w:r>
    </w:p>
    <w:p w:rsidR="0018434A" w:rsidRPr="007C11DB" w:rsidRDefault="00CF75C0" w:rsidP="0018434A">
      <w:pPr>
        <w:pStyle w:val="TEXTBODYNS"/>
        <w:spacing w:line="288" w:lineRule="auto"/>
        <w:rPr>
          <w:rStyle w:val="Hyperlink"/>
          <w:rFonts w:ascii="Consolas" w:hAnsi="Consolas"/>
          <w:sz w:val="21"/>
          <w:szCs w:val="21"/>
          <w:lang w:val="de-DE"/>
        </w:rPr>
      </w:pPr>
      <w:hyperlink r:id="rId16" w:history="1">
        <w:r w:rsidR="0018434A" w:rsidRPr="0059465D">
          <w:rPr>
            <w:rStyle w:val="Hyperlink"/>
            <w:rFonts w:ascii="Consolas" w:hAnsi="Consolas"/>
            <w:sz w:val="21"/>
            <w:szCs w:val="21"/>
            <w:lang w:val="de-DE"/>
          </w:rPr>
          <w:t>https://www.transfermarkt.de/bundesliga/transfers/wettbewerb/L1/plus/?saison_id=&lt;SAISON&gt;&amp;s_w=&amp;leihe=1&amp;intern=0&amp;intern=1</w:t>
        </w:r>
      </w:hyperlink>
      <w:r w:rsidR="0018434A" w:rsidRPr="0059465D">
        <w:rPr>
          <w:rStyle w:val="Hyperlink"/>
          <w:rFonts w:ascii="Consolas" w:hAnsi="Consolas"/>
          <w:sz w:val="21"/>
          <w:szCs w:val="21"/>
          <w:lang w:val="de-DE"/>
        </w:rPr>
        <w:t xml:space="preserve"> </w:t>
      </w:r>
    </w:p>
    <w:p w:rsidR="00C409BB" w:rsidRDefault="0018434A" w:rsidP="0018434A">
      <w:pPr>
        <w:pStyle w:val="TEXTBODYNS"/>
        <w:spacing w:line="288" w:lineRule="auto"/>
        <w:rPr>
          <w:szCs w:val="24"/>
          <w:lang w:val="de-DE"/>
        </w:rPr>
      </w:pPr>
      <w:r w:rsidRPr="0018434A">
        <w:rPr>
          <w:szCs w:val="24"/>
          <w:lang w:val="de-DE"/>
        </w:rPr>
        <w:t>kann eine umfassende Untersuchung der Zu- und Abgänge</w:t>
      </w:r>
      <w:r w:rsidR="00BB242A">
        <w:rPr>
          <w:szCs w:val="24"/>
          <w:lang w:val="de-DE"/>
        </w:rPr>
        <w:t xml:space="preserve"> innerhalb</w:t>
      </w:r>
      <w:r w:rsidRPr="0018434A">
        <w:rPr>
          <w:szCs w:val="24"/>
          <w:lang w:val="de-DE"/>
        </w:rPr>
        <w:t xml:space="preserve"> der Vereine innerhalb einer Saison durchgeführt werden. Hierbei </w:t>
      </w:r>
      <w:r w:rsidR="00D7433F">
        <w:rPr>
          <w:szCs w:val="24"/>
          <w:lang w:val="de-DE"/>
        </w:rPr>
        <w:t>könnten</w:t>
      </w:r>
      <w:r w:rsidRPr="0018434A">
        <w:rPr>
          <w:szCs w:val="24"/>
          <w:lang w:val="de-DE"/>
        </w:rPr>
        <w:t xml:space="preserve"> die entsprechenden Transfers auf Spielerbasis erfasst</w:t>
      </w:r>
      <w:r w:rsidR="00D7433F">
        <w:rPr>
          <w:szCs w:val="24"/>
          <w:lang w:val="de-DE"/>
        </w:rPr>
        <w:t xml:space="preserve"> werden</w:t>
      </w:r>
      <w:r w:rsidRPr="0018434A">
        <w:rPr>
          <w:szCs w:val="24"/>
          <w:lang w:val="de-DE"/>
        </w:rPr>
        <w:t>. Da diese detaillierte Erfassung auf Spi</w:t>
      </w:r>
      <w:r w:rsidRPr="0018434A">
        <w:rPr>
          <w:szCs w:val="24"/>
          <w:lang w:val="de-DE"/>
        </w:rPr>
        <w:t>e</w:t>
      </w:r>
      <w:r w:rsidRPr="0018434A">
        <w:rPr>
          <w:szCs w:val="24"/>
          <w:lang w:val="de-DE"/>
        </w:rPr>
        <w:t xml:space="preserve">lerbasis für unsere Analyse irrelevant und zu granular ist, konzentrieren wir uns auf aggregierte Informationen auf Vereinsebene. In diesem Zusammenhang </w:t>
      </w:r>
      <w:r w:rsidR="00C22CCF">
        <w:rPr>
          <w:szCs w:val="24"/>
          <w:lang w:val="de-DE"/>
        </w:rPr>
        <w:t>sind die nachfolgenden Informationen extrahiert worden.</w:t>
      </w:r>
    </w:p>
    <w:p w:rsidR="00C409BB" w:rsidRPr="00E35CF1" w:rsidRDefault="00232009" w:rsidP="001C41E6">
      <w:pPr>
        <w:pStyle w:val="TEXTBODYNS"/>
        <w:spacing w:line="288" w:lineRule="auto"/>
        <w:rPr>
          <w:szCs w:val="24"/>
          <w:lang w:val="de-DE"/>
        </w:rPr>
      </w:pPr>
      <w:r>
        <w:rPr>
          <w:szCs w:val="24"/>
          <w:lang w:val="de-DE"/>
        </w:rPr>
        <w:t xml:space="preserve"> </w:t>
      </w:r>
    </w:p>
    <w:tbl>
      <w:tblPr>
        <w:tblStyle w:val="Tabellengitternetz"/>
        <w:tblW w:w="0" w:type="auto"/>
        <w:tblLook w:val="04A0"/>
      </w:tblPr>
      <w:tblGrid>
        <w:gridCol w:w="4605"/>
        <w:gridCol w:w="4606"/>
      </w:tblGrid>
      <w:tr w:rsidR="00C409BB" w:rsidTr="00FF39BB">
        <w:tc>
          <w:tcPr>
            <w:tcW w:w="4605" w:type="dxa"/>
          </w:tcPr>
          <w:p w:rsidR="00C409BB" w:rsidRPr="007D64AC" w:rsidRDefault="00C409BB" w:rsidP="00FF39BB">
            <w:pPr>
              <w:pStyle w:val="TEXTBODYNS"/>
              <w:spacing w:line="288" w:lineRule="auto"/>
              <w:rPr>
                <w:b/>
                <w:bCs/>
                <w:lang w:val="de-DE"/>
              </w:rPr>
            </w:pPr>
            <w:r w:rsidRPr="007D64AC">
              <w:rPr>
                <w:b/>
                <w:bCs/>
                <w:lang w:val="de-DE"/>
              </w:rPr>
              <w:t>Tabellenspalte</w:t>
            </w:r>
          </w:p>
        </w:tc>
        <w:tc>
          <w:tcPr>
            <w:tcW w:w="4606" w:type="dxa"/>
          </w:tcPr>
          <w:p w:rsidR="00C409BB" w:rsidRPr="007D64AC" w:rsidRDefault="00C409BB" w:rsidP="00FF39BB">
            <w:pPr>
              <w:pStyle w:val="TEXTBODYNS"/>
              <w:spacing w:line="288" w:lineRule="auto"/>
              <w:rPr>
                <w:b/>
                <w:bCs/>
                <w:lang w:val="de-DE"/>
              </w:rPr>
            </w:pPr>
            <w:r w:rsidRPr="007D64AC">
              <w:rPr>
                <w:b/>
                <w:bCs/>
                <w:lang w:val="de-DE"/>
              </w:rPr>
              <w:t>Erklärung</w:t>
            </w:r>
          </w:p>
        </w:tc>
      </w:tr>
      <w:tr w:rsidR="00C409BB" w:rsidRPr="002E54AD" w:rsidTr="00FF39BB">
        <w:tc>
          <w:tcPr>
            <w:tcW w:w="4605" w:type="dxa"/>
          </w:tcPr>
          <w:p w:rsidR="00C409BB" w:rsidRDefault="00C409BB" w:rsidP="00FF39BB">
            <w:pPr>
              <w:pStyle w:val="TEXTBODYNS"/>
              <w:spacing w:line="288" w:lineRule="auto"/>
              <w:rPr>
                <w:lang w:val="de-DE"/>
              </w:rPr>
            </w:pPr>
            <w:r>
              <w:rPr>
                <w:lang w:val="de-DE"/>
              </w:rPr>
              <w:t>CLUB_NAME</w:t>
            </w:r>
          </w:p>
        </w:tc>
        <w:tc>
          <w:tcPr>
            <w:tcW w:w="4606" w:type="dxa"/>
          </w:tcPr>
          <w:p w:rsidR="00C409BB" w:rsidRDefault="00C409BB" w:rsidP="00FF39BB">
            <w:pPr>
              <w:pStyle w:val="TEXTBODYNS"/>
              <w:spacing w:line="288" w:lineRule="auto"/>
              <w:rPr>
                <w:lang w:val="de-DE"/>
              </w:rPr>
            </w:pPr>
            <w:r>
              <w:rPr>
                <w:lang w:val="de-DE"/>
              </w:rPr>
              <w:t>Ver</w:t>
            </w:r>
            <w:r w:rsidR="00C8038B">
              <w:rPr>
                <w:lang w:val="de-DE"/>
              </w:rPr>
              <w:t>einsname aus der ersten Bundesliga</w:t>
            </w:r>
          </w:p>
        </w:tc>
      </w:tr>
      <w:tr w:rsidR="00C409BB" w:rsidRPr="002E54AD" w:rsidTr="00FF39BB">
        <w:tc>
          <w:tcPr>
            <w:tcW w:w="4605" w:type="dxa"/>
          </w:tcPr>
          <w:p w:rsidR="00C409BB" w:rsidRDefault="001D5C46" w:rsidP="00FF39BB">
            <w:pPr>
              <w:pStyle w:val="TEXTBODYNS"/>
              <w:spacing w:line="288" w:lineRule="auto"/>
              <w:rPr>
                <w:lang w:val="de-DE"/>
              </w:rPr>
            </w:pPr>
            <w:r w:rsidRPr="001D5C46">
              <w:rPr>
                <w:lang w:val="de-DE"/>
              </w:rPr>
              <w:t>AVG_AGE_JOINING</w:t>
            </w:r>
          </w:p>
        </w:tc>
        <w:tc>
          <w:tcPr>
            <w:tcW w:w="4606" w:type="dxa"/>
          </w:tcPr>
          <w:p w:rsidR="00C409BB" w:rsidRDefault="00755471" w:rsidP="00FF39BB">
            <w:pPr>
              <w:pStyle w:val="TEXTBODYNS"/>
              <w:spacing w:line="288" w:lineRule="auto"/>
              <w:rPr>
                <w:lang w:val="de-DE"/>
              </w:rPr>
            </w:pPr>
            <w:r>
              <w:rPr>
                <w:lang w:val="de-DE"/>
              </w:rPr>
              <w:t>Durchschnittsalter aller Zugänge in der Saison</w:t>
            </w:r>
          </w:p>
        </w:tc>
      </w:tr>
      <w:tr w:rsidR="00C409BB" w:rsidRPr="002E54AD" w:rsidTr="00FF39BB">
        <w:tc>
          <w:tcPr>
            <w:tcW w:w="4605" w:type="dxa"/>
          </w:tcPr>
          <w:p w:rsidR="00C409BB" w:rsidRDefault="001D5C46" w:rsidP="00FF39BB">
            <w:pPr>
              <w:pStyle w:val="TEXTBODYNS"/>
              <w:spacing w:line="288" w:lineRule="auto"/>
              <w:rPr>
                <w:lang w:val="de-DE"/>
              </w:rPr>
            </w:pPr>
            <w:r w:rsidRPr="001D5C46">
              <w:rPr>
                <w:lang w:val="de-DE"/>
              </w:rPr>
              <w:t>AVG_AGE_LEAVING</w:t>
            </w:r>
          </w:p>
        </w:tc>
        <w:tc>
          <w:tcPr>
            <w:tcW w:w="4606" w:type="dxa"/>
          </w:tcPr>
          <w:p w:rsidR="00C409BB" w:rsidRDefault="00755471" w:rsidP="00FF39BB">
            <w:pPr>
              <w:pStyle w:val="TEXTBODYNS"/>
              <w:spacing w:line="288" w:lineRule="auto"/>
              <w:rPr>
                <w:lang w:val="de-DE"/>
              </w:rPr>
            </w:pPr>
            <w:r>
              <w:rPr>
                <w:lang w:val="de-DE"/>
              </w:rPr>
              <w:t>Durchschnittsalter aller Abgänge in der Saison</w:t>
            </w:r>
          </w:p>
        </w:tc>
      </w:tr>
      <w:tr w:rsidR="00C409BB" w:rsidRPr="002E54AD" w:rsidTr="00FF39BB">
        <w:tc>
          <w:tcPr>
            <w:tcW w:w="4605" w:type="dxa"/>
          </w:tcPr>
          <w:p w:rsidR="00C409BB" w:rsidRDefault="001D5C46" w:rsidP="00FF39BB">
            <w:pPr>
              <w:pStyle w:val="TEXTBODYNS"/>
              <w:spacing w:line="288" w:lineRule="auto"/>
              <w:rPr>
                <w:lang w:val="de-DE"/>
              </w:rPr>
            </w:pPr>
            <w:r w:rsidRPr="001D5C46">
              <w:rPr>
                <w:lang w:val="de-DE"/>
              </w:rPr>
              <w:t>TOTAL_VALUE_JOINING_MIO</w:t>
            </w:r>
          </w:p>
        </w:tc>
        <w:tc>
          <w:tcPr>
            <w:tcW w:w="4606" w:type="dxa"/>
          </w:tcPr>
          <w:p w:rsidR="00C409BB" w:rsidRDefault="002B5F53" w:rsidP="00FF39BB">
            <w:pPr>
              <w:pStyle w:val="TEXTBODYNS"/>
              <w:spacing w:line="288" w:lineRule="auto"/>
              <w:rPr>
                <w:lang w:val="de-DE"/>
              </w:rPr>
            </w:pPr>
            <w:r>
              <w:rPr>
                <w:lang w:val="de-DE"/>
              </w:rPr>
              <w:t>Gesamtmarktwert der Zugänge</w:t>
            </w:r>
            <w:r w:rsidR="002531B0">
              <w:rPr>
                <w:lang w:val="de-DE"/>
              </w:rPr>
              <w:t xml:space="preserve"> in Mio.</w:t>
            </w:r>
          </w:p>
        </w:tc>
      </w:tr>
      <w:tr w:rsidR="00C409BB" w:rsidRPr="002E54AD" w:rsidTr="00FF39BB">
        <w:tc>
          <w:tcPr>
            <w:tcW w:w="4605" w:type="dxa"/>
          </w:tcPr>
          <w:p w:rsidR="00C409BB" w:rsidRDefault="001D5C46" w:rsidP="00FF39BB">
            <w:pPr>
              <w:pStyle w:val="TEXTBODYNS"/>
              <w:spacing w:line="288" w:lineRule="auto"/>
              <w:rPr>
                <w:lang w:val="de-DE"/>
              </w:rPr>
            </w:pPr>
            <w:r w:rsidRPr="001D5C46">
              <w:rPr>
                <w:lang w:val="de-DE"/>
              </w:rPr>
              <w:t>TOTAL_VALUE_LEAVING_MIO</w:t>
            </w:r>
          </w:p>
        </w:tc>
        <w:tc>
          <w:tcPr>
            <w:tcW w:w="4606" w:type="dxa"/>
          </w:tcPr>
          <w:p w:rsidR="00C409BB" w:rsidRDefault="002531B0" w:rsidP="00FF39BB">
            <w:pPr>
              <w:pStyle w:val="TEXTBODYNS"/>
              <w:spacing w:line="288" w:lineRule="auto"/>
              <w:rPr>
                <w:lang w:val="de-DE"/>
              </w:rPr>
            </w:pPr>
            <w:r>
              <w:rPr>
                <w:lang w:val="de-DE"/>
              </w:rPr>
              <w:t>Gesamt</w:t>
            </w:r>
            <w:r w:rsidR="008328FD">
              <w:rPr>
                <w:lang w:val="de-DE"/>
              </w:rPr>
              <w:t>marktwert der Abgänge in Mio.</w:t>
            </w:r>
          </w:p>
        </w:tc>
      </w:tr>
      <w:tr w:rsidR="00C409BB" w:rsidRPr="002E54AD" w:rsidTr="00FF39BB">
        <w:tc>
          <w:tcPr>
            <w:tcW w:w="4605" w:type="dxa"/>
          </w:tcPr>
          <w:p w:rsidR="00C409BB" w:rsidRDefault="001D5C46" w:rsidP="00FF39BB">
            <w:pPr>
              <w:pStyle w:val="TEXTBODYNS"/>
              <w:spacing w:line="288" w:lineRule="auto"/>
              <w:rPr>
                <w:lang w:val="de-DE"/>
              </w:rPr>
            </w:pPr>
            <w:r w:rsidRPr="001D5C46">
              <w:rPr>
                <w:lang w:val="de-DE"/>
              </w:rPr>
              <w:t>EXPENSES_JOINING_MIO</w:t>
            </w:r>
          </w:p>
        </w:tc>
        <w:tc>
          <w:tcPr>
            <w:tcW w:w="4606" w:type="dxa"/>
          </w:tcPr>
          <w:p w:rsidR="00C409BB" w:rsidRDefault="008328FD" w:rsidP="00FF39BB">
            <w:pPr>
              <w:pStyle w:val="TEXTBODYNS"/>
              <w:spacing w:line="288" w:lineRule="auto"/>
              <w:rPr>
                <w:lang w:val="de-DE"/>
              </w:rPr>
            </w:pPr>
            <w:r>
              <w:rPr>
                <w:lang w:val="de-DE"/>
              </w:rPr>
              <w:t xml:space="preserve">Ausgaben durch </w:t>
            </w:r>
            <w:r w:rsidR="00120AE5">
              <w:rPr>
                <w:lang w:val="de-DE"/>
              </w:rPr>
              <w:t>Zugänge in Mio.</w:t>
            </w:r>
          </w:p>
        </w:tc>
      </w:tr>
      <w:tr w:rsidR="00C409BB" w:rsidRPr="002E54AD" w:rsidTr="00FF39BB">
        <w:tc>
          <w:tcPr>
            <w:tcW w:w="4605" w:type="dxa"/>
          </w:tcPr>
          <w:p w:rsidR="00C409BB" w:rsidRDefault="001D5C46" w:rsidP="00FF39BB">
            <w:pPr>
              <w:pStyle w:val="TEXTBODYNS"/>
              <w:spacing w:line="288" w:lineRule="auto"/>
              <w:rPr>
                <w:lang w:val="de-DE"/>
              </w:rPr>
            </w:pPr>
            <w:r w:rsidRPr="001D5C46">
              <w:rPr>
                <w:lang w:val="de-DE"/>
              </w:rPr>
              <w:t>REVENUE_LEAVING_MIO</w:t>
            </w:r>
          </w:p>
        </w:tc>
        <w:tc>
          <w:tcPr>
            <w:tcW w:w="4606" w:type="dxa"/>
          </w:tcPr>
          <w:p w:rsidR="00C409BB" w:rsidRDefault="00120AE5" w:rsidP="00FF39BB">
            <w:pPr>
              <w:pStyle w:val="TEXTBODYNS"/>
              <w:spacing w:line="288" w:lineRule="auto"/>
              <w:rPr>
                <w:lang w:val="de-DE"/>
              </w:rPr>
            </w:pPr>
            <w:r>
              <w:rPr>
                <w:lang w:val="de-DE"/>
              </w:rPr>
              <w:t>Einnahmen durch Abgänge in Mio.</w:t>
            </w:r>
          </w:p>
        </w:tc>
      </w:tr>
      <w:tr w:rsidR="00C409BB" w:rsidRPr="002E54AD" w:rsidTr="00FF39BB">
        <w:tc>
          <w:tcPr>
            <w:tcW w:w="4605" w:type="dxa"/>
          </w:tcPr>
          <w:p w:rsidR="00C409BB" w:rsidRDefault="001D5C46" w:rsidP="00FF39BB">
            <w:pPr>
              <w:pStyle w:val="TEXTBODYNS"/>
              <w:spacing w:line="288" w:lineRule="auto"/>
              <w:rPr>
                <w:lang w:val="de-DE"/>
              </w:rPr>
            </w:pPr>
            <w:r w:rsidRPr="001D5C46">
              <w:rPr>
                <w:lang w:val="de-DE"/>
              </w:rPr>
              <w:t>season</w:t>
            </w:r>
          </w:p>
        </w:tc>
        <w:tc>
          <w:tcPr>
            <w:tcW w:w="4606" w:type="dxa"/>
          </w:tcPr>
          <w:p w:rsidR="00C409BB" w:rsidRDefault="00DB355A" w:rsidP="00A300CD">
            <w:pPr>
              <w:pStyle w:val="TEXTBODYNS"/>
              <w:keepNext/>
              <w:spacing w:line="288" w:lineRule="auto"/>
              <w:rPr>
                <w:lang w:val="de-DE"/>
              </w:rPr>
            </w:pPr>
            <w:r>
              <w:rPr>
                <w:lang w:val="de-DE"/>
              </w:rPr>
              <w:t>Das Jahr, in dem die Saison begann</w:t>
            </w:r>
          </w:p>
        </w:tc>
      </w:tr>
    </w:tbl>
    <w:p w:rsidR="00D21228" w:rsidRPr="00BA2349" w:rsidRDefault="00A300CD" w:rsidP="00A300CD">
      <w:pPr>
        <w:pStyle w:val="Beschriftung"/>
        <w:rPr>
          <w:i w:val="0"/>
          <w:iCs w:val="0"/>
          <w:szCs w:val="24"/>
          <w:lang w:val="de-DE"/>
        </w:rPr>
      </w:pPr>
      <w:r w:rsidRPr="0022202D">
        <w:rPr>
          <w:i w:val="0"/>
          <w:iCs w:val="0"/>
          <w:lang w:val="de-DE"/>
        </w:rPr>
        <w:t xml:space="preserve">Tabelle </w:t>
      </w:r>
      <w:r w:rsidR="00CF75C0" w:rsidRPr="00BA2349">
        <w:rPr>
          <w:i w:val="0"/>
          <w:iCs w:val="0"/>
        </w:rPr>
        <w:fldChar w:fldCharType="begin"/>
      </w:r>
      <w:r w:rsidRPr="0022202D">
        <w:rPr>
          <w:i w:val="0"/>
          <w:iCs w:val="0"/>
          <w:lang w:val="de-DE"/>
        </w:rPr>
        <w:instrText xml:space="preserve"> SEQ Tabelle \* ARABIC </w:instrText>
      </w:r>
      <w:r w:rsidR="00CF75C0" w:rsidRPr="00BA2349">
        <w:rPr>
          <w:i w:val="0"/>
          <w:iCs w:val="0"/>
        </w:rPr>
        <w:fldChar w:fldCharType="separate"/>
      </w:r>
      <w:r w:rsidR="00BA2349" w:rsidRPr="0022202D">
        <w:rPr>
          <w:i w:val="0"/>
          <w:iCs w:val="0"/>
          <w:noProof/>
          <w:lang w:val="de-DE"/>
        </w:rPr>
        <w:t>2</w:t>
      </w:r>
      <w:r w:rsidR="00CF75C0" w:rsidRPr="00BA2349">
        <w:rPr>
          <w:i w:val="0"/>
          <w:iCs w:val="0"/>
        </w:rPr>
        <w:fldChar w:fldCharType="end"/>
      </w:r>
      <w:r w:rsidRPr="0022202D">
        <w:rPr>
          <w:i w:val="0"/>
          <w:iCs w:val="0"/>
          <w:lang w:val="de-DE"/>
        </w:rPr>
        <w:t>: Transferdaten pro Saison</w:t>
      </w:r>
    </w:p>
    <w:p w:rsidR="00262DA7" w:rsidRPr="00262DA7" w:rsidRDefault="00262DA7" w:rsidP="00262DA7">
      <w:pPr>
        <w:pStyle w:val="TEXTBODYNS"/>
        <w:spacing w:line="288" w:lineRule="auto"/>
        <w:rPr>
          <w:szCs w:val="24"/>
          <w:lang w:val="de-DE"/>
        </w:rPr>
      </w:pPr>
      <w:r w:rsidRPr="00262DA7">
        <w:rPr>
          <w:szCs w:val="24"/>
          <w:lang w:val="de-DE"/>
        </w:rPr>
        <w:t xml:space="preserve">Es ist zu beachten, dass die Angaben bezüglich der Marktwerte und finanziellen Transaktionen hier nicht in einer einheitlichen Währungseinheit („Mio. €“) präsentiert werden, sondern auch in Tausender Schritten („Tsd. €“) vorkommen können. Daher </w:t>
      </w:r>
      <w:r w:rsidR="00C22CCF">
        <w:rPr>
          <w:szCs w:val="24"/>
          <w:lang w:val="de-DE"/>
        </w:rPr>
        <w:t>war</w:t>
      </w:r>
      <w:r w:rsidRPr="00262DA7">
        <w:rPr>
          <w:szCs w:val="24"/>
          <w:lang w:val="de-DE"/>
        </w:rPr>
        <w:t xml:space="preserve"> eine Transformation notwendig, um</w:t>
      </w:r>
      <w:r w:rsidR="00594998">
        <w:rPr>
          <w:szCs w:val="24"/>
          <w:lang w:val="de-DE"/>
        </w:rPr>
        <w:t xml:space="preserve"> </w:t>
      </w:r>
      <w:r w:rsidRPr="00262DA7">
        <w:rPr>
          <w:szCs w:val="24"/>
          <w:lang w:val="de-DE"/>
        </w:rPr>
        <w:t>sämtliche Angaben in einer einheitlichen Struktur darzustellen. Dies gewährleistet, dass die Daten für unsere Analysezwecke bereinigt und konsistent sind.</w:t>
      </w:r>
    </w:p>
    <w:p w:rsidR="00262DA7" w:rsidRPr="00262DA7" w:rsidRDefault="00262DA7" w:rsidP="00262DA7">
      <w:pPr>
        <w:pStyle w:val="TEXTBODYNS"/>
        <w:spacing w:line="288" w:lineRule="auto"/>
        <w:rPr>
          <w:szCs w:val="24"/>
          <w:lang w:val="de-DE"/>
        </w:rPr>
      </w:pPr>
    </w:p>
    <w:p w:rsidR="00F53CBD" w:rsidRDefault="00262DA7" w:rsidP="00262DA7">
      <w:pPr>
        <w:pStyle w:val="TEXTBODYNS"/>
        <w:spacing w:line="288" w:lineRule="auto"/>
        <w:rPr>
          <w:szCs w:val="24"/>
          <w:lang w:val="de-DE"/>
        </w:rPr>
      </w:pPr>
      <w:r w:rsidRPr="00262DA7">
        <w:rPr>
          <w:szCs w:val="24"/>
          <w:lang w:val="de-DE"/>
        </w:rPr>
        <w:t>Es ist anzumerken, dass die Angaben zum Marktwert erst ab dem Jahr 2004 verfü</w:t>
      </w:r>
      <w:r w:rsidRPr="00262DA7">
        <w:rPr>
          <w:szCs w:val="24"/>
          <w:lang w:val="de-DE"/>
        </w:rPr>
        <w:t>g</w:t>
      </w:r>
      <w:r w:rsidRPr="00262DA7">
        <w:rPr>
          <w:szCs w:val="24"/>
          <w:lang w:val="de-DE"/>
        </w:rPr>
        <w:t>bar sind.</w:t>
      </w:r>
    </w:p>
    <w:p w:rsidR="00262DA7" w:rsidRDefault="00262DA7" w:rsidP="00262DA7">
      <w:pPr>
        <w:pStyle w:val="TEXTBODYNS"/>
        <w:spacing w:line="288" w:lineRule="auto"/>
        <w:rPr>
          <w:i/>
          <w:iCs/>
          <w:szCs w:val="24"/>
          <w:lang w:val="de-DE"/>
        </w:rPr>
      </w:pPr>
    </w:p>
    <w:p w:rsidR="00F53CBD" w:rsidRDefault="00F53CBD" w:rsidP="001C41E6">
      <w:pPr>
        <w:pStyle w:val="TEXTBODYNS"/>
        <w:spacing w:line="288" w:lineRule="auto"/>
        <w:rPr>
          <w:i/>
          <w:iCs/>
          <w:szCs w:val="24"/>
          <w:lang w:val="de-DE"/>
        </w:rPr>
      </w:pPr>
      <w:r>
        <w:rPr>
          <w:i/>
          <w:iCs/>
          <w:szCs w:val="24"/>
          <w:lang w:val="de-DE"/>
        </w:rPr>
        <w:t>Spielinformationen zu allen Spieltagen pro Saison</w:t>
      </w:r>
    </w:p>
    <w:p w:rsidR="009E496B" w:rsidRDefault="00F53CBD" w:rsidP="001C41E6">
      <w:pPr>
        <w:pStyle w:val="TEXTBODYNS"/>
        <w:spacing w:line="288" w:lineRule="auto"/>
        <w:rPr>
          <w:lang w:val="de-DE"/>
        </w:rPr>
      </w:pPr>
      <w:r>
        <w:rPr>
          <w:szCs w:val="24"/>
          <w:lang w:val="de-DE"/>
        </w:rPr>
        <w:t>Transfermarkt stellt die Ergebnisse der Spiele der ersten Bundesliga für pro Spieltag zur Verfügung</w:t>
      </w:r>
      <w:r w:rsidR="00C52806">
        <w:rPr>
          <w:szCs w:val="24"/>
          <w:lang w:val="de-DE"/>
        </w:rPr>
        <w:t xml:space="preserve">, so z. B. unter </w:t>
      </w:r>
      <w:hyperlink r:id="rId17" w:history="1">
        <w:r w:rsidR="00C52806" w:rsidRPr="00C52806">
          <w:rPr>
            <w:rStyle w:val="Hyperlink"/>
            <w:lang w:val="de-DE"/>
          </w:rPr>
          <w:t>Bundesliga - Spieltagsübersicht - 2. Spieltag 23/24 | Transfermarkt</w:t>
        </w:r>
      </w:hyperlink>
      <w:r w:rsidR="00C52806" w:rsidRPr="00C52806">
        <w:rPr>
          <w:lang w:val="de-DE"/>
        </w:rPr>
        <w:t xml:space="preserve">. Neben den Mannschaften, die gegeneinander spielen, </w:t>
      </w:r>
      <w:r w:rsidR="00C52806">
        <w:rPr>
          <w:lang w:val="de-DE"/>
        </w:rPr>
        <w:t xml:space="preserve">und dem Spielergebnis </w:t>
      </w:r>
      <w:r w:rsidR="00C52806" w:rsidRPr="00C52806">
        <w:rPr>
          <w:lang w:val="de-DE"/>
        </w:rPr>
        <w:t>stehen das Spieldatum</w:t>
      </w:r>
      <w:r w:rsidR="00C52806">
        <w:rPr>
          <w:lang w:val="de-DE"/>
        </w:rPr>
        <w:t>, der Schiedsrichter der Partie sowie die Tip</w:t>
      </w:r>
      <w:r w:rsidR="00C52806">
        <w:rPr>
          <w:lang w:val="de-DE"/>
        </w:rPr>
        <w:t>p</w:t>
      </w:r>
      <w:r w:rsidR="00C52806">
        <w:rPr>
          <w:lang w:val="de-DE"/>
        </w:rPr>
        <w:t>runden-Tendenzen zur Verfügung. Die Tipprunden-Tendenzen stellen die Ergebni</w:t>
      </w:r>
      <w:r w:rsidR="00C52806">
        <w:rPr>
          <w:lang w:val="de-DE"/>
        </w:rPr>
        <w:t>s</w:t>
      </w:r>
      <w:r w:rsidR="00C52806">
        <w:rPr>
          <w:lang w:val="de-DE"/>
        </w:rPr>
        <w:t>se von Umfragen in der Transfermarkt-Community dar. Es stehen drei Prozentwerte zur Verfügung, die angeben, welche Wahrscheinlichkeit die Transfermarkt den fo</w:t>
      </w:r>
      <w:r w:rsidR="00C52806">
        <w:rPr>
          <w:lang w:val="de-DE"/>
        </w:rPr>
        <w:t>l</w:t>
      </w:r>
      <w:r w:rsidR="00C52806">
        <w:rPr>
          <w:lang w:val="de-DE"/>
        </w:rPr>
        <w:t xml:space="preserve">genden Ergebnissen zuordnet: Heimsieg, Unentschieden oder Auswärtssieg. </w:t>
      </w:r>
    </w:p>
    <w:p w:rsidR="00F53CBD" w:rsidRDefault="00C52806" w:rsidP="001C41E6">
      <w:pPr>
        <w:pStyle w:val="TEXTBODYNS"/>
        <w:spacing w:line="288" w:lineRule="auto"/>
        <w:rPr>
          <w:lang w:val="de-DE"/>
        </w:rPr>
      </w:pPr>
      <w:r>
        <w:rPr>
          <w:lang w:val="de-DE"/>
        </w:rPr>
        <w:t xml:space="preserve">Für das Scraping </w:t>
      </w:r>
      <w:r w:rsidR="009E496B">
        <w:rPr>
          <w:lang w:val="de-DE"/>
        </w:rPr>
        <w:t xml:space="preserve">und Parsing der Informationen werden requests und BeautifulSoup verwendet. Requests wird dabei für das Ausführen des http-Requests verwendet, um </w:t>
      </w:r>
      <w:r w:rsidR="009E496B">
        <w:rPr>
          <w:lang w:val="de-DE"/>
        </w:rPr>
        <w:lastRenderedPageBreak/>
        <w:t xml:space="preserve">den Inhalt der Transfermarkt-Seite abzufragen und BeautifulSoup für das Parsen des Inhalts. </w:t>
      </w:r>
      <w:r w:rsidR="002A7600">
        <w:rPr>
          <w:lang w:val="de-DE"/>
        </w:rPr>
        <w:t xml:space="preserve">Gezeigt wird dies im Folgenden am Beispiel der Heimmannschaften eines Spieltags, die ermittelt werden. </w:t>
      </w:r>
    </w:p>
    <w:p w:rsidR="002A7600" w:rsidRDefault="002A7600" w:rsidP="002A7600">
      <w:pPr>
        <w:pStyle w:val="TEXTBODYNS"/>
        <w:spacing w:line="288" w:lineRule="auto"/>
        <w:rPr>
          <w:lang w:val="de-DE"/>
        </w:rPr>
      </w:pPr>
      <w:r>
        <w:rPr>
          <w:lang w:val="de-DE"/>
        </w:rPr>
        <w:t xml:space="preserve">Nach Ausführung des http-Requests wird ein BeautifulSoup-Objekt erstellt. Nach Sichtung des HTML-Inhalts der abgerufenen Transfermarkt-Website steht fest, dass die benötigten Heimmannschaften in einer Tabelle mit dem HTML-Tag </w:t>
      </w:r>
      <w:r w:rsidRPr="002A7600">
        <w:rPr>
          <w:i/>
          <w:iCs/>
          <w:lang w:val="de-DE"/>
        </w:rPr>
        <w:t>td</w:t>
      </w:r>
      <w:r>
        <w:rPr>
          <w:i/>
          <w:iCs/>
          <w:lang w:val="de-DE"/>
        </w:rPr>
        <w:t xml:space="preserve"> </w:t>
      </w:r>
      <w:r>
        <w:rPr>
          <w:lang w:val="de-DE"/>
        </w:rPr>
        <w:t xml:space="preserve">und dem CSS-Klassennamen </w:t>
      </w:r>
      <w:r w:rsidRPr="002A7600">
        <w:rPr>
          <w:i/>
          <w:iCs/>
          <w:lang w:val="de-DE"/>
        </w:rPr>
        <w:t>„rechts hauptlink no-border-rechts hide-for-small spieltagsansicht-vereinsname“</w:t>
      </w:r>
      <w:r>
        <w:rPr>
          <w:i/>
          <w:iCs/>
          <w:lang w:val="de-DE"/>
        </w:rPr>
        <w:t xml:space="preserve"> </w:t>
      </w:r>
      <w:r>
        <w:rPr>
          <w:lang w:val="de-DE"/>
        </w:rPr>
        <w:t>stehen. Diese Tabellenelemente können über das erstellte BeautifulSoup-Objekt gefiltert werden. In diesem Fall müssen die tatsächl</w:t>
      </w:r>
      <w:r>
        <w:rPr>
          <w:lang w:val="de-DE"/>
        </w:rPr>
        <w:t>i</w:t>
      </w:r>
      <w:r>
        <w:rPr>
          <w:lang w:val="de-DE"/>
        </w:rPr>
        <w:t>chen Vereinsnamen anschließend per regulärem Ausdruck aus den vorgefilterten Tabelleneinträgen ermittelt werden.</w:t>
      </w:r>
    </w:p>
    <w:p w:rsidR="002A7600" w:rsidRDefault="002A7600" w:rsidP="002A7600">
      <w:pPr>
        <w:pStyle w:val="TEXTBODYNS"/>
        <w:spacing w:line="288" w:lineRule="auto"/>
        <w:rPr>
          <w:lang w:val="de-DE"/>
        </w:rPr>
      </w:pPr>
      <w:r>
        <w:rPr>
          <w:lang w:val="de-DE"/>
        </w:rPr>
        <w:t xml:space="preserve">Auf diese Art und Weise </w:t>
      </w:r>
      <w:r w:rsidR="007D64AC">
        <w:rPr>
          <w:lang w:val="de-DE"/>
        </w:rPr>
        <w:t>werden die weiteren genannten Spieltagsdaten ebenfalls ermittelt. Letztendlich entsteht folgende Tabellenstruktur:</w:t>
      </w:r>
    </w:p>
    <w:p w:rsidR="007D64AC" w:rsidRDefault="007D64AC" w:rsidP="002A7600">
      <w:pPr>
        <w:pStyle w:val="TEXTBODYNS"/>
        <w:spacing w:line="288" w:lineRule="auto"/>
        <w:rPr>
          <w:lang w:val="de-DE"/>
        </w:rPr>
      </w:pPr>
    </w:p>
    <w:tbl>
      <w:tblPr>
        <w:tblStyle w:val="Tabellengitternetz"/>
        <w:tblW w:w="0" w:type="auto"/>
        <w:tblLook w:val="04A0"/>
      </w:tblPr>
      <w:tblGrid>
        <w:gridCol w:w="4605"/>
        <w:gridCol w:w="4606"/>
      </w:tblGrid>
      <w:tr w:rsidR="007D64AC" w:rsidTr="007D64AC">
        <w:tc>
          <w:tcPr>
            <w:tcW w:w="4605" w:type="dxa"/>
          </w:tcPr>
          <w:p w:rsidR="007D64AC" w:rsidRPr="007D64AC" w:rsidRDefault="007D64AC" w:rsidP="002A7600">
            <w:pPr>
              <w:pStyle w:val="TEXTBODYNS"/>
              <w:spacing w:line="288" w:lineRule="auto"/>
              <w:rPr>
                <w:b/>
                <w:bCs/>
                <w:lang w:val="de-DE"/>
              </w:rPr>
            </w:pPr>
            <w:r w:rsidRPr="007D64AC">
              <w:rPr>
                <w:b/>
                <w:bCs/>
                <w:lang w:val="de-DE"/>
              </w:rPr>
              <w:t>Tabellenspalte</w:t>
            </w:r>
          </w:p>
        </w:tc>
        <w:tc>
          <w:tcPr>
            <w:tcW w:w="4606" w:type="dxa"/>
          </w:tcPr>
          <w:p w:rsidR="007D64AC" w:rsidRPr="007D64AC" w:rsidRDefault="007D64AC" w:rsidP="002A7600">
            <w:pPr>
              <w:pStyle w:val="TEXTBODYNS"/>
              <w:spacing w:line="288" w:lineRule="auto"/>
              <w:rPr>
                <w:b/>
                <w:bCs/>
                <w:lang w:val="de-DE"/>
              </w:rPr>
            </w:pPr>
            <w:r w:rsidRPr="007D64AC">
              <w:rPr>
                <w:b/>
                <w:bCs/>
                <w:lang w:val="de-DE"/>
              </w:rPr>
              <w:t>Erklärung</w:t>
            </w:r>
          </w:p>
        </w:tc>
      </w:tr>
      <w:tr w:rsidR="007D64AC" w:rsidRPr="002E54AD" w:rsidTr="007D64AC">
        <w:tc>
          <w:tcPr>
            <w:tcW w:w="4605" w:type="dxa"/>
          </w:tcPr>
          <w:p w:rsidR="007D64AC" w:rsidRDefault="00F37E77" w:rsidP="002A7600">
            <w:pPr>
              <w:pStyle w:val="TEXTBODYNS"/>
              <w:spacing w:line="288" w:lineRule="auto"/>
              <w:rPr>
                <w:lang w:val="de-DE"/>
              </w:rPr>
            </w:pPr>
            <w:r>
              <w:rPr>
                <w:lang w:val="de-DE"/>
              </w:rPr>
              <w:t>{</w:t>
            </w:r>
            <w:r w:rsidR="007D64AC">
              <w:rPr>
                <w:lang w:val="de-DE"/>
              </w:rPr>
              <w:t>HOME</w:t>
            </w:r>
            <w:r>
              <w:rPr>
                <w:lang w:val="de-DE"/>
              </w:rPr>
              <w:t>, AWAY}</w:t>
            </w:r>
            <w:r w:rsidR="007D64AC">
              <w:rPr>
                <w:lang w:val="de-DE"/>
              </w:rPr>
              <w:t>_TEAM</w:t>
            </w:r>
          </w:p>
        </w:tc>
        <w:tc>
          <w:tcPr>
            <w:tcW w:w="4606" w:type="dxa"/>
          </w:tcPr>
          <w:p w:rsidR="007D64AC" w:rsidRDefault="007D64AC" w:rsidP="002A7600">
            <w:pPr>
              <w:pStyle w:val="TEXTBODYNS"/>
              <w:spacing w:line="288" w:lineRule="auto"/>
              <w:rPr>
                <w:lang w:val="de-DE"/>
              </w:rPr>
            </w:pPr>
            <w:r>
              <w:rPr>
                <w:lang w:val="de-DE"/>
              </w:rPr>
              <w:t>Name der Heim</w:t>
            </w:r>
            <w:r w:rsidR="00F37E77">
              <w:rPr>
                <w:lang w:val="de-DE"/>
              </w:rPr>
              <w:t>- und Auswärtsman</w:t>
            </w:r>
            <w:r w:rsidR="00F37E77">
              <w:rPr>
                <w:lang w:val="de-DE"/>
              </w:rPr>
              <w:t>n</w:t>
            </w:r>
            <w:r w:rsidR="00F37E77">
              <w:rPr>
                <w:lang w:val="de-DE"/>
              </w:rPr>
              <w:t>schaft</w:t>
            </w:r>
            <w:r>
              <w:rPr>
                <w:lang w:val="de-DE"/>
              </w:rPr>
              <w:t>mannschaft</w:t>
            </w:r>
          </w:p>
        </w:tc>
      </w:tr>
      <w:tr w:rsidR="007D64AC" w:rsidRPr="002E54AD" w:rsidTr="007D64AC">
        <w:tc>
          <w:tcPr>
            <w:tcW w:w="4605" w:type="dxa"/>
          </w:tcPr>
          <w:p w:rsidR="007D64AC" w:rsidRDefault="00F37E77" w:rsidP="002A7600">
            <w:pPr>
              <w:pStyle w:val="TEXTBODYNS"/>
              <w:spacing w:line="288" w:lineRule="auto"/>
              <w:rPr>
                <w:lang w:val="de-DE"/>
              </w:rPr>
            </w:pPr>
            <w:r>
              <w:rPr>
                <w:lang w:val="de-DE"/>
              </w:rPr>
              <w:t>{HOME, AWAY}</w:t>
            </w:r>
            <w:r w:rsidR="007D64AC">
              <w:rPr>
                <w:lang w:val="de-DE"/>
              </w:rPr>
              <w:t>_GOALS</w:t>
            </w:r>
          </w:p>
        </w:tc>
        <w:tc>
          <w:tcPr>
            <w:tcW w:w="4606" w:type="dxa"/>
          </w:tcPr>
          <w:p w:rsidR="007D64AC" w:rsidRDefault="007D64AC" w:rsidP="002A7600">
            <w:pPr>
              <w:pStyle w:val="TEXTBODYNS"/>
              <w:spacing w:line="288" w:lineRule="auto"/>
              <w:rPr>
                <w:lang w:val="de-DE"/>
              </w:rPr>
            </w:pPr>
            <w:r>
              <w:rPr>
                <w:lang w:val="de-DE"/>
              </w:rPr>
              <w:t>Anzahl der Tore der Heim</w:t>
            </w:r>
            <w:r w:rsidR="00F37E77">
              <w:rPr>
                <w:lang w:val="de-DE"/>
              </w:rPr>
              <w:t>- und Au</w:t>
            </w:r>
            <w:r w:rsidR="00F37E77">
              <w:rPr>
                <w:lang w:val="de-DE"/>
              </w:rPr>
              <w:t>s</w:t>
            </w:r>
            <w:r w:rsidR="00F37E77">
              <w:rPr>
                <w:lang w:val="de-DE"/>
              </w:rPr>
              <w:t>wärtsmannschaft</w:t>
            </w:r>
          </w:p>
        </w:tc>
      </w:tr>
      <w:tr w:rsidR="00F37E77" w:rsidRPr="002E54AD" w:rsidTr="007D64AC">
        <w:tc>
          <w:tcPr>
            <w:tcW w:w="4605" w:type="dxa"/>
          </w:tcPr>
          <w:p w:rsidR="00F37E77" w:rsidRDefault="00F37E77" w:rsidP="002A7600">
            <w:pPr>
              <w:pStyle w:val="TEXTBODYNS"/>
              <w:spacing w:line="288" w:lineRule="auto"/>
              <w:rPr>
                <w:lang w:val="de-DE"/>
              </w:rPr>
            </w:pPr>
            <w:r>
              <w:rPr>
                <w:lang w:val="de-DE"/>
              </w:rPr>
              <w:t>PLACE_{HOME, AWAY}_TEAM</w:t>
            </w:r>
          </w:p>
        </w:tc>
        <w:tc>
          <w:tcPr>
            <w:tcW w:w="4606" w:type="dxa"/>
          </w:tcPr>
          <w:p w:rsidR="00F37E77" w:rsidRDefault="00F37E77" w:rsidP="002A7600">
            <w:pPr>
              <w:pStyle w:val="TEXTBODYNS"/>
              <w:spacing w:line="288" w:lineRule="auto"/>
              <w:rPr>
                <w:lang w:val="de-DE"/>
              </w:rPr>
            </w:pPr>
            <w:r>
              <w:rPr>
                <w:lang w:val="de-DE"/>
              </w:rPr>
              <w:t>Platzierung der Heim- und Auswärt</w:t>
            </w:r>
            <w:r>
              <w:rPr>
                <w:lang w:val="de-DE"/>
              </w:rPr>
              <w:t>s</w:t>
            </w:r>
            <w:r>
              <w:rPr>
                <w:lang w:val="de-DE"/>
              </w:rPr>
              <w:t>mannschaft vor Beginn des Spieltags</w:t>
            </w:r>
          </w:p>
        </w:tc>
      </w:tr>
      <w:tr w:rsidR="007D64AC" w:rsidTr="007D64AC">
        <w:tc>
          <w:tcPr>
            <w:tcW w:w="4605" w:type="dxa"/>
          </w:tcPr>
          <w:p w:rsidR="007D64AC" w:rsidRDefault="007D64AC" w:rsidP="002A7600">
            <w:pPr>
              <w:pStyle w:val="TEXTBODYNS"/>
              <w:spacing w:line="288" w:lineRule="auto"/>
              <w:rPr>
                <w:lang w:val="de-DE"/>
              </w:rPr>
            </w:pPr>
            <w:r>
              <w:rPr>
                <w:lang w:val="de-DE"/>
              </w:rPr>
              <w:t>REFEREE</w:t>
            </w:r>
          </w:p>
        </w:tc>
        <w:tc>
          <w:tcPr>
            <w:tcW w:w="4606" w:type="dxa"/>
          </w:tcPr>
          <w:p w:rsidR="007D64AC" w:rsidRDefault="007D64AC" w:rsidP="002A7600">
            <w:pPr>
              <w:pStyle w:val="TEXTBODYNS"/>
              <w:spacing w:line="288" w:lineRule="auto"/>
              <w:rPr>
                <w:lang w:val="de-DE"/>
              </w:rPr>
            </w:pPr>
            <w:r>
              <w:rPr>
                <w:lang w:val="de-DE"/>
              </w:rPr>
              <w:t>Schiedsrichter der Partie</w:t>
            </w:r>
          </w:p>
        </w:tc>
      </w:tr>
      <w:tr w:rsidR="007D64AC" w:rsidRPr="002E54AD" w:rsidTr="007D64AC">
        <w:tc>
          <w:tcPr>
            <w:tcW w:w="4605" w:type="dxa"/>
          </w:tcPr>
          <w:p w:rsidR="007D64AC" w:rsidRDefault="007D64AC" w:rsidP="002A7600">
            <w:pPr>
              <w:pStyle w:val="TEXTBODYNS"/>
              <w:spacing w:line="288" w:lineRule="auto"/>
              <w:rPr>
                <w:lang w:val="de-DE"/>
              </w:rPr>
            </w:pPr>
            <w:r>
              <w:rPr>
                <w:lang w:val="de-DE"/>
              </w:rPr>
              <w:t>DATE</w:t>
            </w:r>
          </w:p>
        </w:tc>
        <w:tc>
          <w:tcPr>
            <w:tcW w:w="4606" w:type="dxa"/>
          </w:tcPr>
          <w:p w:rsidR="007D64AC" w:rsidRDefault="007D64AC" w:rsidP="002A7600">
            <w:pPr>
              <w:pStyle w:val="TEXTBODYNS"/>
              <w:spacing w:line="288" w:lineRule="auto"/>
              <w:rPr>
                <w:lang w:val="de-DE"/>
              </w:rPr>
            </w:pPr>
            <w:r>
              <w:rPr>
                <w:lang w:val="de-DE"/>
              </w:rPr>
              <w:t>Datum, an dem das Spiel stattfand</w:t>
            </w:r>
          </w:p>
        </w:tc>
      </w:tr>
      <w:tr w:rsidR="007D64AC" w:rsidTr="007D64AC">
        <w:tc>
          <w:tcPr>
            <w:tcW w:w="4605" w:type="dxa"/>
          </w:tcPr>
          <w:p w:rsidR="007D64AC" w:rsidRDefault="002C4ACC" w:rsidP="002A7600">
            <w:pPr>
              <w:pStyle w:val="TEXTBODYNS"/>
              <w:spacing w:line="288" w:lineRule="auto"/>
              <w:rPr>
                <w:lang w:val="de-DE"/>
              </w:rPr>
            </w:pPr>
            <w:r>
              <w:rPr>
                <w:lang w:val="de-DE"/>
              </w:rPr>
              <w:t>WEEKDAY</w:t>
            </w:r>
          </w:p>
        </w:tc>
        <w:tc>
          <w:tcPr>
            <w:tcW w:w="4606" w:type="dxa"/>
          </w:tcPr>
          <w:p w:rsidR="007D64AC" w:rsidRDefault="002C4ACC" w:rsidP="002A7600">
            <w:pPr>
              <w:pStyle w:val="TEXTBODYNS"/>
              <w:spacing w:line="288" w:lineRule="auto"/>
              <w:rPr>
                <w:lang w:val="de-DE"/>
              </w:rPr>
            </w:pPr>
            <w:r>
              <w:rPr>
                <w:lang w:val="de-DE"/>
              </w:rPr>
              <w:t>Wochentag des Spiels</w:t>
            </w:r>
          </w:p>
        </w:tc>
      </w:tr>
      <w:tr w:rsidR="007D64AC" w:rsidRPr="002E54AD" w:rsidTr="007D64AC">
        <w:tc>
          <w:tcPr>
            <w:tcW w:w="4605" w:type="dxa"/>
          </w:tcPr>
          <w:p w:rsidR="007D64AC" w:rsidRDefault="002C4ACC" w:rsidP="002A7600">
            <w:pPr>
              <w:pStyle w:val="TEXTBODYNS"/>
              <w:spacing w:line="288" w:lineRule="auto"/>
              <w:rPr>
                <w:lang w:val="de-DE"/>
              </w:rPr>
            </w:pPr>
            <w:r>
              <w:rPr>
                <w:lang w:val="de-DE"/>
              </w:rPr>
              <w:t>MONTH</w:t>
            </w:r>
          </w:p>
        </w:tc>
        <w:tc>
          <w:tcPr>
            <w:tcW w:w="4606" w:type="dxa"/>
          </w:tcPr>
          <w:p w:rsidR="007D64AC" w:rsidRDefault="002C4ACC" w:rsidP="002A7600">
            <w:pPr>
              <w:pStyle w:val="TEXTBODYNS"/>
              <w:spacing w:line="288" w:lineRule="auto"/>
              <w:rPr>
                <w:lang w:val="de-DE"/>
              </w:rPr>
            </w:pPr>
            <w:r>
              <w:rPr>
                <w:lang w:val="de-DE"/>
              </w:rPr>
              <w:t>Monat, in dem das Spiel stattfand</w:t>
            </w:r>
          </w:p>
        </w:tc>
      </w:tr>
      <w:tr w:rsidR="007D64AC" w:rsidRPr="002E54AD" w:rsidTr="007D64AC">
        <w:tc>
          <w:tcPr>
            <w:tcW w:w="4605" w:type="dxa"/>
          </w:tcPr>
          <w:p w:rsidR="007D64AC" w:rsidRDefault="002C4ACC" w:rsidP="002A7600">
            <w:pPr>
              <w:pStyle w:val="TEXTBODYNS"/>
              <w:spacing w:line="288" w:lineRule="auto"/>
              <w:rPr>
                <w:lang w:val="de-DE"/>
              </w:rPr>
            </w:pPr>
            <w:r>
              <w:rPr>
                <w:lang w:val="de-DE"/>
              </w:rPr>
              <w:t>SEASON</w:t>
            </w:r>
          </w:p>
        </w:tc>
        <w:tc>
          <w:tcPr>
            <w:tcW w:w="4606" w:type="dxa"/>
          </w:tcPr>
          <w:p w:rsidR="007D64AC" w:rsidRDefault="002C4ACC" w:rsidP="002A7600">
            <w:pPr>
              <w:pStyle w:val="TEXTBODYNS"/>
              <w:spacing w:line="288" w:lineRule="auto"/>
              <w:rPr>
                <w:lang w:val="de-DE"/>
              </w:rPr>
            </w:pPr>
            <w:r>
              <w:rPr>
                <w:lang w:val="de-DE"/>
              </w:rPr>
              <w:t>Saison, in der das Spiel stattfand</w:t>
            </w:r>
          </w:p>
        </w:tc>
      </w:tr>
      <w:tr w:rsidR="002C4ACC" w:rsidTr="007D64AC">
        <w:tc>
          <w:tcPr>
            <w:tcW w:w="4605" w:type="dxa"/>
          </w:tcPr>
          <w:p w:rsidR="002C4ACC" w:rsidRDefault="002C4ACC" w:rsidP="002A7600">
            <w:pPr>
              <w:pStyle w:val="TEXTBODYNS"/>
              <w:spacing w:line="288" w:lineRule="auto"/>
              <w:rPr>
                <w:lang w:val="de-DE"/>
              </w:rPr>
            </w:pPr>
            <w:r>
              <w:rPr>
                <w:lang w:val="de-DE"/>
              </w:rPr>
              <w:t>MATCHDAY</w:t>
            </w:r>
          </w:p>
        </w:tc>
        <w:tc>
          <w:tcPr>
            <w:tcW w:w="4606" w:type="dxa"/>
          </w:tcPr>
          <w:p w:rsidR="002C4ACC" w:rsidRDefault="002C4ACC" w:rsidP="002A7600">
            <w:pPr>
              <w:pStyle w:val="TEXTBODYNS"/>
              <w:spacing w:line="288" w:lineRule="auto"/>
              <w:rPr>
                <w:lang w:val="de-DE"/>
              </w:rPr>
            </w:pPr>
            <w:r>
              <w:rPr>
                <w:lang w:val="de-DE"/>
              </w:rPr>
              <w:t>Spieltag</w:t>
            </w:r>
          </w:p>
        </w:tc>
      </w:tr>
      <w:tr w:rsidR="00F37E77" w:rsidRPr="002E54AD" w:rsidTr="007D64AC">
        <w:tc>
          <w:tcPr>
            <w:tcW w:w="4605" w:type="dxa"/>
          </w:tcPr>
          <w:p w:rsidR="00F37E77" w:rsidRDefault="00A623D1" w:rsidP="002A7600">
            <w:pPr>
              <w:pStyle w:val="TEXTBODYNS"/>
              <w:spacing w:line="288" w:lineRule="auto"/>
              <w:rPr>
                <w:lang w:val="de-DE"/>
              </w:rPr>
            </w:pPr>
            <w:r>
              <w:rPr>
                <w:lang w:val="de-DE"/>
              </w:rPr>
              <w:t>WIN_PERC_{HOME, AWAY}</w:t>
            </w:r>
          </w:p>
        </w:tc>
        <w:tc>
          <w:tcPr>
            <w:tcW w:w="4606" w:type="dxa"/>
          </w:tcPr>
          <w:p w:rsidR="00F37E77" w:rsidRDefault="00A623D1" w:rsidP="002A7600">
            <w:pPr>
              <w:pStyle w:val="TEXTBODYNS"/>
              <w:spacing w:line="288" w:lineRule="auto"/>
              <w:rPr>
                <w:lang w:val="de-DE"/>
              </w:rPr>
            </w:pPr>
            <w:r>
              <w:rPr>
                <w:lang w:val="de-DE"/>
              </w:rPr>
              <w:t>Tipprundentendenzen der Transfermarkt-Community zu „Sieg Heim- bzw. Au</w:t>
            </w:r>
            <w:r>
              <w:rPr>
                <w:lang w:val="de-DE"/>
              </w:rPr>
              <w:t>s</w:t>
            </w:r>
            <w:r>
              <w:rPr>
                <w:lang w:val="de-DE"/>
              </w:rPr>
              <w:t>wärtsmannschaft“</w:t>
            </w:r>
          </w:p>
        </w:tc>
      </w:tr>
      <w:tr w:rsidR="00F37E77" w:rsidRPr="002E54AD" w:rsidTr="007D64AC">
        <w:tc>
          <w:tcPr>
            <w:tcW w:w="4605" w:type="dxa"/>
          </w:tcPr>
          <w:p w:rsidR="00F37E77" w:rsidRDefault="00A623D1" w:rsidP="002A7600">
            <w:pPr>
              <w:pStyle w:val="TEXTBODYNS"/>
              <w:spacing w:line="288" w:lineRule="auto"/>
              <w:rPr>
                <w:lang w:val="de-DE"/>
              </w:rPr>
            </w:pPr>
            <w:r>
              <w:rPr>
                <w:lang w:val="de-DE"/>
              </w:rPr>
              <w:t>REMIS_PERC</w:t>
            </w:r>
          </w:p>
        </w:tc>
        <w:tc>
          <w:tcPr>
            <w:tcW w:w="4606" w:type="dxa"/>
          </w:tcPr>
          <w:p w:rsidR="00F37E77" w:rsidRDefault="00A623D1" w:rsidP="00A623D1">
            <w:pPr>
              <w:pStyle w:val="TEXTBODYNS"/>
              <w:keepNext/>
              <w:spacing w:line="288" w:lineRule="auto"/>
              <w:rPr>
                <w:lang w:val="de-DE"/>
              </w:rPr>
            </w:pPr>
            <w:r>
              <w:rPr>
                <w:lang w:val="de-DE"/>
              </w:rPr>
              <w:t>Tipprundentendenzen der Transfermarkt-Community zum Ergebnis „Unentschi</w:t>
            </w:r>
            <w:r>
              <w:rPr>
                <w:lang w:val="de-DE"/>
              </w:rPr>
              <w:t>e</w:t>
            </w:r>
            <w:r>
              <w:rPr>
                <w:lang w:val="de-DE"/>
              </w:rPr>
              <w:t>den“</w:t>
            </w:r>
          </w:p>
        </w:tc>
      </w:tr>
    </w:tbl>
    <w:p w:rsidR="007D64AC" w:rsidRPr="00A623D1" w:rsidRDefault="00A623D1" w:rsidP="00A623D1">
      <w:pPr>
        <w:pStyle w:val="Beschriftung"/>
        <w:rPr>
          <w:i w:val="0"/>
          <w:iCs w:val="0"/>
          <w:lang w:val="de-DE"/>
        </w:rPr>
      </w:pPr>
      <w:bookmarkStart w:id="6" w:name="_Toc145184222"/>
      <w:r w:rsidRPr="00030270">
        <w:rPr>
          <w:i w:val="0"/>
          <w:iCs w:val="0"/>
          <w:lang w:val="de-DE"/>
        </w:rPr>
        <w:t xml:space="preserve">Tabelle </w:t>
      </w:r>
      <w:r w:rsidR="00CF75C0">
        <w:rPr>
          <w:i w:val="0"/>
          <w:iCs w:val="0"/>
          <w:lang w:val="de-DE"/>
        </w:rPr>
        <w:fldChar w:fldCharType="begin"/>
      </w:r>
      <w:r w:rsidR="00A300CD">
        <w:rPr>
          <w:i w:val="0"/>
          <w:iCs w:val="0"/>
          <w:lang w:val="de-DE"/>
        </w:rPr>
        <w:instrText xml:space="preserve"> SEQ Tabelle \* ARABIC </w:instrText>
      </w:r>
      <w:r w:rsidR="00CF75C0">
        <w:rPr>
          <w:i w:val="0"/>
          <w:iCs w:val="0"/>
          <w:lang w:val="de-DE"/>
        </w:rPr>
        <w:fldChar w:fldCharType="separate"/>
      </w:r>
      <w:r w:rsidR="00BA2349">
        <w:rPr>
          <w:i w:val="0"/>
          <w:iCs w:val="0"/>
          <w:noProof/>
          <w:lang w:val="de-DE"/>
        </w:rPr>
        <w:t>3</w:t>
      </w:r>
      <w:r w:rsidR="00CF75C0">
        <w:rPr>
          <w:i w:val="0"/>
          <w:iCs w:val="0"/>
          <w:lang w:val="de-DE"/>
        </w:rPr>
        <w:fldChar w:fldCharType="end"/>
      </w:r>
      <w:r w:rsidRPr="00030270">
        <w:rPr>
          <w:i w:val="0"/>
          <w:iCs w:val="0"/>
          <w:lang w:val="de-DE"/>
        </w:rPr>
        <w:t xml:space="preserve"> - Spieltagsdaten</w:t>
      </w:r>
      <w:bookmarkEnd w:id="6"/>
    </w:p>
    <w:p w:rsidR="00F53CBD" w:rsidRPr="00030270" w:rsidRDefault="00030270" w:rsidP="001C41E6">
      <w:pPr>
        <w:pStyle w:val="TEXTBODYNS"/>
        <w:spacing w:line="288" w:lineRule="auto"/>
        <w:rPr>
          <w:szCs w:val="24"/>
          <w:lang w:val="de-DE"/>
        </w:rPr>
      </w:pPr>
      <w:r w:rsidRPr="00030270">
        <w:rPr>
          <w:szCs w:val="24"/>
          <w:lang w:val="de-DE"/>
        </w:rPr>
        <w:t>Die Notation {HOME, AWAY} be</w:t>
      </w:r>
      <w:r>
        <w:rPr>
          <w:szCs w:val="24"/>
          <w:lang w:val="de-DE"/>
        </w:rPr>
        <w:t>deutet, dass es das Attribut sowohl für die Heim- als auch für die Auswärtsmannschaft gibt.</w:t>
      </w:r>
      <w:r w:rsidR="007F1711">
        <w:rPr>
          <w:szCs w:val="24"/>
          <w:lang w:val="de-DE"/>
        </w:rPr>
        <w:t xml:space="preserve"> Die geschriebene Funktion zum Scrapen der Spieltagsdaten wird für je einen Spieltag einer Saison aufgerufen. Dies passiert in einer Schleife für alle benötigten Spieltage.</w:t>
      </w:r>
    </w:p>
    <w:p w:rsidR="00030270" w:rsidRPr="00030270" w:rsidRDefault="00030270" w:rsidP="001C41E6">
      <w:pPr>
        <w:pStyle w:val="TEXTBODYNS"/>
        <w:spacing w:line="288" w:lineRule="auto"/>
        <w:rPr>
          <w:i/>
          <w:iCs/>
          <w:szCs w:val="24"/>
          <w:lang w:val="de-DE"/>
        </w:rPr>
      </w:pPr>
    </w:p>
    <w:p w:rsidR="00F53CBD" w:rsidRDefault="00F53CBD" w:rsidP="001C41E6">
      <w:pPr>
        <w:pStyle w:val="TEXTBODYNS"/>
        <w:spacing w:line="288" w:lineRule="auto"/>
        <w:rPr>
          <w:i/>
          <w:iCs/>
          <w:szCs w:val="24"/>
          <w:lang w:val="de-DE"/>
        </w:rPr>
      </w:pPr>
      <w:r>
        <w:rPr>
          <w:i/>
          <w:iCs/>
          <w:szCs w:val="24"/>
          <w:lang w:val="de-DE"/>
        </w:rPr>
        <w:t>Finale Bundesliga-Tabelle pro Saison</w:t>
      </w:r>
    </w:p>
    <w:p w:rsidR="00E93C89" w:rsidRPr="00BE5FBF" w:rsidRDefault="007F1711" w:rsidP="001C41E6">
      <w:pPr>
        <w:pStyle w:val="TEXTBODYNS"/>
        <w:spacing w:line="288" w:lineRule="auto"/>
        <w:rPr>
          <w:lang w:val="de-DE"/>
        </w:rPr>
      </w:pPr>
      <w:r>
        <w:rPr>
          <w:szCs w:val="24"/>
          <w:lang w:val="de-DE"/>
        </w:rPr>
        <w:lastRenderedPageBreak/>
        <w:t xml:space="preserve">Um den Zusammenhang zwischen Attributen wie dem Marktwert eines Vereins und seiner finalen Platzierung in der Bundesliga-Tabelle untersuchen zu können, werden die finale Bundesliga-Tabellen jeder Saison von Transfermarkt abgerufen. </w:t>
      </w:r>
      <w:r w:rsidR="00BE5FBF">
        <w:rPr>
          <w:szCs w:val="24"/>
          <w:lang w:val="de-DE"/>
        </w:rPr>
        <w:t>Eine Be</w:t>
      </w:r>
      <w:r w:rsidR="00BE5FBF">
        <w:rPr>
          <w:szCs w:val="24"/>
          <w:lang w:val="de-DE"/>
        </w:rPr>
        <w:t>i</w:t>
      </w:r>
      <w:r w:rsidR="00BE5FBF">
        <w:rPr>
          <w:szCs w:val="24"/>
          <w:lang w:val="de-DE"/>
        </w:rPr>
        <w:t xml:space="preserve">spiel-Tabelle findet sich auf der folgenden Seite: </w:t>
      </w:r>
      <w:hyperlink r:id="rId18" w:history="1">
        <w:r w:rsidR="00BE5FBF" w:rsidRPr="00BE5FBF">
          <w:rPr>
            <w:rStyle w:val="Hyperlink"/>
            <w:lang w:val="de-DE"/>
          </w:rPr>
          <w:t>Bundesliga - Tabelle | Transfermarkt</w:t>
        </w:r>
      </w:hyperlink>
    </w:p>
    <w:p w:rsidR="00BE5FBF" w:rsidRDefault="00BE5FBF" w:rsidP="00BE5FBF">
      <w:pPr>
        <w:pStyle w:val="TEXTBODYNS"/>
        <w:spacing w:line="288" w:lineRule="auto"/>
        <w:rPr>
          <w:szCs w:val="24"/>
          <w:lang w:val="de-DE"/>
        </w:rPr>
      </w:pPr>
      <w:r>
        <w:rPr>
          <w:szCs w:val="24"/>
          <w:lang w:val="de-DE"/>
        </w:rPr>
        <w:t xml:space="preserve">Es werden die Tabellenelemente aus der CSS-Klasse </w:t>
      </w:r>
      <w:r w:rsidRPr="00BE5FBF">
        <w:rPr>
          <w:i/>
          <w:iCs/>
          <w:szCs w:val="24"/>
          <w:lang w:val="de-DE"/>
        </w:rPr>
        <w:t>"no-border-links hauptlink"</w:t>
      </w:r>
      <w:r>
        <w:rPr>
          <w:i/>
          <w:iCs/>
          <w:szCs w:val="24"/>
          <w:lang w:val="de-DE"/>
        </w:rPr>
        <w:t xml:space="preserve"> </w:t>
      </w:r>
      <w:r>
        <w:rPr>
          <w:szCs w:val="24"/>
          <w:lang w:val="de-DE"/>
        </w:rPr>
        <w:t>benötigt. Diese werden über das erstellte BeautifulSoup ermittelt. Dies resultiert in folgendem Tabellenaufbau:</w:t>
      </w:r>
    </w:p>
    <w:p w:rsidR="00BE5FBF" w:rsidRDefault="00BE5FBF" w:rsidP="00BE5FBF">
      <w:pPr>
        <w:pStyle w:val="TEXTBODYNS"/>
        <w:spacing w:line="288" w:lineRule="auto"/>
        <w:rPr>
          <w:szCs w:val="24"/>
          <w:lang w:val="de-DE"/>
        </w:rPr>
      </w:pPr>
    </w:p>
    <w:tbl>
      <w:tblPr>
        <w:tblStyle w:val="Tabellengitternetz"/>
        <w:tblW w:w="0" w:type="auto"/>
        <w:tblLook w:val="04A0"/>
      </w:tblPr>
      <w:tblGrid>
        <w:gridCol w:w="4605"/>
        <w:gridCol w:w="4606"/>
      </w:tblGrid>
      <w:tr w:rsidR="00BE5FBF" w:rsidTr="00BE5FBF">
        <w:tc>
          <w:tcPr>
            <w:tcW w:w="4605" w:type="dxa"/>
          </w:tcPr>
          <w:p w:rsidR="00BE5FBF" w:rsidRPr="006518D9" w:rsidRDefault="00BE5FBF" w:rsidP="00BE5FBF">
            <w:pPr>
              <w:pStyle w:val="TEXTBODYNS"/>
              <w:spacing w:line="288" w:lineRule="auto"/>
              <w:rPr>
                <w:b/>
                <w:bCs/>
                <w:szCs w:val="24"/>
                <w:lang w:val="de-DE"/>
              </w:rPr>
            </w:pPr>
            <w:r w:rsidRPr="006518D9">
              <w:rPr>
                <w:b/>
                <w:bCs/>
                <w:szCs w:val="24"/>
                <w:lang w:val="de-DE"/>
              </w:rPr>
              <w:t>Tabellenspalte</w:t>
            </w:r>
          </w:p>
        </w:tc>
        <w:tc>
          <w:tcPr>
            <w:tcW w:w="4606" w:type="dxa"/>
          </w:tcPr>
          <w:p w:rsidR="00BE5FBF" w:rsidRPr="006518D9" w:rsidRDefault="00BE5FBF" w:rsidP="00BE5FBF">
            <w:pPr>
              <w:pStyle w:val="TEXTBODYNS"/>
              <w:spacing w:line="288" w:lineRule="auto"/>
              <w:rPr>
                <w:b/>
                <w:bCs/>
                <w:szCs w:val="24"/>
                <w:lang w:val="de-DE"/>
              </w:rPr>
            </w:pPr>
            <w:r w:rsidRPr="006518D9">
              <w:rPr>
                <w:b/>
                <w:bCs/>
                <w:szCs w:val="24"/>
                <w:lang w:val="de-DE"/>
              </w:rPr>
              <w:t>Erklärung</w:t>
            </w:r>
          </w:p>
        </w:tc>
      </w:tr>
      <w:tr w:rsidR="00BE5FBF" w:rsidTr="00BE5FBF">
        <w:tc>
          <w:tcPr>
            <w:tcW w:w="4605" w:type="dxa"/>
          </w:tcPr>
          <w:p w:rsidR="00BE5FBF" w:rsidRDefault="00BC2D15" w:rsidP="00BE5FBF">
            <w:pPr>
              <w:pStyle w:val="TEXTBODYNS"/>
              <w:spacing w:line="288" w:lineRule="auto"/>
              <w:rPr>
                <w:szCs w:val="24"/>
                <w:lang w:val="de-DE"/>
              </w:rPr>
            </w:pPr>
            <w:r>
              <w:rPr>
                <w:szCs w:val="24"/>
                <w:lang w:val="de-DE"/>
              </w:rPr>
              <w:t>SEASON</w:t>
            </w:r>
          </w:p>
        </w:tc>
        <w:tc>
          <w:tcPr>
            <w:tcW w:w="4606" w:type="dxa"/>
          </w:tcPr>
          <w:p w:rsidR="00BE5FBF" w:rsidRDefault="00BC2D15" w:rsidP="00BE5FBF">
            <w:pPr>
              <w:pStyle w:val="TEXTBODYNS"/>
              <w:spacing w:line="288" w:lineRule="auto"/>
              <w:rPr>
                <w:szCs w:val="24"/>
                <w:lang w:val="de-DE"/>
              </w:rPr>
            </w:pPr>
            <w:r>
              <w:rPr>
                <w:szCs w:val="24"/>
                <w:lang w:val="de-DE"/>
              </w:rPr>
              <w:t>Saison</w:t>
            </w:r>
          </w:p>
        </w:tc>
      </w:tr>
      <w:tr w:rsidR="00BE5FBF" w:rsidTr="00BE5FBF">
        <w:tc>
          <w:tcPr>
            <w:tcW w:w="4605" w:type="dxa"/>
          </w:tcPr>
          <w:p w:rsidR="00BE5FBF" w:rsidRDefault="00BC2D15" w:rsidP="00BE5FBF">
            <w:pPr>
              <w:pStyle w:val="TEXTBODYNS"/>
              <w:spacing w:line="288" w:lineRule="auto"/>
              <w:rPr>
                <w:szCs w:val="24"/>
                <w:lang w:val="de-DE"/>
              </w:rPr>
            </w:pPr>
            <w:r>
              <w:rPr>
                <w:szCs w:val="24"/>
                <w:lang w:val="de-DE"/>
              </w:rPr>
              <w:t>CLUB_NAME</w:t>
            </w:r>
          </w:p>
        </w:tc>
        <w:tc>
          <w:tcPr>
            <w:tcW w:w="4606" w:type="dxa"/>
          </w:tcPr>
          <w:p w:rsidR="00BE5FBF" w:rsidRDefault="00BC2D15" w:rsidP="00BE5FBF">
            <w:pPr>
              <w:pStyle w:val="TEXTBODYNS"/>
              <w:spacing w:line="288" w:lineRule="auto"/>
              <w:rPr>
                <w:szCs w:val="24"/>
                <w:lang w:val="de-DE"/>
              </w:rPr>
            </w:pPr>
            <w:r>
              <w:rPr>
                <w:szCs w:val="24"/>
                <w:lang w:val="de-DE"/>
              </w:rPr>
              <w:t>Vereinsname</w:t>
            </w:r>
          </w:p>
        </w:tc>
      </w:tr>
      <w:tr w:rsidR="00BC2D15" w:rsidRPr="002E54AD" w:rsidTr="00BE5FBF">
        <w:tc>
          <w:tcPr>
            <w:tcW w:w="4605" w:type="dxa"/>
          </w:tcPr>
          <w:p w:rsidR="00BC2D15" w:rsidRDefault="00BC2D15" w:rsidP="00BE5FBF">
            <w:pPr>
              <w:pStyle w:val="TEXTBODYNS"/>
              <w:spacing w:line="288" w:lineRule="auto"/>
              <w:rPr>
                <w:szCs w:val="24"/>
                <w:lang w:val="de-DE"/>
              </w:rPr>
            </w:pPr>
            <w:r>
              <w:rPr>
                <w:szCs w:val="24"/>
                <w:lang w:val="de-DE"/>
              </w:rPr>
              <w:t>PLACE</w:t>
            </w:r>
          </w:p>
        </w:tc>
        <w:tc>
          <w:tcPr>
            <w:tcW w:w="4606" w:type="dxa"/>
          </w:tcPr>
          <w:p w:rsidR="00BC2D15" w:rsidRDefault="00BC2D15" w:rsidP="006518D9">
            <w:pPr>
              <w:pStyle w:val="TEXTBODYNS"/>
              <w:keepNext/>
              <w:spacing w:line="288" w:lineRule="auto"/>
              <w:rPr>
                <w:szCs w:val="24"/>
                <w:lang w:val="de-DE"/>
              </w:rPr>
            </w:pPr>
            <w:r>
              <w:rPr>
                <w:szCs w:val="24"/>
                <w:lang w:val="de-DE"/>
              </w:rPr>
              <w:t>Finale Platzierung am Ende der Saison</w:t>
            </w:r>
          </w:p>
        </w:tc>
      </w:tr>
    </w:tbl>
    <w:p w:rsidR="00BE5FBF" w:rsidRPr="006518D9" w:rsidRDefault="006518D9" w:rsidP="006518D9">
      <w:pPr>
        <w:pStyle w:val="Beschriftung"/>
        <w:rPr>
          <w:i w:val="0"/>
          <w:iCs w:val="0"/>
          <w:szCs w:val="24"/>
          <w:lang w:val="de-DE"/>
        </w:rPr>
      </w:pPr>
      <w:bookmarkStart w:id="7" w:name="_Toc145184223"/>
      <w:r w:rsidRPr="005820CE">
        <w:rPr>
          <w:i w:val="0"/>
          <w:iCs w:val="0"/>
          <w:lang w:val="de-DE"/>
        </w:rPr>
        <w:t xml:space="preserve">Tabelle </w:t>
      </w:r>
      <w:r w:rsidR="00CF75C0">
        <w:rPr>
          <w:i w:val="0"/>
          <w:iCs w:val="0"/>
          <w:lang w:val="de-DE"/>
        </w:rPr>
        <w:fldChar w:fldCharType="begin"/>
      </w:r>
      <w:r w:rsidR="00A300CD">
        <w:rPr>
          <w:i w:val="0"/>
          <w:iCs w:val="0"/>
          <w:lang w:val="de-DE"/>
        </w:rPr>
        <w:instrText xml:space="preserve"> SEQ Tabelle \* ARABIC </w:instrText>
      </w:r>
      <w:r w:rsidR="00CF75C0">
        <w:rPr>
          <w:i w:val="0"/>
          <w:iCs w:val="0"/>
          <w:lang w:val="de-DE"/>
        </w:rPr>
        <w:fldChar w:fldCharType="separate"/>
      </w:r>
      <w:r w:rsidR="00BA2349">
        <w:rPr>
          <w:i w:val="0"/>
          <w:iCs w:val="0"/>
          <w:noProof/>
          <w:lang w:val="de-DE"/>
        </w:rPr>
        <w:t>4</w:t>
      </w:r>
      <w:r w:rsidR="00CF75C0">
        <w:rPr>
          <w:i w:val="0"/>
          <w:iCs w:val="0"/>
          <w:lang w:val="de-DE"/>
        </w:rPr>
        <w:fldChar w:fldCharType="end"/>
      </w:r>
      <w:r w:rsidRPr="005820CE">
        <w:rPr>
          <w:i w:val="0"/>
          <w:iCs w:val="0"/>
          <w:lang w:val="de-DE"/>
        </w:rPr>
        <w:t xml:space="preserve"> - Attribute der finalen Bundesligatabelle</w:t>
      </w:r>
      <w:bookmarkEnd w:id="7"/>
    </w:p>
    <w:p w:rsidR="00BE5FBF" w:rsidRDefault="005820CE" w:rsidP="001C41E6">
      <w:pPr>
        <w:pStyle w:val="TEXTBODYNS"/>
        <w:spacing w:line="288" w:lineRule="auto"/>
        <w:rPr>
          <w:szCs w:val="24"/>
          <w:lang w:val="de-DE"/>
        </w:rPr>
      </w:pPr>
      <w:r>
        <w:rPr>
          <w:szCs w:val="24"/>
          <w:lang w:val="de-DE"/>
        </w:rPr>
        <w:t>Die erstellten Datensätze stellen die Grundlage für die nachfolgenden Schritte dar.</w:t>
      </w:r>
    </w:p>
    <w:p w:rsidR="000F7979" w:rsidRDefault="000F7979" w:rsidP="001C41E6">
      <w:pPr>
        <w:pStyle w:val="TEXTBODYNS"/>
        <w:spacing w:line="288" w:lineRule="auto"/>
        <w:rPr>
          <w:szCs w:val="24"/>
          <w:lang w:val="de-DE"/>
        </w:rPr>
      </w:pPr>
    </w:p>
    <w:p w:rsidR="00746B15" w:rsidRDefault="00746B15" w:rsidP="001C41E6">
      <w:pPr>
        <w:pStyle w:val="TEXTBODYNS"/>
        <w:spacing w:line="288" w:lineRule="auto"/>
        <w:rPr>
          <w:szCs w:val="24"/>
          <w:lang w:val="de-DE"/>
        </w:rPr>
      </w:pPr>
    </w:p>
    <w:p w:rsidR="00746B15" w:rsidRDefault="00746B15" w:rsidP="001C41E6">
      <w:pPr>
        <w:pStyle w:val="TEXTBODYNS"/>
        <w:spacing w:line="288" w:lineRule="auto"/>
        <w:rPr>
          <w:szCs w:val="24"/>
          <w:lang w:val="de-DE"/>
        </w:rPr>
      </w:pPr>
    </w:p>
    <w:p w:rsidR="000F7979" w:rsidRDefault="000F7979" w:rsidP="001C41E6">
      <w:pPr>
        <w:pStyle w:val="TEXTBODYNS"/>
        <w:spacing w:line="288" w:lineRule="auto"/>
        <w:rPr>
          <w:i/>
          <w:iCs/>
          <w:szCs w:val="24"/>
          <w:lang w:val="de-DE"/>
        </w:rPr>
      </w:pPr>
      <w:r w:rsidRPr="000F7979">
        <w:rPr>
          <w:i/>
          <w:iCs/>
          <w:szCs w:val="24"/>
          <w:lang w:val="de-DE"/>
        </w:rPr>
        <w:t>Wetterdaten:</w:t>
      </w:r>
    </w:p>
    <w:p w:rsidR="003F5414" w:rsidRDefault="003F5414" w:rsidP="001C41E6">
      <w:pPr>
        <w:pStyle w:val="TEXTBODYNS"/>
        <w:spacing w:line="288" w:lineRule="auto"/>
        <w:rPr>
          <w:i/>
          <w:iCs/>
          <w:szCs w:val="24"/>
          <w:lang w:val="de-DE"/>
        </w:rPr>
      </w:pPr>
    </w:p>
    <w:p w:rsidR="0059465D" w:rsidRDefault="003F5414" w:rsidP="001C41E6">
      <w:pPr>
        <w:pStyle w:val="TEXTBODYNS"/>
        <w:spacing w:line="288" w:lineRule="auto"/>
        <w:rPr>
          <w:szCs w:val="24"/>
          <w:lang w:val="de-DE"/>
        </w:rPr>
      </w:pPr>
      <w:r w:rsidRPr="003F5414">
        <w:rPr>
          <w:szCs w:val="24"/>
          <w:lang w:val="de-DE"/>
        </w:rPr>
        <w:t>Um weitere Einflussfaktoren für die Analyse der Spielergebnisse zu berücksichtigen, haben wir zusätzliche Wetterdaten herangezogen, welche wir durch Web-Scraping von www.wetterkontor.de gewinnen konnten. Auf dieser Plattform sind tägliche We</w:t>
      </w:r>
      <w:r w:rsidRPr="003F5414">
        <w:rPr>
          <w:szCs w:val="24"/>
          <w:lang w:val="de-DE"/>
        </w:rPr>
        <w:t>t</w:t>
      </w:r>
      <w:r w:rsidRPr="003F5414">
        <w:rPr>
          <w:szCs w:val="24"/>
          <w:lang w:val="de-DE"/>
        </w:rPr>
        <w:t xml:space="preserve">terdaten ab dem 01.01.2011 verfügbar. </w:t>
      </w:r>
      <w:r w:rsidR="00F8537A">
        <w:rPr>
          <w:szCs w:val="24"/>
          <w:lang w:val="de-DE"/>
        </w:rPr>
        <w:t xml:space="preserve">Über die nachfolgende URL können </w:t>
      </w:r>
      <w:r w:rsidR="00344002">
        <w:rPr>
          <w:szCs w:val="24"/>
          <w:lang w:val="de-DE"/>
        </w:rPr>
        <w:t>tagewe</w:t>
      </w:r>
      <w:r w:rsidR="00344002">
        <w:rPr>
          <w:szCs w:val="24"/>
          <w:lang w:val="de-DE"/>
        </w:rPr>
        <w:t>i</w:t>
      </w:r>
      <w:r w:rsidR="00344002">
        <w:rPr>
          <w:szCs w:val="24"/>
          <w:lang w:val="de-DE"/>
        </w:rPr>
        <w:t>se alle Wetterinformation herausselektiert werden,</w:t>
      </w:r>
      <w:r w:rsidR="002F7D36">
        <w:rPr>
          <w:szCs w:val="24"/>
          <w:lang w:val="de-DE"/>
        </w:rPr>
        <w:t xml:space="preserve"> wenn das Datum </w:t>
      </w:r>
      <w:r w:rsidR="00A7378B">
        <w:rPr>
          <w:szCs w:val="24"/>
          <w:lang w:val="de-DE"/>
        </w:rPr>
        <w:t>im Parameter eingepflegt wird</w:t>
      </w:r>
      <w:r w:rsidR="00496873">
        <w:rPr>
          <w:szCs w:val="24"/>
          <w:lang w:val="de-DE"/>
        </w:rPr>
        <w:t>:</w:t>
      </w:r>
    </w:p>
    <w:p w:rsidR="0059465D" w:rsidRDefault="0059465D" w:rsidP="001C41E6">
      <w:pPr>
        <w:pStyle w:val="TEXTBODYNS"/>
        <w:spacing w:line="288" w:lineRule="auto"/>
        <w:rPr>
          <w:szCs w:val="24"/>
          <w:lang w:val="de-DE"/>
        </w:rPr>
      </w:pPr>
    </w:p>
    <w:p w:rsidR="0059465D" w:rsidRPr="006E2B73" w:rsidRDefault="00CF75C0" w:rsidP="001C41E6">
      <w:pPr>
        <w:pStyle w:val="TEXTBODYNS"/>
        <w:spacing w:line="288" w:lineRule="auto"/>
        <w:rPr>
          <w:rStyle w:val="Hyperlink"/>
          <w:sz w:val="20"/>
          <w:szCs w:val="20"/>
          <w:lang w:val="de-DE"/>
        </w:rPr>
      </w:pPr>
      <w:hyperlink r:id="rId19" w:history="1">
        <w:r w:rsidR="006E2B73" w:rsidRPr="006E2B73">
          <w:rPr>
            <w:rStyle w:val="Hyperlink"/>
            <w:rFonts w:ascii="Consolas" w:hAnsi="Consolas"/>
            <w:sz w:val="20"/>
            <w:szCs w:val="20"/>
            <w:lang w:val="de-DE"/>
          </w:rPr>
          <w:t>https://www.wetterkontor.de/de/wetter/deutschland/extremwerte.asp?id=&lt;yyyymmdd</w:t>
        </w:r>
      </w:hyperlink>
      <w:r w:rsidR="006E2B73" w:rsidRPr="006E2B73">
        <w:rPr>
          <w:rStyle w:val="Hyperlink"/>
          <w:rFonts w:ascii="Consolas" w:hAnsi="Consolas"/>
          <w:sz w:val="20"/>
          <w:szCs w:val="20"/>
          <w:lang w:val="de-DE"/>
        </w:rPr>
        <w:t>&gt;</w:t>
      </w:r>
    </w:p>
    <w:p w:rsidR="006E2B73" w:rsidRDefault="006E2B73" w:rsidP="001C41E6">
      <w:pPr>
        <w:pStyle w:val="TEXTBODYNS"/>
        <w:spacing w:line="288" w:lineRule="auto"/>
        <w:rPr>
          <w:szCs w:val="24"/>
          <w:lang w:val="de-DE"/>
        </w:rPr>
      </w:pPr>
    </w:p>
    <w:p w:rsidR="0059465D" w:rsidRDefault="00496873" w:rsidP="001C41E6">
      <w:pPr>
        <w:pStyle w:val="TEXTBODYNS"/>
        <w:spacing w:line="288" w:lineRule="auto"/>
        <w:rPr>
          <w:szCs w:val="24"/>
          <w:lang w:val="de-DE"/>
        </w:rPr>
      </w:pPr>
      <w:r>
        <w:rPr>
          <w:szCs w:val="24"/>
          <w:lang w:val="de-DE"/>
        </w:rPr>
        <w:t xml:space="preserve">Dadurch </w:t>
      </w:r>
      <w:r w:rsidR="00744E58">
        <w:rPr>
          <w:szCs w:val="24"/>
          <w:lang w:val="de-DE"/>
        </w:rPr>
        <w:t>stehen</w:t>
      </w:r>
      <w:r>
        <w:rPr>
          <w:szCs w:val="24"/>
          <w:lang w:val="de-DE"/>
        </w:rPr>
        <w:t xml:space="preserve"> folgende Wetterdaten</w:t>
      </w:r>
      <w:r w:rsidR="00744E58">
        <w:rPr>
          <w:szCs w:val="24"/>
          <w:lang w:val="de-DE"/>
        </w:rPr>
        <w:t xml:space="preserve"> zur Verfügung: </w:t>
      </w:r>
    </w:p>
    <w:p w:rsidR="003F5414" w:rsidRDefault="003F5414" w:rsidP="001C41E6">
      <w:pPr>
        <w:pStyle w:val="TEXTBODYNS"/>
        <w:spacing w:line="288" w:lineRule="auto"/>
        <w:rPr>
          <w:szCs w:val="24"/>
          <w:lang w:val="de-DE"/>
        </w:rPr>
      </w:pPr>
    </w:p>
    <w:tbl>
      <w:tblPr>
        <w:tblStyle w:val="Tabellengitternetz"/>
        <w:tblW w:w="0" w:type="auto"/>
        <w:tblLook w:val="04A0"/>
      </w:tblPr>
      <w:tblGrid>
        <w:gridCol w:w="4605"/>
        <w:gridCol w:w="4606"/>
      </w:tblGrid>
      <w:tr w:rsidR="003F5414" w:rsidTr="00FF39BB">
        <w:tc>
          <w:tcPr>
            <w:tcW w:w="4605" w:type="dxa"/>
          </w:tcPr>
          <w:p w:rsidR="003F5414" w:rsidRPr="007D64AC" w:rsidRDefault="003F5414" w:rsidP="00FF39BB">
            <w:pPr>
              <w:pStyle w:val="TEXTBODYNS"/>
              <w:spacing w:line="288" w:lineRule="auto"/>
              <w:rPr>
                <w:b/>
                <w:bCs/>
                <w:lang w:val="de-DE"/>
              </w:rPr>
            </w:pPr>
            <w:r w:rsidRPr="007D64AC">
              <w:rPr>
                <w:b/>
                <w:bCs/>
                <w:lang w:val="de-DE"/>
              </w:rPr>
              <w:t>Tabellenspalte</w:t>
            </w:r>
          </w:p>
        </w:tc>
        <w:tc>
          <w:tcPr>
            <w:tcW w:w="4606" w:type="dxa"/>
          </w:tcPr>
          <w:p w:rsidR="003F5414" w:rsidRPr="007D64AC" w:rsidRDefault="003F5414" w:rsidP="00FF39BB">
            <w:pPr>
              <w:pStyle w:val="TEXTBODYNS"/>
              <w:spacing w:line="288" w:lineRule="auto"/>
              <w:rPr>
                <w:b/>
                <w:bCs/>
                <w:lang w:val="de-DE"/>
              </w:rPr>
            </w:pPr>
            <w:r w:rsidRPr="007D64AC">
              <w:rPr>
                <w:b/>
                <w:bCs/>
                <w:lang w:val="de-DE"/>
              </w:rPr>
              <w:t>Erklärung</w:t>
            </w:r>
          </w:p>
        </w:tc>
      </w:tr>
      <w:tr w:rsidR="003F5414" w:rsidRPr="008E7C4A" w:rsidTr="00FF39BB">
        <w:tc>
          <w:tcPr>
            <w:tcW w:w="4605" w:type="dxa"/>
          </w:tcPr>
          <w:p w:rsidR="003F5414" w:rsidRDefault="003F5414" w:rsidP="00FF39BB">
            <w:pPr>
              <w:pStyle w:val="TEXTBODYNS"/>
              <w:spacing w:line="288" w:lineRule="auto"/>
              <w:rPr>
                <w:lang w:val="de-DE"/>
              </w:rPr>
            </w:pPr>
            <w:r>
              <w:rPr>
                <w:lang w:val="de-DE"/>
              </w:rPr>
              <w:t>WEATHER_STATION</w:t>
            </w:r>
          </w:p>
        </w:tc>
        <w:tc>
          <w:tcPr>
            <w:tcW w:w="4606" w:type="dxa"/>
          </w:tcPr>
          <w:p w:rsidR="003F5414" w:rsidRDefault="003F5414" w:rsidP="00FF39BB">
            <w:pPr>
              <w:pStyle w:val="TEXTBODYNS"/>
              <w:spacing w:line="288" w:lineRule="auto"/>
              <w:rPr>
                <w:lang w:val="de-DE"/>
              </w:rPr>
            </w:pPr>
            <w:r>
              <w:rPr>
                <w:lang w:val="de-DE"/>
              </w:rPr>
              <w:t>Standort der Wetterstation</w:t>
            </w:r>
          </w:p>
        </w:tc>
      </w:tr>
      <w:tr w:rsidR="003F5414" w:rsidRPr="002E54AD" w:rsidTr="00FF39BB">
        <w:tc>
          <w:tcPr>
            <w:tcW w:w="4605" w:type="dxa"/>
          </w:tcPr>
          <w:p w:rsidR="003F5414" w:rsidRDefault="003F5414" w:rsidP="00FF39BB">
            <w:pPr>
              <w:pStyle w:val="TEXTBODYNS"/>
              <w:spacing w:line="288" w:lineRule="auto"/>
              <w:rPr>
                <w:lang w:val="de-DE"/>
              </w:rPr>
            </w:pPr>
            <w:r>
              <w:rPr>
                <w:lang w:val="de-DE"/>
              </w:rPr>
              <w:t>MIN_TEMP_C</w:t>
            </w:r>
          </w:p>
        </w:tc>
        <w:tc>
          <w:tcPr>
            <w:tcW w:w="4606" w:type="dxa"/>
          </w:tcPr>
          <w:p w:rsidR="003F5414" w:rsidRDefault="003F5414" w:rsidP="00FF39BB">
            <w:pPr>
              <w:pStyle w:val="TEXTBODYNS"/>
              <w:spacing w:line="288" w:lineRule="auto"/>
              <w:rPr>
                <w:lang w:val="de-DE"/>
              </w:rPr>
            </w:pPr>
            <w:r>
              <w:rPr>
                <w:lang w:val="de-DE"/>
              </w:rPr>
              <w:t>Minimale Temperatur in °C des Tages</w:t>
            </w:r>
          </w:p>
        </w:tc>
      </w:tr>
      <w:tr w:rsidR="003F5414" w:rsidRPr="002E54AD" w:rsidTr="00FF39BB">
        <w:tc>
          <w:tcPr>
            <w:tcW w:w="4605" w:type="dxa"/>
          </w:tcPr>
          <w:p w:rsidR="003F5414" w:rsidRDefault="003F5414" w:rsidP="00FF39BB">
            <w:pPr>
              <w:pStyle w:val="TEXTBODYNS"/>
              <w:spacing w:line="288" w:lineRule="auto"/>
              <w:rPr>
                <w:lang w:val="de-DE"/>
              </w:rPr>
            </w:pPr>
            <w:r>
              <w:rPr>
                <w:lang w:val="de-DE"/>
              </w:rPr>
              <w:t>MAX_TEMP_C</w:t>
            </w:r>
          </w:p>
        </w:tc>
        <w:tc>
          <w:tcPr>
            <w:tcW w:w="4606" w:type="dxa"/>
          </w:tcPr>
          <w:p w:rsidR="003F5414" w:rsidRDefault="003F5414" w:rsidP="00FF39BB">
            <w:pPr>
              <w:pStyle w:val="TEXTBODYNS"/>
              <w:spacing w:line="288" w:lineRule="auto"/>
              <w:rPr>
                <w:lang w:val="de-DE"/>
              </w:rPr>
            </w:pPr>
            <w:r>
              <w:rPr>
                <w:lang w:val="de-DE"/>
              </w:rPr>
              <w:t>Maximale Temperatur in °C des Tages</w:t>
            </w:r>
          </w:p>
        </w:tc>
      </w:tr>
      <w:tr w:rsidR="003F5414" w:rsidRPr="005D28B6" w:rsidTr="00FF39BB">
        <w:tc>
          <w:tcPr>
            <w:tcW w:w="4605" w:type="dxa"/>
          </w:tcPr>
          <w:p w:rsidR="003F5414" w:rsidRDefault="003F5414" w:rsidP="00FF39BB">
            <w:pPr>
              <w:pStyle w:val="TEXTBODYNS"/>
              <w:spacing w:line="288" w:lineRule="auto"/>
              <w:rPr>
                <w:lang w:val="de-DE"/>
              </w:rPr>
            </w:pPr>
            <w:r w:rsidRPr="00513D76">
              <w:rPr>
                <w:lang w:val="de-DE"/>
              </w:rPr>
              <w:t>SNOW_HEIGHT_cm</w:t>
            </w:r>
          </w:p>
        </w:tc>
        <w:tc>
          <w:tcPr>
            <w:tcW w:w="4606" w:type="dxa"/>
          </w:tcPr>
          <w:p w:rsidR="003F5414" w:rsidRDefault="003F5414" w:rsidP="00FF39BB">
            <w:pPr>
              <w:pStyle w:val="TEXTBODYNS"/>
              <w:spacing w:line="288" w:lineRule="auto"/>
              <w:rPr>
                <w:lang w:val="de-DE"/>
              </w:rPr>
            </w:pPr>
            <w:r>
              <w:rPr>
                <w:lang w:val="de-DE"/>
              </w:rPr>
              <w:t>Schneehöhe in cm</w:t>
            </w:r>
          </w:p>
        </w:tc>
      </w:tr>
      <w:tr w:rsidR="003F5414" w:rsidRPr="008E7C4A" w:rsidTr="00FF39BB">
        <w:tc>
          <w:tcPr>
            <w:tcW w:w="4605" w:type="dxa"/>
          </w:tcPr>
          <w:p w:rsidR="003F5414" w:rsidRPr="00513D76" w:rsidRDefault="003F5414" w:rsidP="00FF39BB">
            <w:pPr>
              <w:spacing w:line="240" w:lineRule="auto"/>
              <w:rPr>
                <w:lang w:val="de-DE"/>
              </w:rPr>
            </w:pPr>
            <w:r w:rsidRPr="00513D76">
              <w:rPr>
                <w:lang w:val="de-DE"/>
              </w:rPr>
              <w:t>RAIN_l/m2</w:t>
            </w:r>
          </w:p>
          <w:p w:rsidR="003F5414" w:rsidRDefault="003F5414" w:rsidP="00FF39BB">
            <w:pPr>
              <w:pStyle w:val="TEXTBODYNS"/>
              <w:spacing w:line="288" w:lineRule="auto"/>
              <w:rPr>
                <w:lang w:val="de-DE"/>
              </w:rPr>
            </w:pPr>
          </w:p>
        </w:tc>
        <w:tc>
          <w:tcPr>
            <w:tcW w:w="4606" w:type="dxa"/>
          </w:tcPr>
          <w:p w:rsidR="003F5414" w:rsidRDefault="003F5414" w:rsidP="00FF39BB">
            <w:pPr>
              <w:pStyle w:val="TEXTBODYNS"/>
              <w:spacing w:line="480" w:lineRule="auto"/>
              <w:rPr>
                <w:lang w:val="de-DE"/>
              </w:rPr>
            </w:pPr>
            <w:r>
              <w:rPr>
                <w:lang w:val="de-DE"/>
              </w:rPr>
              <w:t>Niederschlagsmenge l/m²</w:t>
            </w:r>
          </w:p>
        </w:tc>
      </w:tr>
      <w:tr w:rsidR="003F5414" w:rsidRPr="002E54AD" w:rsidTr="00FF39BB">
        <w:tc>
          <w:tcPr>
            <w:tcW w:w="4605" w:type="dxa"/>
          </w:tcPr>
          <w:p w:rsidR="003F5414" w:rsidRDefault="003F5414" w:rsidP="00FF39BB">
            <w:pPr>
              <w:pStyle w:val="TEXTBODYNS"/>
              <w:spacing w:line="288" w:lineRule="auto"/>
              <w:rPr>
                <w:lang w:val="de-DE"/>
              </w:rPr>
            </w:pPr>
            <w:r w:rsidRPr="00513D76">
              <w:rPr>
                <w:lang w:val="de-DE"/>
              </w:rPr>
              <w:t>SUNSHINE_DURATION_h</w:t>
            </w:r>
          </w:p>
        </w:tc>
        <w:tc>
          <w:tcPr>
            <w:tcW w:w="4606" w:type="dxa"/>
          </w:tcPr>
          <w:p w:rsidR="003F5414" w:rsidRDefault="003F5414" w:rsidP="00FF39BB">
            <w:pPr>
              <w:pStyle w:val="TEXTBODYNS"/>
              <w:spacing w:line="288" w:lineRule="auto"/>
              <w:rPr>
                <w:lang w:val="de-DE"/>
              </w:rPr>
            </w:pPr>
            <w:r>
              <w:rPr>
                <w:lang w:val="de-DE"/>
              </w:rPr>
              <w:t>Sonnenscheindauer in Stunden pro Tag</w:t>
            </w:r>
          </w:p>
        </w:tc>
      </w:tr>
      <w:tr w:rsidR="003F5414" w:rsidRPr="002E54AD" w:rsidTr="00FF39BB">
        <w:tc>
          <w:tcPr>
            <w:tcW w:w="4605" w:type="dxa"/>
          </w:tcPr>
          <w:p w:rsidR="003F5414" w:rsidRDefault="003F5414" w:rsidP="00FF39BB">
            <w:pPr>
              <w:pStyle w:val="TEXTBODYNS"/>
              <w:spacing w:line="288" w:lineRule="auto"/>
              <w:rPr>
                <w:lang w:val="de-DE"/>
              </w:rPr>
            </w:pPr>
            <w:r>
              <w:rPr>
                <w:lang w:val="de-DE"/>
              </w:rPr>
              <w:t>HOME_TEAM</w:t>
            </w:r>
          </w:p>
        </w:tc>
        <w:tc>
          <w:tcPr>
            <w:tcW w:w="4606" w:type="dxa"/>
          </w:tcPr>
          <w:p w:rsidR="003F5414" w:rsidRDefault="003F5414" w:rsidP="00FF39BB">
            <w:pPr>
              <w:pStyle w:val="TEXTBODYNS"/>
              <w:spacing w:line="288" w:lineRule="auto"/>
              <w:rPr>
                <w:lang w:val="de-DE"/>
              </w:rPr>
            </w:pPr>
            <w:r>
              <w:rPr>
                <w:lang w:val="de-DE"/>
              </w:rPr>
              <w:t>Zu der Wetterstation naheliegender Standort der Heimmannschaft</w:t>
            </w:r>
          </w:p>
        </w:tc>
      </w:tr>
      <w:tr w:rsidR="003F5414" w:rsidRPr="008E7C4A" w:rsidTr="00FF39BB">
        <w:tc>
          <w:tcPr>
            <w:tcW w:w="4605" w:type="dxa"/>
          </w:tcPr>
          <w:p w:rsidR="003F5414" w:rsidRDefault="003F5414" w:rsidP="00FF39BB">
            <w:pPr>
              <w:pStyle w:val="TEXTBODYNS"/>
              <w:spacing w:line="288" w:lineRule="auto"/>
              <w:rPr>
                <w:lang w:val="de-DE"/>
              </w:rPr>
            </w:pPr>
            <w:r>
              <w:rPr>
                <w:lang w:val="de-DE"/>
              </w:rPr>
              <w:t>MATCHDAY</w:t>
            </w:r>
          </w:p>
        </w:tc>
        <w:tc>
          <w:tcPr>
            <w:tcW w:w="4606" w:type="dxa"/>
          </w:tcPr>
          <w:p w:rsidR="003F5414" w:rsidRDefault="003F5414" w:rsidP="00BA2349">
            <w:pPr>
              <w:pStyle w:val="TEXTBODYNS"/>
              <w:keepNext/>
              <w:spacing w:line="288" w:lineRule="auto"/>
              <w:rPr>
                <w:lang w:val="de-DE"/>
              </w:rPr>
            </w:pPr>
            <w:r>
              <w:rPr>
                <w:lang w:val="de-DE"/>
              </w:rPr>
              <w:t>Spieltag</w:t>
            </w:r>
          </w:p>
        </w:tc>
      </w:tr>
    </w:tbl>
    <w:p w:rsidR="003F5414" w:rsidRPr="00BA2349" w:rsidRDefault="00BA2349" w:rsidP="00BA2349">
      <w:pPr>
        <w:pStyle w:val="Beschriftung"/>
        <w:rPr>
          <w:i w:val="0"/>
          <w:iCs w:val="0"/>
          <w:szCs w:val="24"/>
          <w:lang w:val="de-DE"/>
        </w:rPr>
      </w:pPr>
      <w:r w:rsidRPr="004A2B82">
        <w:rPr>
          <w:i w:val="0"/>
          <w:iCs w:val="0"/>
          <w:lang w:val="de-DE"/>
        </w:rPr>
        <w:t xml:space="preserve">Tabelle </w:t>
      </w:r>
      <w:r w:rsidR="00CF75C0" w:rsidRPr="00BA2349">
        <w:rPr>
          <w:i w:val="0"/>
          <w:iCs w:val="0"/>
        </w:rPr>
        <w:fldChar w:fldCharType="begin"/>
      </w:r>
      <w:r w:rsidRPr="004A2B82">
        <w:rPr>
          <w:i w:val="0"/>
          <w:iCs w:val="0"/>
          <w:lang w:val="de-DE"/>
        </w:rPr>
        <w:instrText xml:space="preserve"> SEQ Tabelle \* ARABIC </w:instrText>
      </w:r>
      <w:r w:rsidR="00CF75C0" w:rsidRPr="00BA2349">
        <w:rPr>
          <w:i w:val="0"/>
          <w:iCs w:val="0"/>
        </w:rPr>
        <w:fldChar w:fldCharType="separate"/>
      </w:r>
      <w:r w:rsidRPr="004A2B82">
        <w:rPr>
          <w:i w:val="0"/>
          <w:iCs w:val="0"/>
          <w:noProof/>
          <w:lang w:val="de-DE"/>
        </w:rPr>
        <w:t>5</w:t>
      </w:r>
      <w:r w:rsidR="00CF75C0" w:rsidRPr="00BA2349">
        <w:rPr>
          <w:i w:val="0"/>
          <w:iCs w:val="0"/>
        </w:rPr>
        <w:fldChar w:fldCharType="end"/>
      </w:r>
      <w:r w:rsidRPr="004A2B82">
        <w:rPr>
          <w:i w:val="0"/>
          <w:iCs w:val="0"/>
          <w:lang w:val="de-DE"/>
        </w:rPr>
        <w:t>: Wetterdaten pro Tag pro Wetterstation</w:t>
      </w:r>
    </w:p>
    <w:p w:rsidR="008C157F" w:rsidRDefault="008C157F" w:rsidP="008C157F">
      <w:pPr>
        <w:pStyle w:val="TEXTBODYNS"/>
        <w:spacing w:line="288" w:lineRule="auto"/>
        <w:rPr>
          <w:szCs w:val="24"/>
          <w:lang w:val="de-DE"/>
        </w:rPr>
      </w:pPr>
      <w:r w:rsidRPr="003F5414">
        <w:rPr>
          <w:szCs w:val="24"/>
          <w:lang w:val="de-DE"/>
        </w:rPr>
        <w:lastRenderedPageBreak/>
        <w:t>Es ist jedoch anzumerken, dass es mitunter schwierig ist, die genauen Standorte der Fußballvereine den verfügbaren Wetterstationen eindeutig zuzuordnen. Dies ergibt sich aus der Tatsache, dass nicht in allen Städten Wetterstationen vorhanden sind und einige Städte über mehrere Wetterstationen verfügen. Die Zuordnung erfolgte daher manuell unter Berücksichtigung des bestmöglichen Wissens und Gewissens. Darüber hinaus unterliegen die Wetterstationen im Laufe der Zeit Veränderungen, da neue Stationen hinzukommen und einige wieder</w:t>
      </w:r>
      <w:r w:rsidR="004A2B82">
        <w:rPr>
          <w:szCs w:val="24"/>
          <w:lang w:val="de-DE"/>
        </w:rPr>
        <w:t xml:space="preserve"> entfernt worden sind</w:t>
      </w:r>
      <w:r w:rsidRPr="003F5414">
        <w:rPr>
          <w:szCs w:val="24"/>
          <w:lang w:val="de-DE"/>
        </w:rPr>
        <w:t>.</w:t>
      </w:r>
    </w:p>
    <w:p w:rsidR="008C157F" w:rsidRDefault="008C157F" w:rsidP="001C41E6">
      <w:pPr>
        <w:pStyle w:val="TEXTBODYNS"/>
        <w:spacing w:line="288" w:lineRule="auto"/>
        <w:rPr>
          <w:szCs w:val="24"/>
          <w:lang w:val="de-DE"/>
        </w:rPr>
      </w:pPr>
    </w:p>
    <w:p w:rsidR="0075559D" w:rsidRDefault="008C157F" w:rsidP="001C41E6">
      <w:pPr>
        <w:pStyle w:val="TEXTBODYNS"/>
        <w:spacing w:line="288" w:lineRule="auto"/>
        <w:rPr>
          <w:szCs w:val="24"/>
          <w:lang w:val="de-DE"/>
        </w:rPr>
      </w:pPr>
      <w:r w:rsidRPr="008C157F">
        <w:rPr>
          <w:szCs w:val="24"/>
          <w:lang w:val="de-DE"/>
        </w:rPr>
        <w:t>Bedauerlicherweise führt diese Situation dazu, dass eine erhebliche Anzahl von D</w:t>
      </w:r>
      <w:r w:rsidRPr="008C157F">
        <w:rPr>
          <w:szCs w:val="24"/>
          <w:lang w:val="de-DE"/>
        </w:rPr>
        <w:t>a</w:t>
      </w:r>
      <w:r w:rsidRPr="008C157F">
        <w:rPr>
          <w:szCs w:val="24"/>
          <w:lang w:val="de-DE"/>
        </w:rPr>
        <w:t>tensätzen an den verschiedenen Spieltagen verloren geh</w:t>
      </w:r>
      <w:r w:rsidR="004A2B82">
        <w:rPr>
          <w:szCs w:val="24"/>
          <w:lang w:val="de-DE"/>
        </w:rPr>
        <w:t>en</w:t>
      </w:r>
      <w:r w:rsidRPr="008C157F">
        <w:rPr>
          <w:szCs w:val="24"/>
          <w:lang w:val="de-DE"/>
        </w:rPr>
        <w:t xml:space="preserve">, wie dies in der </w:t>
      </w:r>
      <w:r w:rsidR="008D1FD3">
        <w:rPr>
          <w:szCs w:val="24"/>
          <w:lang w:val="de-DE"/>
        </w:rPr>
        <w:t>unten dargestellten</w:t>
      </w:r>
      <w:r w:rsidRPr="008C157F">
        <w:rPr>
          <w:szCs w:val="24"/>
          <w:lang w:val="de-DE"/>
        </w:rPr>
        <w:t xml:space="preserve"> Heatmap deutlich wird. Die Flächen, die in </w:t>
      </w:r>
      <w:r w:rsidR="008D1FD3">
        <w:rPr>
          <w:szCs w:val="24"/>
          <w:lang w:val="de-DE"/>
        </w:rPr>
        <w:t>r</w:t>
      </w:r>
      <w:r w:rsidRPr="008C157F">
        <w:rPr>
          <w:szCs w:val="24"/>
          <w:lang w:val="de-DE"/>
        </w:rPr>
        <w:t>ot</w:t>
      </w:r>
      <w:r w:rsidR="008D1FD3">
        <w:rPr>
          <w:szCs w:val="24"/>
          <w:lang w:val="de-DE"/>
        </w:rPr>
        <w:t>er Farbe</w:t>
      </w:r>
      <w:r w:rsidRPr="008C157F">
        <w:rPr>
          <w:szCs w:val="24"/>
          <w:lang w:val="de-DE"/>
        </w:rPr>
        <w:t xml:space="preserve"> markiert sind, repräsentieren die fehlenden Werte. Es sollte beachtet werden, dass die Heatmap so strukturiert ist, dass jede Zeile einem Spieltag entspricht. O</w:t>
      </w:r>
      <w:r w:rsidR="00F52247">
        <w:rPr>
          <w:szCs w:val="24"/>
          <w:lang w:val="de-DE"/>
        </w:rPr>
        <w:t>bwohl</w:t>
      </w:r>
      <w:r w:rsidRPr="008C157F">
        <w:rPr>
          <w:szCs w:val="24"/>
          <w:lang w:val="de-DE"/>
        </w:rPr>
        <w:t xml:space="preserve"> es herausfordernd sein kann, die Daten zeilenweise zu interpretieren, erweist sich die Heatmap als ä</w:t>
      </w:r>
      <w:r w:rsidRPr="008C157F">
        <w:rPr>
          <w:szCs w:val="24"/>
          <w:lang w:val="de-DE"/>
        </w:rPr>
        <w:t>u</w:t>
      </w:r>
      <w:r w:rsidRPr="008C157F">
        <w:rPr>
          <w:szCs w:val="24"/>
          <w:lang w:val="de-DE"/>
        </w:rPr>
        <w:t>ßerst hilfreich, um einen umfassenden Überblick über die fehlenden Informationen zu erhalten.</w:t>
      </w:r>
    </w:p>
    <w:p w:rsidR="0075559D" w:rsidRDefault="0075559D" w:rsidP="001C41E6">
      <w:pPr>
        <w:pStyle w:val="TEXTBODYNS"/>
        <w:spacing w:line="288" w:lineRule="auto"/>
        <w:rPr>
          <w:szCs w:val="24"/>
          <w:lang w:val="de-DE"/>
        </w:rPr>
      </w:pPr>
    </w:p>
    <w:p w:rsidR="00F46D60" w:rsidRDefault="006F1532" w:rsidP="00F46D60">
      <w:pPr>
        <w:pStyle w:val="TEXTBODYNS"/>
        <w:keepNext/>
        <w:spacing w:line="288" w:lineRule="auto"/>
      </w:pPr>
      <w:r>
        <w:rPr>
          <w:noProof/>
          <w:szCs w:val="24"/>
          <w:lang w:val="de-DE" w:eastAsia="de-DE"/>
        </w:rPr>
        <w:drawing>
          <wp:inline distT="0" distB="0" distL="0" distR="0">
            <wp:extent cx="5753735" cy="459803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3735" cy="4598035"/>
                    </a:xfrm>
                    <a:prstGeom prst="rect">
                      <a:avLst/>
                    </a:prstGeom>
                    <a:noFill/>
                    <a:ln>
                      <a:noFill/>
                    </a:ln>
                  </pic:spPr>
                </pic:pic>
              </a:graphicData>
            </a:graphic>
          </wp:inline>
        </w:drawing>
      </w:r>
    </w:p>
    <w:p w:rsidR="00F52247" w:rsidRPr="00F46D60" w:rsidRDefault="00F46D60" w:rsidP="00F46D60">
      <w:pPr>
        <w:pStyle w:val="Beschriftung"/>
        <w:rPr>
          <w:i w:val="0"/>
          <w:iCs w:val="0"/>
          <w:szCs w:val="24"/>
          <w:lang w:val="de-DE"/>
        </w:rPr>
      </w:pPr>
      <w:bookmarkStart w:id="8" w:name="_Toc145699900"/>
      <w:r w:rsidRPr="00F46D60">
        <w:rPr>
          <w:i w:val="0"/>
          <w:iCs w:val="0"/>
          <w:lang w:val="de-DE"/>
        </w:rPr>
        <w:t xml:space="preserve">Abbildung </w:t>
      </w:r>
      <w:r w:rsidR="0055051F">
        <w:rPr>
          <w:i w:val="0"/>
          <w:iCs w:val="0"/>
          <w:lang w:val="de-DE"/>
        </w:rPr>
        <w:fldChar w:fldCharType="begin"/>
      </w:r>
      <w:r w:rsidR="0055051F">
        <w:rPr>
          <w:i w:val="0"/>
          <w:iCs w:val="0"/>
          <w:lang w:val="de-DE"/>
        </w:rPr>
        <w:instrText xml:space="preserve"> SEQ Abbildung \* ARABIC </w:instrText>
      </w:r>
      <w:r w:rsidR="0055051F">
        <w:rPr>
          <w:i w:val="0"/>
          <w:iCs w:val="0"/>
          <w:lang w:val="de-DE"/>
        </w:rPr>
        <w:fldChar w:fldCharType="separate"/>
      </w:r>
      <w:r w:rsidR="0055051F">
        <w:rPr>
          <w:i w:val="0"/>
          <w:iCs w:val="0"/>
          <w:noProof/>
          <w:lang w:val="de-DE"/>
        </w:rPr>
        <w:t>2</w:t>
      </w:r>
      <w:r w:rsidR="0055051F">
        <w:rPr>
          <w:i w:val="0"/>
          <w:iCs w:val="0"/>
          <w:lang w:val="de-DE"/>
        </w:rPr>
        <w:fldChar w:fldCharType="end"/>
      </w:r>
      <w:r w:rsidRPr="00F46D60">
        <w:rPr>
          <w:i w:val="0"/>
          <w:iCs w:val="0"/>
          <w:lang w:val="de-DE"/>
        </w:rPr>
        <w:t>: Heatmap über fehlende Wetterdaten pro Spieltag</w:t>
      </w:r>
      <w:bookmarkEnd w:id="8"/>
    </w:p>
    <w:p w:rsidR="001762C8" w:rsidRDefault="001762C8" w:rsidP="001C41E6">
      <w:pPr>
        <w:pStyle w:val="TEXTBODYNS"/>
        <w:spacing w:line="288" w:lineRule="auto"/>
        <w:rPr>
          <w:szCs w:val="24"/>
          <w:lang w:val="de-DE"/>
        </w:rPr>
      </w:pPr>
    </w:p>
    <w:p w:rsidR="00ED7DC8" w:rsidRDefault="00F52247" w:rsidP="001C41E6">
      <w:pPr>
        <w:pStyle w:val="TEXTBODYNS"/>
        <w:spacing w:line="288" w:lineRule="auto"/>
        <w:rPr>
          <w:szCs w:val="24"/>
          <w:lang w:val="de-DE"/>
        </w:rPr>
      </w:pPr>
      <w:r>
        <w:rPr>
          <w:szCs w:val="24"/>
          <w:lang w:val="de-DE"/>
        </w:rPr>
        <w:lastRenderedPageBreak/>
        <w:t>In Zahlen ausgedrückt bedeutet dies</w:t>
      </w:r>
      <w:r w:rsidR="00167AC7">
        <w:rPr>
          <w:szCs w:val="24"/>
          <w:lang w:val="de-DE"/>
        </w:rPr>
        <w:t xml:space="preserve">, dass </w:t>
      </w:r>
      <w:r w:rsidR="008655E5">
        <w:rPr>
          <w:szCs w:val="24"/>
          <w:lang w:val="de-DE"/>
        </w:rPr>
        <w:t>wir</w:t>
      </w:r>
      <w:r w:rsidR="00584E77">
        <w:rPr>
          <w:szCs w:val="24"/>
          <w:lang w:val="de-DE"/>
        </w:rPr>
        <w:t xml:space="preserve"> von 5814 Spieltagen nur 2251</w:t>
      </w:r>
      <w:r w:rsidR="001B13B8">
        <w:rPr>
          <w:szCs w:val="24"/>
          <w:lang w:val="de-DE"/>
        </w:rPr>
        <w:t xml:space="preserve"> Wette</w:t>
      </w:r>
      <w:r w:rsidR="001B13B8">
        <w:rPr>
          <w:szCs w:val="24"/>
          <w:lang w:val="de-DE"/>
        </w:rPr>
        <w:t>r</w:t>
      </w:r>
      <w:r w:rsidR="001B13B8">
        <w:rPr>
          <w:szCs w:val="24"/>
          <w:lang w:val="de-DE"/>
        </w:rPr>
        <w:t>station zuordnen konnten, welche wiederum nur 1980 verwertbare</w:t>
      </w:r>
      <w:r w:rsidR="008719F3">
        <w:rPr>
          <w:szCs w:val="24"/>
          <w:lang w:val="de-DE"/>
        </w:rPr>
        <w:t xml:space="preserve"> Temperaturdaten, </w:t>
      </w:r>
      <w:r w:rsidR="00A20B08">
        <w:rPr>
          <w:szCs w:val="24"/>
          <w:lang w:val="de-DE"/>
        </w:rPr>
        <w:t>1198 Schneedaten, 2170 Regendaten und 1425 Sonne</w:t>
      </w:r>
      <w:r w:rsidR="00D469D0">
        <w:rPr>
          <w:szCs w:val="24"/>
          <w:lang w:val="de-DE"/>
        </w:rPr>
        <w:t>n</w:t>
      </w:r>
      <w:r w:rsidR="00A20B08">
        <w:rPr>
          <w:szCs w:val="24"/>
          <w:lang w:val="de-DE"/>
        </w:rPr>
        <w:t>scheindaten</w:t>
      </w:r>
      <w:r w:rsidR="00D469D0">
        <w:rPr>
          <w:szCs w:val="24"/>
          <w:lang w:val="de-DE"/>
        </w:rPr>
        <w:t xml:space="preserve"> aufweist.</w:t>
      </w:r>
    </w:p>
    <w:p w:rsidR="00167AC7" w:rsidRDefault="00F46D60" w:rsidP="001C41E6">
      <w:pPr>
        <w:pStyle w:val="TEXTBODYNS"/>
        <w:spacing w:line="288" w:lineRule="auto"/>
        <w:rPr>
          <w:szCs w:val="24"/>
          <w:lang w:val="de-DE"/>
        </w:rPr>
      </w:pPr>
      <w:r>
        <w:rPr>
          <w:szCs w:val="24"/>
          <w:lang w:val="de-DE"/>
        </w:rPr>
        <w:t xml:space="preserve">Zusammengefasst ist dies aus der </w:t>
      </w:r>
      <w:r w:rsidR="002F3E66">
        <w:rPr>
          <w:szCs w:val="24"/>
          <w:lang w:val="de-DE"/>
        </w:rPr>
        <w:t>Python-Funktion</w:t>
      </w:r>
      <w:r w:rsidR="00ED7DC8">
        <w:rPr>
          <w:szCs w:val="24"/>
          <w:lang w:val="de-DE"/>
        </w:rPr>
        <w:t xml:space="preserve"> df.info() </w:t>
      </w:r>
      <w:r w:rsidR="00AE718E">
        <w:rPr>
          <w:szCs w:val="24"/>
          <w:lang w:val="de-DE"/>
        </w:rPr>
        <w:t>zu entnehmen:</w:t>
      </w:r>
      <w:r w:rsidR="00D469D0">
        <w:rPr>
          <w:szCs w:val="24"/>
          <w:lang w:val="de-DE"/>
        </w:rPr>
        <w:t xml:space="preserve"> </w:t>
      </w:r>
    </w:p>
    <w:p w:rsidR="00167AC7" w:rsidRPr="00167AC7" w:rsidRDefault="00167AC7" w:rsidP="00167AC7">
      <w:pPr>
        <w:spacing w:after="0" w:line="240" w:lineRule="auto"/>
        <w:jc w:val="left"/>
        <w:rPr>
          <w:rFonts w:ascii="Consolas" w:eastAsia="Times New Roman" w:hAnsi="Consolas" w:cs="Times New Roman"/>
          <w:color w:val="000000" w:themeColor="text1"/>
          <w:sz w:val="21"/>
          <w:szCs w:val="21"/>
          <w:lang w:val="en-US" w:eastAsia="de-DE"/>
        </w:rPr>
      </w:pPr>
      <w:r w:rsidRPr="00167AC7">
        <w:rPr>
          <w:rFonts w:ascii="Consolas" w:eastAsia="Times New Roman" w:hAnsi="Consolas" w:cs="Times New Roman"/>
          <w:color w:val="000000" w:themeColor="text1"/>
          <w:sz w:val="21"/>
          <w:szCs w:val="21"/>
          <w:lang w:val="en-US" w:eastAsia="de-DE"/>
        </w:rPr>
        <w:t xml:space="preserve">#   Column               Non-Null Count  Dtype         </w:t>
      </w:r>
    </w:p>
    <w:p w:rsidR="00167AC7" w:rsidRPr="00167AC7" w:rsidRDefault="00167AC7" w:rsidP="00167AC7">
      <w:pPr>
        <w:spacing w:after="0" w:line="240" w:lineRule="auto"/>
        <w:jc w:val="left"/>
        <w:rPr>
          <w:rFonts w:ascii="Consolas" w:eastAsia="Times New Roman" w:hAnsi="Consolas" w:cs="Times New Roman"/>
          <w:color w:val="000000" w:themeColor="text1"/>
          <w:sz w:val="21"/>
          <w:szCs w:val="21"/>
          <w:lang w:val="en-US" w:eastAsia="de-DE"/>
        </w:rPr>
      </w:pPr>
      <w:r w:rsidRPr="00167AC7">
        <w:rPr>
          <w:rFonts w:ascii="Consolas" w:eastAsia="Times New Roman" w:hAnsi="Consolas" w:cs="Times New Roman"/>
          <w:color w:val="000000" w:themeColor="text1"/>
          <w:sz w:val="21"/>
          <w:szCs w:val="21"/>
          <w:lang w:val="en-US" w:eastAsia="de-DE"/>
        </w:rPr>
        <w:t xml:space="preserve">---  ------               --------------  -----         </w:t>
      </w:r>
    </w:p>
    <w:p w:rsidR="00167AC7" w:rsidRPr="00167AC7" w:rsidRDefault="00167AC7" w:rsidP="00167AC7">
      <w:pPr>
        <w:spacing w:after="0" w:line="240" w:lineRule="auto"/>
        <w:jc w:val="left"/>
        <w:rPr>
          <w:rFonts w:ascii="Consolas" w:eastAsia="Times New Roman" w:hAnsi="Consolas" w:cs="Times New Roman"/>
          <w:color w:val="000000" w:themeColor="text1"/>
          <w:sz w:val="21"/>
          <w:szCs w:val="21"/>
          <w:lang w:val="en-US" w:eastAsia="de-DE"/>
        </w:rPr>
      </w:pPr>
      <w:r w:rsidRPr="00167AC7">
        <w:rPr>
          <w:rFonts w:ascii="Consolas" w:eastAsia="Times New Roman" w:hAnsi="Consolas" w:cs="Times New Roman"/>
          <w:color w:val="000000" w:themeColor="text1"/>
          <w:sz w:val="21"/>
          <w:szCs w:val="21"/>
          <w:lang w:val="en-US" w:eastAsia="de-DE"/>
        </w:rPr>
        <w:t xml:space="preserve"> 0   DATE                 5814 non-null   datetime64[ns]</w:t>
      </w:r>
    </w:p>
    <w:p w:rsidR="00167AC7" w:rsidRPr="00167AC7" w:rsidRDefault="00167AC7" w:rsidP="00167AC7">
      <w:pPr>
        <w:spacing w:after="0" w:line="240" w:lineRule="auto"/>
        <w:jc w:val="left"/>
        <w:rPr>
          <w:rFonts w:ascii="Consolas" w:eastAsia="Times New Roman" w:hAnsi="Consolas" w:cs="Times New Roman"/>
          <w:color w:val="000000" w:themeColor="text1"/>
          <w:sz w:val="21"/>
          <w:szCs w:val="21"/>
          <w:lang w:val="en-US" w:eastAsia="de-DE"/>
        </w:rPr>
      </w:pPr>
      <w:r w:rsidRPr="00167AC7">
        <w:rPr>
          <w:rFonts w:ascii="Consolas" w:eastAsia="Times New Roman" w:hAnsi="Consolas" w:cs="Times New Roman"/>
          <w:color w:val="000000" w:themeColor="text1"/>
          <w:sz w:val="21"/>
          <w:szCs w:val="21"/>
          <w:lang w:val="en-US" w:eastAsia="de-DE"/>
        </w:rPr>
        <w:t xml:space="preserve"> 1   HOME_TEAM            5814 non-null   object        </w:t>
      </w:r>
    </w:p>
    <w:p w:rsidR="00167AC7" w:rsidRPr="00167AC7" w:rsidRDefault="00167AC7" w:rsidP="00167AC7">
      <w:pPr>
        <w:spacing w:after="0" w:line="240" w:lineRule="auto"/>
        <w:jc w:val="left"/>
        <w:rPr>
          <w:rFonts w:ascii="Consolas" w:eastAsia="Times New Roman" w:hAnsi="Consolas" w:cs="Times New Roman"/>
          <w:color w:val="000000" w:themeColor="text1"/>
          <w:sz w:val="21"/>
          <w:szCs w:val="21"/>
          <w:lang w:val="en-US" w:eastAsia="de-DE"/>
        </w:rPr>
      </w:pPr>
      <w:r w:rsidRPr="00167AC7">
        <w:rPr>
          <w:rFonts w:ascii="Consolas" w:eastAsia="Times New Roman" w:hAnsi="Consolas" w:cs="Times New Roman"/>
          <w:color w:val="000000" w:themeColor="text1"/>
          <w:sz w:val="21"/>
          <w:szCs w:val="21"/>
          <w:lang w:val="en-US" w:eastAsia="de-DE"/>
        </w:rPr>
        <w:t xml:space="preserve"> 2   WEATHER_STATION      2251 non-null   object        </w:t>
      </w:r>
    </w:p>
    <w:p w:rsidR="00167AC7" w:rsidRPr="00167AC7" w:rsidRDefault="00167AC7" w:rsidP="00167AC7">
      <w:pPr>
        <w:spacing w:after="0" w:line="240" w:lineRule="auto"/>
        <w:jc w:val="left"/>
        <w:rPr>
          <w:rFonts w:ascii="Consolas" w:eastAsia="Times New Roman" w:hAnsi="Consolas" w:cs="Times New Roman"/>
          <w:color w:val="000000" w:themeColor="text1"/>
          <w:sz w:val="21"/>
          <w:szCs w:val="21"/>
          <w:lang w:val="en-US" w:eastAsia="de-DE"/>
        </w:rPr>
      </w:pPr>
      <w:r w:rsidRPr="00167AC7">
        <w:rPr>
          <w:rFonts w:ascii="Consolas" w:eastAsia="Times New Roman" w:hAnsi="Consolas" w:cs="Times New Roman"/>
          <w:color w:val="000000" w:themeColor="text1"/>
          <w:sz w:val="21"/>
          <w:szCs w:val="21"/>
          <w:lang w:val="en-US" w:eastAsia="de-DE"/>
        </w:rPr>
        <w:t xml:space="preserve"> 3   MIN_TEMP_C           1980 non-null   object        </w:t>
      </w:r>
    </w:p>
    <w:p w:rsidR="00167AC7" w:rsidRPr="00167AC7" w:rsidRDefault="00167AC7" w:rsidP="00167AC7">
      <w:pPr>
        <w:spacing w:after="0" w:line="240" w:lineRule="auto"/>
        <w:jc w:val="left"/>
        <w:rPr>
          <w:rFonts w:ascii="Consolas" w:eastAsia="Times New Roman" w:hAnsi="Consolas" w:cs="Times New Roman"/>
          <w:color w:val="000000" w:themeColor="text1"/>
          <w:sz w:val="21"/>
          <w:szCs w:val="21"/>
          <w:lang w:val="en-US" w:eastAsia="de-DE"/>
        </w:rPr>
      </w:pPr>
      <w:r w:rsidRPr="00167AC7">
        <w:rPr>
          <w:rFonts w:ascii="Consolas" w:eastAsia="Times New Roman" w:hAnsi="Consolas" w:cs="Times New Roman"/>
          <w:color w:val="000000" w:themeColor="text1"/>
          <w:sz w:val="21"/>
          <w:szCs w:val="21"/>
          <w:lang w:val="en-US" w:eastAsia="de-DE"/>
        </w:rPr>
        <w:t xml:space="preserve"> 4   MAX_TEMP_C           1980 non-null   object        </w:t>
      </w:r>
    </w:p>
    <w:p w:rsidR="00167AC7" w:rsidRPr="00167AC7" w:rsidRDefault="00167AC7" w:rsidP="00167AC7">
      <w:pPr>
        <w:spacing w:after="0" w:line="240" w:lineRule="auto"/>
        <w:jc w:val="left"/>
        <w:rPr>
          <w:rFonts w:ascii="Consolas" w:eastAsia="Times New Roman" w:hAnsi="Consolas" w:cs="Times New Roman"/>
          <w:color w:val="000000" w:themeColor="text1"/>
          <w:sz w:val="21"/>
          <w:szCs w:val="21"/>
          <w:lang w:val="en-US" w:eastAsia="de-DE"/>
        </w:rPr>
      </w:pPr>
      <w:r w:rsidRPr="00167AC7">
        <w:rPr>
          <w:rFonts w:ascii="Consolas" w:eastAsia="Times New Roman" w:hAnsi="Consolas" w:cs="Times New Roman"/>
          <w:color w:val="000000" w:themeColor="text1"/>
          <w:sz w:val="21"/>
          <w:szCs w:val="21"/>
          <w:lang w:val="en-US" w:eastAsia="de-DE"/>
        </w:rPr>
        <w:t xml:space="preserve"> 5   SNOW_HEIGHT_cm       1193 non-null   object        </w:t>
      </w:r>
    </w:p>
    <w:p w:rsidR="00167AC7" w:rsidRPr="00167AC7" w:rsidRDefault="00167AC7" w:rsidP="00167AC7">
      <w:pPr>
        <w:spacing w:after="0" w:line="240" w:lineRule="auto"/>
        <w:jc w:val="left"/>
        <w:rPr>
          <w:rFonts w:ascii="Consolas" w:eastAsia="Times New Roman" w:hAnsi="Consolas" w:cs="Times New Roman"/>
          <w:color w:val="000000" w:themeColor="text1"/>
          <w:sz w:val="21"/>
          <w:szCs w:val="21"/>
          <w:lang w:val="en-US" w:eastAsia="de-DE"/>
        </w:rPr>
      </w:pPr>
      <w:r w:rsidRPr="00167AC7">
        <w:rPr>
          <w:rFonts w:ascii="Consolas" w:eastAsia="Times New Roman" w:hAnsi="Consolas" w:cs="Times New Roman"/>
          <w:color w:val="000000" w:themeColor="text1"/>
          <w:sz w:val="21"/>
          <w:szCs w:val="21"/>
          <w:lang w:val="en-US" w:eastAsia="de-DE"/>
        </w:rPr>
        <w:t xml:space="preserve"> 6   RAIN_l/m2            2170 non-null   object        </w:t>
      </w:r>
    </w:p>
    <w:p w:rsidR="00167AC7" w:rsidRPr="00167AC7" w:rsidRDefault="00167AC7" w:rsidP="00167AC7">
      <w:pPr>
        <w:pStyle w:val="TEXTBODYNS"/>
        <w:spacing w:line="288" w:lineRule="auto"/>
        <w:rPr>
          <w:color w:val="000000" w:themeColor="text1"/>
          <w:szCs w:val="24"/>
          <w:lang w:val="en-US"/>
        </w:rPr>
      </w:pPr>
      <w:r w:rsidRPr="00167AC7">
        <w:rPr>
          <w:rFonts w:ascii="Consolas" w:eastAsia="Times New Roman" w:hAnsi="Consolas" w:cs="Times New Roman"/>
          <w:color w:val="000000" w:themeColor="text1"/>
          <w:sz w:val="21"/>
          <w:szCs w:val="21"/>
          <w:lang w:val="en-US" w:eastAsia="de-DE"/>
        </w:rPr>
        <w:t xml:space="preserve"> 7   SUNSHINE_DURATION_h  1425 non-null   object  </w:t>
      </w:r>
    </w:p>
    <w:p w:rsidR="00F75E8F" w:rsidRPr="0063183D" w:rsidRDefault="00F53CBD" w:rsidP="0063183D">
      <w:pPr>
        <w:pStyle w:val="berschrift1"/>
        <w:rPr>
          <w:lang w:val="de-DE"/>
        </w:rPr>
      </w:pPr>
      <w:bookmarkStart w:id="9" w:name="_Toc145699278"/>
      <w:r>
        <w:rPr>
          <w:lang w:val="de-DE"/>
        </w:rPr>
        <w:t xml:space="preserve">Datenaufbereitung und </w:t>
      </w:r>
      <w:r w:rsidR="00F75E8F" w:rsidRPr="00BC0E05">
        <w:rPr>
          <w:lang w:val="de-DE"/>
        </w:rPr>
        <w:t>Datenanalyse</w:t>
      </w:r>
      <w:bookmarkEnd w:id="9"/>
    </w:p>
    <w:p w:rsidR="00B4199D" w:rsidRPr="001242E9" w:rsidRDefault="0063183D" w:rsidP="001C41E6">
      <w:pPr>
        <w:pStyle w:val="TEXTBODYNS"/>
        <w:spacing w:line="288" w:lineRule="auto"/>
        <w:rPr>
          <w:lang w:val="de-DE"/>
        </w:rPr>
      </w:pPr>
      <w:r>
        <w:rPr>
          <w:bCs/>
          <w:szCs w:val="24"/>
          <w:lang w:val="de-DE"/>
        </w:rPr>
        <w:t xml:space="preserve">Das Ziel besteht darin, basierend auf </w:t>
      </w:r>
      <w:r w:rsidR="0061134D">
        <w:rPr>
          <w:bCs/>
          <w:szCs w:val="24"/>
          <w:lang w:val="de-DE"/>
        </w:rPr>
        <w:t xml:space="preserve">einer Datenzeile das Ergebnis eines Spiels vorherzusagen. Die erstellten Datensätze weisen eine unterschiedliche Granularität auf. Sowohl die allgemeinen Vereinsdaten als auch die Transferdaten und die finale Bundesliga-Platzierung stehen pro Verein pro Saison zur Verfügung. </w:t>
      </w:r>
      <w:r w:rsidR="00054F3B">
        <w:rPr>
          <w:bCs/>
          <w:szCs w:val="24"/>
          <w:lang w:val="de-DE"/>
        </w:rPr>
        <w:t>Im Gegensatz dazu stehen die Spieltagsdaten pro Spieltag pro Saison zur Verfügung. Dieses Fo</w:t>
      </w:r>
      <w:r w:rsidR="00054F3B">
        <w:rPr>
          <w:bCs/>
          <w:szCs w:val="24"/>
          <w:lang w:val="de-DE"/>
        </w:rPr>
        <w:t>r</w:t>
      </w:r>
      <w:r w:rsidR="00054F3B">
        <w:rPr>
          <w:bCs/>
          <w:szCs w:val="24"/>
          <w:lang w:val="de-DE"/>
        </w:rPr>
        <w:t>mat stellt das Zielformat dar, da der Ausgang dieser Spiele geschätzt werden soll. Die Daten, die ausschließlich pro Saison zur Verfügung stehen, müssen demnach, um für die Schätzung des Spielausgangs verwendet werden zu können, auf die Spieltage der jeweils dazugehörigen Saison verteilt werden.</w:t>
      </w:r>
      <w:r w:rsidR="004E0DD7">
        <w:rPr>
          <w:bCs/>
          <w:szCs w:val="24"/>
          <w:lang w:val="de-DE"/>
        </w:rPr>
        <w:t xml:space="preserve"> Der Code dazu findet sich in </w:t>
      </w:r>
      <w:hyperlink r:id="rId21" w:history="1">
        <w:r w:rsidR="004E0DD7" w:rsidRPr="004E0DD7">
          <w:rPr>
            <w:rStyle w:val="Hyperlink"/>
            <w:lang w:val="de-DE"/>
          </w:rPr>
          <w:t>web-mining/02_Merging.ipynb at main · lucajanas/web-mining (github.com)</w:t>
        </w:r>
      </w:hyperlink>
    </w:p>
    <w:p w:rsidR="004E0DD7" w:rsidRDefault="002E233A" w:rsidP="001C41E6">
      <w:pPr>
        <w:pStyle w:val="TEXTBODYNS"/>
        <w:spacing w:line="288" w:lineRule="auto"/>
        <w:rPr>
          <w:bCs/>
          <w:szCs w:val="24"/>
          <w:lang w:val="de-DE"/>
        </w:rPr>
      </w:pPr>
      <w:r>
        <w:rPr>
          <w:bCs/>
          <w:szCs w:val="24"/>
          <w:lang w:val="de-DE"/>
        </w:rPr>
        <w:t xml:space="preserve">Als erstes müssen die Vereinsnamen in dem Spieltagsdatensatz angepasst werden, da dort Kurzversionen der verschiedenen Vereinsnamen verwendet werden. Diese Kurzversionen werden auf die ausgeschriebenen Varianten gemapped, um </w:t>
      </w:r>
      <w:r w:rsidR="0007005E">
        <w:rPr>
          <w:bCs/>
          <w:szCs w:val="24"/>
          <w:lang w:val="de-DE"/>
        </w:rPr>
        <w:t>im nächsten Schritt über einen Left-Join mit pandas jedem Spieltag die vereins- und transferbezogenen Informationen für Heim- und Auswärtsteam für die jeweilige Sa</w:t>
      </w:r>
      <w:r w:rsidR="0007005E">
        <w:rPr>
          <w:bCs/>
          <w:szCs w:val="24"/>
          <w:lang w:val="de-DE"/>
        </w:rPr>
        <w:t>i</w:t>
      </w:r>
      <w:r w:rsidR="0007005E">
        <w:rPr>
          <w:bCs/>
          <w:szCs w:val="24"/>
          <w:lang w:val="de-DE"/>
        </w:rPr>
        <w:t>son zuzuordnen. Der Join wird daher auf den Attributen Saison und Vereinsname durchgeführt.</w:t>
      </w:r>
    </w:p>
    <w:p w:rsidR="006E32B7" w:rsidRDefault="006E32B7" w:rsidP="001C41E6">
      <w:pPr>
        <w:pStyle w:val="TEXTBODYNS"/>
        <w:spacing w:line="288" w:lineRule="auto"/>
        <w:rPr>
          <w:bCs/>
          <w:szCs w:val="24"/>
          <w:lang w:val="de-DE"/>
        </w:rPr>
      </w:pPr>
    </w:p>
    <w:p w:rsidR="006E32B7" w:rsidRDefault="00EE570D" w:rsidP="001C41E6">
      <w:pPr>
        <w:pStyle w:val="TEXTBODYNS"/>
        <w:spacing w:line="288" w:lineRule="auto"/>
        <w:rPr>
          <w:lang w:val="de-DE"/>
        </w:rPr>
      </w:pPr>
      <w:r>
        <w:rPr>
          <w:bCs/>
          <w:szCs w:val="24"/>
          <w:lang w:val="de-DE"/>
        </w:rPr>
        <w:t xml:space="preserve">Der erstellte Datensatz wird im </w:t>
      </w:r>
      <w:r w:rsidR="009D7FF5">
        <w:rPr>
          <w:bCs/>
          <w:szCs w:val="24"/>
          <w:lang w:val="de-DE"/>
        </w:rPr>
        <w:t>Folgenden</w:t>
      </w:r>
      <w:r>
        <w:rPr>
          <w:bCs/>
          <w:szCs w:val="24"/>
          <w:lang w:val="de-DE"/>
        </w:rPr>
        <w:t xml:space="preserve"> zur Visualisierung und Analyse der Spieltagsdaten verwendet. Der Code zur Erstellung der Abbildungen sowie die A</w:t>
      </w:r>
      <w:r>
        <w:rPr>
          <w:bCs/>
          <w:szCs w:val="24"/>
          <w:lang w:val="de-DE"/>
        </w:rPr>
        <w:t>b</w:t>
      </w:r>
      <w:r>
        <w:rPr>
          <w:bCs/>
          <w:szCs w:val="24"/>
          <w:lang w:val="de-DE"/>
        </w:rPr>
        <w:t xml:space="preserve">bildungen selbst sind unter </w:t>
      </w:r>
      <w:hyperlink r:id="rId22" w:history="1">
        <w:r w:rsidRPr="00EE570D">
          <w:rPr>
            <w:rStyle w:val="Hyperlink"/>
            <w:lang w:val="de-DE"/>
          </w:rPr>
          <w:t>web-mining/04_DataAnalysis.ipynb at main · lucajanas/web-mining (github.com)</w:t>
        </w:r>
      </w:hyperlink>
      <w:r w:rsidRPr="00EE570D">
        <w:rPr>
          <w:lang w:val="de-DE"/>
        </w:rPr>
        <w:t xml:space="preserve"> </w:t>
      </w:r>
      <w:r>
        <w:rPr>
          <w:lang w:val="de-DE"/>
        </w:rPr>
        <w:t>abgelegt.</w:t>
      </w:r>
    </w:p>
    <w:p w:rsidR="001242E9" w:rsidRPr="00EE570D" w:rsidRDefault="001242E9" w:rsidP="001C41E6">
      <w:pPr>
        <w:pStyle w:val="TEXTBODYNS"/>
        <w:spacing w:line="288" w:lineRule="auto"/>
        <w:rPr>
          <w:bCs/>
          <w:szCs w:val="24"/>
          <w:lang w:val="de-DE"/>
        </w:rPr>
      </w:pPr>
      <w:r>
        <w:rPr>
          <w:lang w:val="de-DE"/>
        </w:rPr>
        <w:t>Abbildung 2 zeigt die Bundesliga-Platzierung sowie den Marktwert einer Mannschaft dargestellt in einem Scatterplot.</w:t>
      </w:r>
    </w:p>
    <w:p w:rsidR="0084578E" w:rsidRDefault="0084578E" w:rsidP="001C41E6">
      <w:pPr>
        <w:pStyle w:val="TEXTBODYNS"/>
        <w:spacing w:line="288" w:lineRule="auto"/>
        <w:rPr>
          <w:bCs/>
          <w:szCs w:val="24"/>
          <w:lang w:val="de-DE"/>
        </w:rPr>
      </w:pPr>
    </w:p>
    <w:p w:rsidR="00EE570D" w:rsidRDefault="0084578E" w:rsidP="00EE570D">
      <w:pPr>
        <w:pStyle w:val="TEXTBODYNS"/>
        <w:keepNext/>
        <w:spacing w:line="288" w:lineRule="auto"/>
      </w:pPr>
      <w:r>
        <w:rPr>
          <w:bCs/>
          <w:noProof/>
          <w:lang w:val="de-DE" w:eastAsia="de-DE"/>
        </w:rPr>
        <w:lastRenderedPageBreak/>
        <w:drawing>
          <wp:inline distT="0" distB="0" distL="0" distR="0">
            <wp:extent cx="5295900" cy="4267200"/>
            <wp:effectExtent l="0" t="0" r="0" b="0"/>
            <wp:docPr id="264929947" name="Grafik 2" descr="Ein Bild, das Text, Screenshot, Diagramm, Reih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29947" name="Grafik 2" descr="Ein Bild, das Text, Screenshot, Diagramm, Reihe enthält."/>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95900" cy="4267200"/>
                    </a:xfrm>
                    <a:prstGeom prst="rect">
                      <a:avLst/>
                    </a:prstGeom>
                    <a:noFill/>
                    <a:ln>
                      <a:noFill/>
                    </a:ln>
                  </pic:spPr>
                </pic:pic>
              </a:graphicData>
            </a:graphic>
          </wp:inline>
        </w:drawing>
      </w:r>
    </w:p>
    <w:p w:rsidR="0084578E" w:rsidRPr="00EE570D" w:rsidRDefault="00EE570D" w:rsidP="00EE570D">
      <w:pPr>
        <w:pStyle w:val="Beschriftung"/>
        <w:rPr>
          <w:bCs/>
          <w:i w:val="0"/>
          <w:iCs w:val="0"/>
          <w:szCs w:val="24"/>
          <w:lang w:val="de-DE"/>
        </w:rPr>
      </w:pPr>
      <w:bookmarkStart w:id="10" w:name="_Toc145699901"/>
      <w:r w:rsidRPr="00EE570D">
        <w:rPr>
          <w:i w:val="0"/>
          <w:iCs w:val="0"/>
          <w:lang w:val="de-DE"/>
        </w:rPr>
        <w:t xml:space="preserve">Abbildung </w:t>
      </w:r>
      <w:r w:rsidR="0055051F">
        <w:rPr>
          <w:i w:val="0"/>
          <w:iCs w:val="0"/>
          <w:lang w:val="de-DE"/>
        </w:rPr>
        <w:fldChar w:fldCharType="begin"/>
      </w:r>
      <w:r w:rsidR="0055051F">
        <w:rPr>
          <w:i w:val="0"/>
          <w:iCs w:val="0"/>
          <w:lang w:val="de-DE"/>
        </w:rPr>
        <w:instrText xml:space="preserve"> SEQ Abbildung \* ARABIC </w:instrText>
      </w:r>
      <w:r w:rsidR="0055051F">
        <w:rPr>
          <w:i w:val="0"/>
          <w:iCs w:val="0"/>
          <w:lang w:val="de-DE"/>
        </w:rPr>
        <w:fldChar w:fldCharType="separate"/>
      </w:r>
      <w:r w:rsidR="0055051F">
        <w:rPr>
          <w:i w:val="0"/>
          <w:iCs w:val="0"/>
          <w:noProof/>
          <w:lang w:val="de-DE"/>
        </w:rPr>
        <w:t>3</w:t>
      </w:r>
      <w:r w:rsidR="0055051F">
        <w:rPr>
          <w:i w:val="0"/>
          <w:iCs w:val="0"/>
          <w:lang w:val="de-DE"/>
        </w:rPr>
        <w:fldChar w:fldCharType="end"/>
      </w:r>
      <w:r w:rsidRPr="00EE570D">
        <w:rPr>
          <w:i w:val="0"/>
          <w:iCs w:val="0"/>
          <w:lang w:val="de-DE"/>
        </w:rPr>
        <w:t xml:space="preserve"> - Scatterplot: Bundesliga-Platzierung vs. Gesamtmarktwert</w:t>
      </w:r>
      <w:bookmarkEnd w:id="10"/>
    </w:p>
    <w:p w:rsidR="00584F75" w:rsidRDefault="001242E9" w:rsidP="001C41E6">
      <w:pPr>
        <w:pStyle w:val="TEXTBODYNS"/>
        <w:spacing w:line="288" w:lineRule="auto"/>
        <w:rPr>
          <w:bCs/>
          <w:szCs w:val="24"/>
          <w:lang w:val="de-DE"/>
        </w:rPr>
      </w:pPr>
      <w:r>
        <w:rPr>
          <w:bCs/>
          <w:szCs w:val="24"/>
          <w:lang w:val="de-DE"/>
        </w:rPr>
        <w:t>Abbildung 2 zeigt, wie zu vermuten war, dass Mannschaften mit einem höheren Marktwert tendenziell eine bessere Platzierung am Saison-Ende erreichen.</w:t>
      </w:r>
      <w:r w:rsidR="00584F75">
        <w:rPr>
          <w:bCs/>
          <w:szCs w:val="24"/>
          <w:lang w:val="de-DE"/>
        </w:rPr>
        <w:t xml:space="preserve"> Desw</w:t>
      </w:r>
      <w:r w:rsidR="00584F75">
        <w:rPr>
          <w:bCs/>
          <w:szCs w:val="24"/>
          <w:lang w:val="de-DE"/>
        </w:rPr>
        <w:t>e</w:t>
      </w:r>
      <w:r w:rsidR="00584F75">
        <w:rPr>
          <w:bCs/>
          <w:szCs w:val="24"/>
          <w:lang w:val="de-DE"/>
        </w:rPr>
        <w:t xml:space="preserve">gen wird der Marktwert einer Mannschaft beim Training eines Klassifikationsmodells zur Vorhersage des Spielausgangs </w:t>
      </w:r>
      <w:r w:rsidR="001C4423">
        <w:rPr>
          <w:bCs/>
          <w:szCs w:val="24"/>
          <w:lang w:val="de-DE"/>
        </w:rPr>
        <w:t>vermutlich ein wichtiges Feature darstellen.</w:t>
      </w:r>
    </w:p>
    <w:p w:rsidR="001C4423" w:rsidRDefault="001C4423" w:rsidP="001C41E6">
      <w:pPr>
        <w:pStyle w:val="TEXTBODYNS"/>
        <w:spacing w:line="288" w:lineRule="auto"/>
        <w:rPr>
          <w:bCs/>
          <w:szCs w:val="24"/>
          <w:lang w:val="de-DE"/>
        </w:rPr>
      </w:pPr>
      <w:r>
        <w:rPr>
          <w:bCs/>
          <w:szCs w:val="24"/>
          <w:lang w:val="de-DE"/>
        </w:rPr>
        <w:t>Abbildung 3 zeigt die durchschnittlichen Einnahmen und Ausgaben in der Bundesliga pro Saison.</w:t>
      </w:r>
    </w:p>
    <w:p w:rsidR="00584F75" w:rsidRDefault="0084578E" w:rsidP="00584F75">
      <w:pPr>
        <w:pStyle w:val="TEXTBODYNS"/>
        <w:keepNext/>
        <w:spacing w:line="288" w:lineRule="auto"/>
      </w:pPr>
      <w:r>
        <w:rPr>
          <w:bCs/>
          <w:noProof/>
          <w:lang w:val="de-DE" w:eastAsia="de-DE"/>
        </w:rPr>
        <w:lastRenderedPageBreak/>
        <w:drawing>
          <wp:inline distT="0" distB="0" distL="0" distR="0">
            <wp:extent cx="5760085" cy="3419475"/>
            <wp:effectExtent l="0" t="0" r="0" b="0"/>
            <wp:docPr id="349144863" name="Grafik 3" descr="Ein Bild, das Text, Reihe,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44863" name="Grafik 3" descr="Ein Bild, das Text, Reihe, Diagramm, Zahl enthält.&#10;&#10;Automatisch generierte Beschreibu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085" cy="3419475"/>
                    </a:xfrm>
                    <a:prstGeom prst="rect">
                      <a:avLst/>
                    </a:prstGeom>
                    <a:noFill/>
                    <a:ln>
                      <a:noFill/>
                    </a:ln>
                  </pic:spPr>
                </pic:pic>
              </a:graphicData>
            </a:graphic>
          </wp:inline>
        </w:drawing>
      </w:r>
    </w:p>
    <w:p w:rsidR="00B4199D" w:rsidRPr="00584F75" w:rsidRDefault="00584F75" w:rsidP="00584F75">
      <w:pPr>
        <w:pStyle w:val="Beschriftung"/>
        <w:rPr>
          <w:bCs/>
          <w:i w:val="0"/>
          <w:iCs w:val="0"/>
          <w:szCs w:val="24"/>
          <w:lang w:val="de-DE"/>
        </w:rPr>
      </w:pPr>
      <w:bookmarkStart w:id="11" w:name="_Toc145699902"/>
      <w:r w:rsidRPr="00584F75">
        <w:rPr>
          <w:i w:val="0"/>
          <w:iCs w:val="0"/>
          <w:lang w:val="de-DE"/>
        </w:rPr>
        <w:t xml:space="preserve">Abbildung </w:t>
      </w:r>
      <w:r w:rsidR="0055051F">
        <w:rPr>
          <w:i w:val="0"/>
          <w:iCs w:val="0"/>
          <w:lang w:val="de-DE"/>
        </w:rPr>
        <w:fldChar w:fldCharType="begin"/>
      </w:r>
      <w:r w:rsidR="0055051F">
        <w:rPr>
          <w:i w:val="0"/>
          <w:iCs w:val="0"/>
          <w:lang w:val="de-DE"/>
        </w:rPr>
        <w:instrText xml:space="preserve"> SEQ Abbildung \* ARABIC </w:instrText>
      </w:r>
      <w:r w:rsidR="0055051F">
        <w:rPr>
          <w:i w:val="0"/>
          <w:iCs w:val="0"/>
          <w:lang w:val="de-DE"/>
        </w:rPr>
        <w:fldChar w:fldCharType="separate"/>
      </w:r>
      <w:r w:rsidR="0055051F">
        <w:rPr>
          <w:i w:val="0"/>
          <w:iCs w:val="0"/>
          <w:noProof/>
          <w:lang w:val="de-DE"/>
        </w:rPr>
        <w:t>4</w:t>
      </w:r>
      <w:r w:rsidR="0055051F">
        <w:rPr>
          <w:i w:val="0"/>
          <w:iCs w:val="0"/>
          <w:lang w:val="de-DE"/>
        </w:rPr>
        <w:fldChar w:fldCharType="end"/>
      </w:r>
      <w:r w:rsidRPr="00584F75">
        <w:rPr>
          <w:i w:val="0"/>
          <w:iCs w:val="0"/>
          <w:lang w:val="de-DE"/>
        </w:rPr>
        <w:t xml:space="preserve"> - Durchschnittliche Einnahmen und Ausgaben pro Saison</w:t>
      </w:r>
      <w:bookmarkEnd w:id="11"/>
    </w:p>
    <w:p w:rsidR="0084578E" w:rsidRDefault="007B3EE5" w:rsidP="001C41E6">
      <w:pPr>
        <w:pStyle w:val="TEXTBODYNS"/>
        <w:spacing w:line="288" w:lineRule="auto"/>
        <w:rPr>
          <w:bCs/>
          <w:szCs w:val="24"/>
          <w:lang w:val="de-DE"/>
        </w:rPr>
      </w:pPr>
      <w:r>
        <w:rPr>
          <w:bCs/>
          <w:szCs w:val="24"/>
          <w:lang w:val="de-DE"/>
        </w:rPr>
        <w:t>Abbildung 3 zeigt, dass die Ausgaben der Bundesliga für Spielereinkäufe übliche</w:t>
      </w:r>
      <w:r>
        <w:rPr>
          <w:bCs/>
          <w:szCs w:val="24"/>
          <w:lang w:val="de-DE"/>
        </w:rPr>
        <w:t>r</w:t>
      </w:r>
      <w:r>
        <w:rPr>
          <w:bCs/>
          <w:szCs w:val="24"/>
          <w:lang w:val="de-DE"/>
        </w:rPr>
        <w:t>weise über den Einnahmen durch Spielerverkäufe liegen, mit einigen Ausnahmen, wo die Einnahmen die Ausgaben leicht überstiegen, so z. B. im Jahr 2022.</w:t>
      </w:r>
      <w:r w:rsidR="00943305">
        <w:rPr>
          <w:bCs/>
          <w:szCs w:val="24"/>
          <w:lang w:val="de-DE"/>
        </w:rPr>
        <w:t xml:space="preserve"> Da sich die Einnahmen und Ausgaben pro Verein zum Teil deutlich unterscheiden, werden diese Angaben ebenfalls als Input für das Klassifikationsmodell verwendet.</w:t>
      </w:r>
      <w:r w:rsidR="00556FAD">
        <w:rPr>
          <w:bCs/>
          <w:szCs w:val="24"/>
          <w:lang w:val="de-DE"/>
        </w:rPr>
        <w:t xml:space="preserve"> Insg</w:t>
      </w:r>
      <w:r w:rsidR="00556FAD">
        <w:rPr>
          <w:bCs/>
          <w:szCs w:val="24"/>
          <w:lang w:val="de-DE"/>
        </w:rPr>
        <w:t>e</w:t>
      </w:r>
      <w:r w:rsidR="00556FAD">
        <w:rPr>
          <w:bCs/>
          <w:szCs w:val="24"/>
          <w:lang w:val="de-DE"/>
        </w:rPr>
        <w:t>samt steigen sowohl</w:t>
      </w:r>
      <w:r w:rsidR="0071451A">
        <w:rPr>
          <w:bCs/>
          <w:szCs w:val="24"/>
          <w:lang w:val="de-DE"/>
        </w:rPr>
        <w:t xml:space="preserve"> die Einnahmen als auch die Ausgaben von einem mittleren ei</w:t>
      </w:r>
      <w:r w:rsidR="0071451A">
        <w:rPr>
          <w:bCs/>
          <w:szCs w:val="24"/>
          <w:lang w:val="de-DE"/>
        </w:rPr>
        <w:t>n</w:t>
      </w:r>
      <w:r w:rsidR="0071451A">
        <w:rPr>
          <w:bCs/>
          <w:szCs w:val="24"/>
          <w:lang w:val="de-DE"/>
        </w:rPr>
        <w:t>stelligen Millionenbetrag im Jahr 2004 auf mittlere zweistellige Millionenbeträge bis hin zu Ausgaben von über 50 Millionen Euro im Jahr 2019. 2020 wurden deutlich niedrigere Einnahmen und Ausgaben verzeichnet, was auf die durch die Corona-Pandemie zu dem Zeitpunkt unsichere wirtschaftliche Situation vieler Vereine sowie des Gesamtprofifußballs zurückzuführen ist.</w:t>
      </w:r>
    </w:p>
    <w:p w:rsidR="00556FAD" w:rsidRDefault="00556FAD" w:rsidP="001C41E6">
      <w:pPr>
        <w:pStyle w:val="TEXTBODYNS"/>
        <w:spacing w:line="288" w:lineRule="auto"/>
        <w:rPr>
          <w:bCs/>
          <w:szCs w:val="24"/>
          <w:lang w:val="de-DE"/>
        </w:rPr>
      </w:pPr>
      <w:r>
        <w:rPr>
          <w:bCs/>
          <w:szCs w:val="24"/>
          <w:lang w:val="de-DE"/>
        </w:rPr>
        <w:t>Abbildung 4 zeigt die Anzahl der verschiedenen Spielausgänge – Heimsieg, Au</w:t>
      </w:r>
      <w:r>
        <w:rPr>
          <w:bCs/>
          <w:szCs w:val="24"/>
          <w:lang w:val="de-DE"/>
        </w:rPr>
        <w:t>s</w:t>
      </w:r>
      <w:r>
        <w:rPr>
          <w:bCs/>
          <w:szCs w:val="24"/>
          <w:lang w:val="de-DE"/>
        </w:rPr>
        <w:t>wärtssieg oder Unentschieden, pro Saison.</w:t>
      </w:r>
    </w:p>
    <w:p w:rsidR="0084578E" w:rsidRDefault="0084578E" w:rsidP="001C41E6">
      <w:pPr>
        <w:pStyle w:val="TEXTBODYNS"/>
        <w:spacing w:line="288" w:lineRule="auto"/>
        <w:rPr>
          <w:bCs/>
          <w:szCs w:val="24"/>
          <w:lang w:val="de-DE"/>
        </w:rPr>
      </w:pPr>
    </w:p>
    <w:p w:rsidR="0084578E" w:rsidRDefault="0084578E" w:rsidP="001C41E6">
      <w:pPr>
        <w:pStyle w:val="TEXTBODYNS"/>
        <w:spacing w:line="288" w:lineRule="auto"/>
        <w:rPr>
          <w:bCs/>
          <w:szCs w:val="24"/>
          <w:lang w:val="de-DE"/>
        </w:rPr>
      </w:pPr>
    </w:p>
    <w:p w:rsidR="00556FAD" w:rsidRDefault="00C63A0B" w:rsidP="00556FAD">
      <w:pPr>
        <w:pStyle w:val="TEXTBODYNS"/>
        <w:keepNext/>
        <w:spacing w:line="288" w:lineRule="auto"/>
      </w:pPr>
      <w:r>
        <w:rPr>
          <w:noProof/>
          <w:lang w:val="de-DE" w:eastAsia="de-DE"/>
        </w:rPr>
        <w:lastRenderedPageBreak/>
        <w:drawing>
          <wp:inline distT="0" distB="0" distL="0" distR="0">
            <wp:extent cx="5760085" cy="3419475"/>
            <wp:effectExtent l="0" t="0" r="0" b="0"/>
            <wp:docPr id="1684392893" name="Grafik 4" descr="Ein Bild, das Reihe, Diagramm,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92893" name="Grafik 4" descr="Ein Bild, das Reihe, Diagramm, Text enthält.&#10;&#10;Automatisch generierte Beschreibu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085" cy="3419475"/>
                    </a:xfrm>
                    <a:prstGeom prst="rect">
                      <a:avLst/>
                    </a:prstGeom>
                    <a:noFill/>
                    <a:ln>
                      <a:noFill/>
                    </a:ln>
                  </pic:spPr>
                </pic:pic>
              </a:graphicData>
            </a:graphic>
          </wp:inline>
        </w:drawing>
      </w:r>
    </w:p>
    <w:p w:rsidR="0084578E" w:rsidRPr="00556FAD" w:rsidRDefault="00556FAD" w:rsidP="00556FAD">
      <w:pPr>
        <w:pStyle w:val="Beschriftung"/>
        <w:rPr>
          <w:bCs/>
          <w:i w:val="0"/>
          <w:iCs w:val="0"/>
          <w:szCs w:val="24"/>
          <w:lang w:val="de-DE"/>
        </w:rPr>
      </w:pPr>
      <w:bookmarkStart w:id="12" w:name="_Toc145699903"/>
      <w:r w:rsidRPr="00556FAD">
        <w:rPr>
          <w:i w:val="0"/>
          <w:iCs w:val="0"/>
          <w:lang w:val="de-DE"/>
        </w:rPr>
        <w:t xml:space="preserve">Abbildung </w:t>
      </w:r>
      <w:r w:rsidR="0055051F">
        <w:rPr>
          <w:i w:val="0"/>
          <w:iCs w:val="0"/>
          <w:lang w:val="de-DE"/>
        </w:rPr>
        <w:fldChar w:fldCharType="begin"/>
      </w:r>
      <w:r w:rsidR="0055051F">
        <w:rPr>
          <w:i w:val="0"/>
          <w:iCs w:val="0"/>
          <w:lang w:val="de-DE"/>
        </w:rPr>
        <w:instrText xml:space="preserve"> SEQ Abbildung \* ARABIC </w:instrText>
      </w:r>
      <w:r w:rsidR="0055051F">
        <w:rPr>
          <w:i w:val="0"/>
          <w:iCs w:val="0"/>
          <w:lang w:val="de-DE"/>
        </w:rPr>
        <w:fldChar w:fldCharType="separate"/>
      </w:r>
      <w:r w:rsidR="0055051F">
        <w:rPr>
          <w:i w:val="0"/>
          <w:iCs w:val="0"/>
          <w:noProof/>
          <w:lang w:val="de-DE"/>
        </w:rPr>
        <w:t>5</w:t>
      </w:r>
      <w:r w:rsidR="0055051F">
        <w:rPr>
          <w:i w:val="0"/>
          <w:iCs w:val="0"/>
          <w:lang w:val="de-DE"/>
        </w:rPr>
        <w:fldChar w:fldCharType="end"/>
      </w:r>
      <w:r w:rsidRPr="00556FAD">
        <w:rPr>
          <w:i w:val="0"/>
          <w:iCs w:val="0"/>
          <w:lang w:val="de-DE"/>
        </w:rPr>
        <w:t xml:space="preserve"> - Anzahl der verschiedenen Spielausgänge je Saison</w:t>
      </w:r>
      <w:bookmarkEnd w:id="12"/>
    </w:p>
    <w:p w:rsidR="0084578E" w:rsidRDefault="00556FAD" w:rsidP="001C41E6">
      <w:pPr>
        <w:pStyle w:val="TEXTBODYNS"/>
        <w:spacing w:line="288" w:lineRule="auto"/>
        <w:rPr>
          <w:bCs/>
          <w:szCs w:val="24"/>
          <w:lang w:val="de-DE"/>
        </w:rPr>
      </w:pPr>
      <w:r>
        <w:rPr>
          <w:bCs/>
          <w:szCs w:val="24"/>
          <w:lang w:val="de-DE"/>
        </w:rPr>
        <w:t xml:space="preserve">Abbildung 4 lässt vermuten, dass </w:t>
      </w:r>
      <w:r w:rsidR="00C63A0B">
        <w:rPr>
          <w:bCs/>
          <w:szCs w:val="24"/>
          <w:lang w:val="de-DE"/>
        </w:rPr>
        <w:t>der oft vermutete Heimvorteil tatsächlich zu existi</w:t>
      </w:r>
      <w:r w:rsidR="00C63A0B">
        <w:rPr>
          <w:bCs/>
          <w:szCs w:val="24"/>
          <w:lang w:val="de-DE"/>
        </w:rPr>
        <w:t>e</w:t>
      </w:r>
      <w:r w:rsidR="00C63A0B">
        <w:rPr>
          <w:bCs/>
          <w:szCs w:val="24"/>
          <w:lang w:val="de-DE"/>
        </w:rPr>
        <w:t>ren scheint. Die Anzahl der Heimsiege ist stets größer als die Anzahl der Auswärt</w:t>
      </w:r>
      <w:r w:rsidR="00C63A0B">
        <w:rPr>
          <w:bCs/>
          <w:szCs w:val="24"/>
          <w:lang w:val="de-DE"/>
        </w:rPr>
        <w:t>s</w:t>
      </w:r>
      <w:r w:rsidR="00C63A0B">
        <w:rPr>
          <w:bCs/>
          <w:szCs w:val="24"/>
          <w:lang w:val="de-DE"/>
        </w:rPr>
        <w:t>siege.</w:t>
      </w:r>
      <w:r w:rsidR="00E74CCA">
        <w:rPr>
          <w:bCs/>
          <w:szCs w:val="24"/>
          <w:lang w:val="de-DE"/>
        </w:rPr>
        <w:t xml:space="preserve"> Einzig im Jahr 2019 sind die Anzahl der Heimsiege sowie die Anzahl der Au</w:t>
      </w:r>
      <w:r w:rsidR="00E74CCA">
        <w:rPr>
          <w:bCs/>
          <w:szCs w:val="24"/>
          <w:lang w:val="de-DE"/>
        </w:rPr>
        <w:t>s</w:t>
      </w:r>
      <w:r w:rsidR="00E74CCA">
        <w:rPr>
          <w:bCs/>
          <w:szCs w:val="24"/>
          <w:lang w:val="de-DE"/>
        </w:rPr>
        <w:t>wärtssiege beide rund um 120</w:t>
      </w:r>
      <w:r w:rsidR="00B32D87">
        <w:rPr>
          <w:bCs/>
          <w:szCs w:val="24"/>
          <w:lang w:val="de-DE"/>
        </w:rPr>
        <w:t>, da in dieser Saison unüblich viele Auswärtssiege und unüblich wenige Heimsiege auftraten.</w:t>
      </w:r>
      <w:r w:rsidR="004128FE">
        <w:rPr>
          <w:bCs/>
          <w:szCs w:val="24"/>
          <w:lang w:val="de-DE"/>
        </w:rPr>
        <w:t xml:space="preserve"> Üblicherweise treten zwischen 120 und 150 Heimsiege auf und zwischen 80 und 100 Auswärtssiege. Die Anzahl der Unentschi</w:t>
      </w:r>
      <w:r w:rsidR="004128FE">
        <w:rPr>
          <w:bCs/>
          <w:szCs w:val="24"/>
          <w:lang w:val="de-DE"/>
        </w:rPr>
        <w:t>e</w:t>
      </w:r>
      <w:r w:rsidR="004128FE">
        <w:rPr>
          <w:bCs/>
          <w:szCs w:val="24"/>
          <w:lang w:val="de-DE"/>
        </w:rPr>
        <w:t>den schwankt zwischen 60 und 100, wobei in einem Großteil der Saisons zwischen 60 und 80 Unentschieden auftreten.</w:t>
      </w:r>
      <w:r w:rsidR="00D127F8">
        <w:rPr>
          <w:bCs/>
          <w:szCs w:val="24"/>
          <w:lang w:val="de-DE"/>
        </w:rPr>
        <w:t xml:space="preserve"> Abbildung 4 lässt vermuten, dass die Unte</w:t>
      </w:r>
      <w:r w:rsidR="00D127F8">
        <w:rPr>
          <w:bCs/>
          <w:szCs w:val="24"/>
          <w:lang w:val="de-DE"/>
        </w:rPr>
        <w:t>r</w:t>
      </w:r>
      <w:r w:rsidR="00D127F8">
        <w:rPr>
          <w:bCs/>
          <w:szCs w:val="24"/>
          <w:lang w:val="de-DE"/>
        </w:rPr>
        <w:t>scheidung zwischen Heim- und Auswärtsteam einen Einfluss auf die Genauigkeit des Klassifikationsmodells haben wird. Deswegen wird diese Unterscheidung in den Fe</w:t>
      </w:r>
      <w:r w:rsidR="00D127F8">
        <w:rPr>
          <w:bCs/>
          <w:szCs w:val="24"/>
          <w:lang w:val="de-DE"/>
        </w:rPr>
        <w:t>a</w:t>
      </w:r>
      <w:r w:rsidR="00D127F8">
        <w:rPr>
          <w:bCs/>
          <w:szCs w:val="24"/>
          <w:lang w:val="de-DE"/>
        </w:rPr>
        <w:t>tures vorgenommen.</w:t>
      </w:r>
    </w:p>
    <w:p w:rsidR="00A00950" w:rsidRDefault="00A00950" w:rsidP="001C41E6">
      <w:pPr>
        <w:pStyle w:val="TEXTBODYNS"/>
        <w:spacing w:line="288" w:lineRule="auto"/>
        <w:rPr>
          <w:bCs/>
          <w:szCs w:val="24"/>
          <w:lang w:val="de-DE"/>
        </w:rPr>
      </w:pPr>
      <w:r>
        <w:rPr>
          <w:bCs/>
          <w:szCs w:val="24"/>
          <w:lang w:val="de-DE"/>
        </w:rPr>
        <w:t>Abbildung 5 zeigt die Confusion Matrix, die entsteht, wenn die Tipprundentendenzen der Transfermarkt-Community verwendet werden, um die Spielergebnisse vorherz</w:t>
      </w:r>
      <w:r>
        <w:rPr>
          <w:bCs/>
          <w:szCs w:val="24"/>
          <w:lang w:val="de-DE"/>
        </w:rPr>
        <w:t>u</w:t>
      </w:r>
      <w:r>
        <w:rPr>
          <w:bCs/>
          <w:szCs w:val="24"/>
          <w:lang w:val="de-DE"/>
        </w:rPr>
        <w:t>sagen.</w:t>
      </w:r>
    </w:p>
    <w:p w:rsidR="00A00950" w:rsidRDefault="0084578E" w:rsidP="00A00950">
      <w:pPr>
        <w:pStyle w:val="TEXTBODYNS"/>
        <w:keepNext/>
        <w:spacing w:line="288" w:lineRule="auto"/>
      </w:pPr>
      <w:r>
        <w:rPr>
          <w:bCs/>
          <w:noProof/>
          <w:lang w:val="de-DE" w:eastAsia="de-DE"/>
        </w:rPr>
        <w:lastRenderedPageBreak/>
        <w:drawing>
          <wp:inline distT="0" distB="0" distL="0" distR="0">
            <wp:extent cx="5457825" cy="4181475"/>
            <wp:effectExtent l="0" t="0" r="0" b="0"/>
            <wp:docPr id="1965859349" name="Grafik 6"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59349" name="Grafik 6" descr="Ein Bild, das Text, Screenshot, Diagramm, Zahl enthält.&#10;&#10;Automatisch generierte Beschreibu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57825" cy="4181475"/>
                    </a:xfrm>
                    <a:prstGeom prst="rect">
                      <a:avLst/>
                    </a:prstGeom>
                    <a:noFill/>
                    <a:ln>
                      <a:noFill/>
                    </a:ln>
                  </pic:spPr>
                </pic:pic>
              </a:graphicData>
            </a:graphic>
          </wp:inline>
        </w:drawing>
      </w:r>
    </w:p>
    <w:p w:rsidR="0084578E" w:rsidRPr="00A00950" w:rsidRDefault="00A00950" w:rsidP="00A00950">
      <w:pPr>
        <w:pStyle w:val="Beschriftung"/>
        <w:rPr>
          <w:bCs/>
          <w:i w:val="0"/>
          <w:iCs w:val="0"/>
          <w:szCs w:val="24"/>
          <w:lang w:val="de-DE"/>
        </w:rPr>
      </w:pPr>
      <w:bookmarkStart w:id="13" w:name="_Toc145699904"/>
      <w:r w:rsidRPr="00A00950">
        <w:rPr>
          <w:i w:val="0"/>
          <w:iCs w:val="0"/>
          <w:lang w:val="de-DE"/>
        </w:rPr>
        <w:t xml:space="preserve">Abbildung </w:t>
      </w:r>
      <w:r w:rsidR="0055051F">
        <w:rPr>
          <w:i w:val="0"/>
          <w:iCs w:val="0"/>
          <w:lang w:val="de-DE"/>
        </w:rPr>
        <w:fldChar w:fldCharType="begin"/>
      </w:r>
      <w:r w:rsidR="0055051F">
        <w:rPr>
          <w:i w:val="0"/>
          <w:iCs w:val="0"/>
          <w:lang w:val="de-DE"/>
        </w:rPr>
        <w:instrText xml:space="preserve"> SEQ Abbildung \* ARABIC </w:instrText>
      </w:r>
      <w:r w:rsidR="0055051F">
        <w:rPr>
          <w:i w:val="0"/>
          <w:iCs w:val="0"/>
          <w:lang w:val="de-DE"/>
        </w:rPr>
        <w:fldChar w:fldCharType="separate"/>
      </w:r>
      <w:r w:rsidR="0055051F">
        <w:rPr>
          <w:i w:val="0"/>
          <w:iCs w:val="0"/>
          <w:noProof/>
          <w:lang w:val="de-DE"/>
        </w:rPr>
        <w:t>6</w:t>
      </w:r>
      <w:r w:rsidR="0055051F">
        <w:rPr>
          <w:i w:val="0"/>
          <w:iCs w:val="0"/>
          <w:lang w:val="de-DE"/>
        </w:rPr>
        <w:fldChar w:fldCharType="end"/>
      </w:r>
      <w:r w:rsidRPr="00A00950">
        <w:rPr>
          <w:i w:val="0"/>
          <w:iCs w:val="0"/>
          <w:lang w:val="de-DE"/>
        </w:rPr>
        <w:t xml:space="preserve"> - Confusion Matrix basierend auf Tipprundentendenz</w:t>
      </w:r>
      <w:bookmarkEnd w:id="13"/>
    </w:p>
    <w:p w:rsidR="0084578E" w:rsidRDefault="0084578E" w:rsidP="001C41E6">
      <w:pPr>
        <w:pStyle w:val="TEXTBODYNS"/>
        <w:spacing w:line="288" w:lineRule="auto"/>
        <w:rPr>
          <w:bCs/>
          <w:szCs w:val="24"/>
          <w:lang w:val="de-DE"/>
        </w:rPr>
      </w:pPr>
    </w:p>
    <w:p w:rsidR="006E32B7" w:rsidRDefault="009252CF" w:rsidP="001C41E6">
      <w:pPr>
        <w:pStyle w:val="TEXTBODYNS"/>
        <w:spacing w:line="288" w:lineRule="auto"/>
        <w:rPr>
          <w:bCs/>
          <w:szCs w:val="24"/>
          <w:lang w:val="de-DE"/>
        </w:rPr>
      </w:pPr>
      <w:r>
        <w:rPr>
          <w:bCs/>
          <w:szCs w:val="24"/>
          <w:lang w:val="de-DE"/>
        </w:rPr>
        <w:t>Abbildung 5 zeigt, dass Tipprundentendenzen allein keine verlässlichen Indikatoren zur Vorhersage des Spielergebnisses sind. Es werden 50,6% der Spielergebnisse richtig getippt. Während ca. 75% der Heimsiege richtig erkannt werden, werden l</w:t>
      </w:r>
      <w:r>
        <w:rPr>
          <w:bCs/>
          <w:szCs w:val="24"/>
          <w:lang w:val="de-DE"/>
        </w:rPr>
        <w:t>e</w:t>
      </w:r>
      <w:r>
        <w:rPr>
          <w:bCs/>
          <w:szCs w:val="24"/>
          <w:lang w:val="de-DE"/>
        </w:rPr>
        <w:t>diglich ca. 51% der Auswärtssiege und 5% der Unentschieden richtig getippt.</w:t>
      </w:r>
      <w:r w:rsidR="00634E7C">
        <w:rPr>
          <w:bCs/>
          <w:szCs w:val="24"/>
          <w:lang w:val="de-DE"/>
        </w:rPr>
        <w:t xml:space="preserve"> Abbi</w:t>
      </w:r>
      <w:r w:rsidR="00634E7C">
        <w:rPr>
          <w:bCs/>
          <w:szCs w:val="24"/>
          <w:lang w:val="de-DE"/>
        </w:rPr>
        <w:t>l</w:t>
      </w:r>
      <w:r w:rsidR="00634E7C">
        <w:rPr>
          <w:bCs/>
          <w:szCs w:val="24"/>
          <w:lang w:val="de-DE"/>
        </w:rPr>
        <w:t xml:space="preserve">dung 6 zeigt die Confusion Matrix, wenn ausschließlich Spiele berücksichtigt werden, bei denen die Transfermarkt-Community mit mindestens 90% auf den jeweiligen Spielausgang getippt hat. </w:t>
      </w:r>
      <w:r w:rsidR="000D6EA8">
        <w:rPr>
          <w:bCs/>
          <w:szCs w:val="24"/>
          <w:lang w:val="de-DE"/>
        </w:rPr>
        <w:t>Das trifft auf 23% der ursprünglich im Datensatz enthalt</w:t>
      </w:r>
      <w:r w:rsidR="000D6EA8">
        <w:rPr>
          <w:bCs/>
          <w:szCs w:val="24"/>
          <w:lang w:val="de-DE"/>
        </w:rPr>
        <w:t>e</w:t>
      </w:r>
      <w:r w:rsidR="000D6EA8">
        <w:rPr>
          <w:bCs/>
          <w:szCs w:val="24"/>
          <w:lang w:val="de-DE"/>
        </w:rPr>
        <w:t xml:space="preserve">nen Spiele zu. </w:t>
      </w:r>
      <w:r w:rsidR="000B2E3E">
        <w:rPr>
          <w:bCs/>
          <w:szCs w:val="24"/>
          <w:lang w:val="de-DE"/>
        </w:rPr>
        <w:t>In diesen 23% sind keine Unentschieden enthalten, d. h. die Tran</w:t>
      </w:r>
      <w:r w:rsidR="000B2E3E">
        <w:rPr>
          <w:bCs/>
          <w:szCs w:val="24"/>
          <w:lang w:val="de-DE"/>
        </w:rPr>
        <w:t>s</w:t>
      </w:r>
      <w:r w:rsidR="000B2E3E">
        <w:rPr>
          <w:bCs/>
          <w:szCs w:val="24"/>
          <w:lang w:val="de-DE"/>
        </w:rPr>
        <w:t>fermarkt-Community setzt nie zu 90% oder mehr auf ein Unentschieden als Spie</w:t>
      </w:r>
      <w:r w:rsidR="000B2E3E">
        <w:rPr>
          <w:bCs/>
          <w:szCs w:val="24"/>
          <w:lang w:val="de-DE"/>
        </w:rPr>
        <w:t>l</w:t>
      </w:r>
      <w:r w:rsidR="000B2E3E">
        <w:rPr>
          <w:bCs/>
          <w:szCs w:val="24"/>
          <w:lang w:val="de-DE"/>
        </w:rPr>
        <w:t>ausgang.</w:t>
      </w:r>
      <w:r w:rsidR="008C3BE7">
        <w:rPr>
          <w:bCs/>
          <w:szCs w:val="24"/>
          <w:lang w:val="de-DE"/>
        </w:rPr>
        <w:t xml:space="preserve"> Das Filtern erhöht die Gesamtgenauigkeit auf circa 69%. Es werden 94,04% der Heimsiege erkannt, 64,54% der Auswärtssiege und kein einziges Unen</w:t>
      </w:r>
      <w:r w:rsidR="008C3BE7">
        <w:rPr>
          <w:bCs/>
          <w:szCs w:val="24"/>
          <w:lang w:val="de-DE"/>
        </w:rPr>
        <w:t>t</w:t>
      </w:r>
      <w:r w:rsidR="008C3BE7">
        <w:rPr>
          <w:bCs/>
          <w:szCs w:val="24"/>
          <w:lang w:val="de-DE"/>
        </w:rPr>
        <w:t>schieden.</w:t>
      </w:r>
    </w:p>
    <w:p w:rsidR="00761F3C" w:rsidRDefault="00761F3C" w:rsidP="001C41E6">
      <w:pPr>
        <w:pStyle w:val="TEXTBODYNS"/>
        <w:spacing w:line="288" w:lineRule="auto"/>
        <w:rPr>
          <w:bCs/>
          <w:szCs w:val="24"/>
          <w:lang w:val="de-DE"/>
        </w:rPr>
      </w:pPr>
    </w:p>
    <w:p w:rsidR="00761F3C" w:rsidRDefault="00761F3C" w:rsidP="00761F3C">
      <w:pPr>
        <w:pStyle w:val="TEXTBODYNS"/>
        <w:keepNext/>
        <w:spacing w:line="288" w:lineRule="auto"/>
      </w:pPr>
      <w:r>
        <w:rPr>
          <w:bCs/>
          <w:noProof/>
          <w:lang w:val="de-DE" w:eastAsia="de-DE"/>
        </w:rPr>
        <w:lastRenderedPageBreak/>
        <w:drawing>
          <wp:inline distT="0" distB="0" distL="0" distR="0">
            <wp:extent cx="5372100" cy="4181475"/>
            <wp:effectExtent l="0" t="0" r="0" b="0"/>
            <wp:docPr id="1800399816" name="Grafik 5"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99816" name="Grafik 5" descr="Ein Bild, das Text, Screenshot, Diagramm, Zahl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72100" cy="4181475"/>
                    </a:xfrm>
                    <a:prstGeom prst="rect">
                      <a:avLst/>
                    </a:prstGeom>
                    <a:noFill/>
                    <a:ln>
                      <a:noFill/>
                    </a:ln>
                  </pic:spPr>
                </pic:pic>
              </a:graphicData>
            </a:graphic>
          </wp:inline>
        </w:drawing>
      </w:r>
    </w:p>
    <w:p w:rsidR="00761F3C" w:rsidRDefault="00761F3C" w:rsidP="00761F3C">
      <w:pPr>
        <w:pStyle w:val="Beschriftung"/>
        <w:rPr>
          <w:i w:val="0"/>
          <w:iCs w:val="0"/>
          <w:lang w:val="de-DE"/>
        </w:rPr>
      </w:pPr>
      <w:bookmarkStart w:id="14" w:name="_Toc145699905"/>
      <w:r w:rsidRPr="00634E7C">
        <w:rPr>
          <w:i w:val="0"/>
          <w:iCs w:val="0"/>
          <w:lang w:val="de-DE"/>
        </w:rPr>
        <w:t xml:space="preserve">Abbildung </w:t>
      </w:r>
      <w:r w:rsidR="0055051F">
        <w:rPr>
          <w:i w:val="0"/>
          <w:iCs w:val="0"/>
          <w:lang w:val="de-DE"/>
        </w:rPr>
        <w:fldChar w:fldCharType="begin"/>
      </w:r>
      <w:r w:rsidR="0055051F">
        <w:rPr>
          <w:i w:val="0"/>
          <w:iCs w:val="0"/>
          <w:lang w:val="de-DE"/>
        </w:rPr>
        <w:instrText xml:space="preserve"> SEQ Abbildung \* ARABIC </w:instrText>
      </w:r>
      <w:r w:rsidR="0055051F">
        <w:rPr>
          <w:i w:val="0"/>
          <w:iCs w:val="0"/>
          <w:lang w:val="de-DE"/>
        </w:rPr>
        <w:fldChar w:fldCharType="separate"/>
      </w:r>
      <w:r w:rsidR="0055051F">
        <w:rPr>
          <w:i w:val="0"/>
          <w:iCs w:val="0"/>
          <w:noProof/>
          <w:lang w:val="de-DE"/>
        </w:rPr>
        <w:t>7</w:t>
      </w:r>
      <w:r w:rsidR="0055051F">
        <w:rPr>
          <w:i w:val="0"/>
          <w:iCs w:val="0"/>
          <w:lang w:val="de-DE"/>
        </w:rPr>
        <w:fldChar w:fldCharType="end"/>
      </w:r>
      <w:r w:rsidRPr="00634E7C">
        <w:rPr>
          <w:i w:val="0"/>
          <w:iCs w:val="0"/>
          <w:lang w:val="de-DE"/>
        </w:rPr>
        <w:t xml:space="preserve"> - Confusion Matrix basierend auf Tipprundentendenz mit 90%-Quote</w:t>
      </w:r>
      <w:bookmarkEnd w:id="14"/>
    </w:p>
    <w:p w:rsidR="00200FBF" w:rsidRPr="000C1CBD" w:rsidRDefault="000C1CBD" w:rsidP="00200FBF">
      <w:pPr>
        <w:rPr>
          <w:bCs/>
          <w:szCs w:val="24"/>
          <w:lang w:val="de-DE"/>
        </w:rPr>
      </w:pPr>
      <w:r w:rsidRPr="000C1CBD">
        <w:rPr>
          <w:bCs/>
          <w:szCs w:val="24"/>
          <w:lang w:val="de-DE"/>
        </w:rPr>
        <w:t>Um zu untersuchen, welchen Einfluss der Schiedsrichter der Partie auf den Spie</w:t>
      </w:r>
      <w:r w:rsidRPr="000C1CBD">
        <w:rPr>
          <w:bCs/>
          <w:szCs w:val="24"/>
          <w:lang w:val="de-DE"/>
        </w:rPr>
        <w:t>l</w:t>
      </w:r>
      <w:r w:rsidRPr="000C1CBD">
        <w:rPr>
          <w:bCs/>
          <w:szCs w:val="24"/>
          <w:lang w:val="de-DE"/>
        </w:rPr>
        <w:t>ausgang für die einzelnen Vereine hat, werden die Siegquoten der Vereine für die einzelnen Schiedsrichter ermittelt. Abbildung 7 zeigt die Siegquoten pro Schiedsric</w:t>
      </w:r>
      <w:r w:rsidRPr="000C1CBD">
        <w:rPr>
          <w:bCs/>
          <w:szCs w:val="24"/>
          <w:lang w:val="de-DE"/>
        </w:rPr>
        <w:t>h</w:t>
      </w:r>
      <w:r w:rsidRPr="000C1CBD">
        <w:rPr>
          <w:bCs/>
          <w:szCs w:val="24"/>
          <w:lang w:val="de-DE"/>
        </w:rPr>
        <w:t xml:space="preserve">ter für den FC Bayern München. </w:t>
      </w:r>
      <w:r>
        <w:rPr>
          <w:bCs/>
          <w:szCs w:val="24"/>
          <w:lang w:val="de-DE"/>
        </w:rPr>
        <w:t>Dabei wurden ausschließlich Schiedsrichter berüc</w:t>
      </w:r>
      <w:r>
        <w:rPr>
          <w:bCs/>
          <w:szCs w:val="24"/>
          <w:lang w:val="de-DE"/>
        </w:rPr>
        <w:t>k</w:t>
      </w:r>
      <w:r>
        <w:rPr>
          <w:bCs/>
          <w:szCs w:val="24"/>
          <w:lang w:val="de-DE"/>
        </w:rPr>
        <w:t>sichtigt, die mehr als 15 Spiele des FC Bayern München geleitet haben.</w:t>
      </w:r>
      <w:r w:rsidR="00773BF8">
        <w:rPr>
          <w:bCs/>
          <w:szCs w:val="24"/>
          <w:lang w:val="de-DE"/>
        </w:rPr>
        <w:t xml:space="preserve"> Die durc</w:t>
      </w:r>
      <w:r w:rsidR="00773BF8">
        <w:rPr>
          <w:bCs/>
          <w:szCs w:val="24"/>
          <w:lang w:val="de-DE"/>
        </w:rPr>
        <w:t>h</w:t>
      </w:r>
      <w:r w:rsidR="00773BF8">
        <w:rPr>
          <w:bCs/>
          <w:szCs w:val="24"/>
          <w:lang w:val="de-DE"/>
        </w:rPr>
        <w:t>schnittliche Siegesquote des FC Bayern München liegt bei ca. 85%.</w:t>
      </w:r>
      <w:r w:rsidR="00121CC9">
        <w:rPr>
          <w:bCs/>
          <w:szCs w:val="24"/>
          <w:lang w:val="de-DE"/>
        </w:rPr>
        <w:t xml:space="preserve"> Auffällig ist, dass kein einziges Spiel, das von Bastian Dankert geleitet wurde, verloren wurde.</w:t>
      </w:r>
      <w:r w:rsidR="00A313E0">
        <w:rPr>
          <w:bCs/>
          <w:szCs w:val="24"/>
          <w:lang w:val="de-DE"/>
        </w:rPr>
        <w:t xml:space="preserve"> Unter Sascha Stegemann konnten nur 65% der Spiele gewonnen werden. Auch wenn die Stichproben sicherlich nicht groß genug sind, um einen eindeutigen Z</w:t>
      </w:r>
      <w:r w:rsidR="00A313E0">
        <w:rPr>
          <w:bCs/>
          <w:szCs w:val="24"/>
          <w:lang w:val="de-DE"/>
        </w:rPr>
        <w:t>u</w:t>
      </w:r>
      <w:r w:rsidR="00A313E0">
        <w:rPr>
          <w:bCs/>
          <w:szCs w:val="24"/>
          <w:lang w:val="de-DE"/>
        </w:rPr>
        <w:t>sammenhang zwischen Schiedsrichter und Spielausgang herzustellen und weitere Faktoren weitaus mehr Einfluss haben werden, wird der Schiedsrichter der Partie im Klassifikationsmodell berücksichtigt.</w:t>
      </w:r>
    </w:p>
    <w:p w:rsidR="00934C7A" w:rsidRDefault="001242E9" w:rsidP="00934C7A">
      <w:pPr>
        <w:pStyle w:val="TEXTBODYNS"/>
        <w:keepNext/>
        <w:spacing w:line="288" w:lineRule="auto"/>
      </w:pPr>
      <w:r>
        <w:rPr>
          <w:bCs/>
          <w:noProof/>
          <w:lang w:val="de-DE" w:eastAsia="de-DE"/>
        </w:rPr>
        <w:lastRenderedPageBreak/>
        <w:drawing>
          <wp:inline distT="0" distB="0" distL="0" distR="0">
            <wp:extent cx="5760085" cy="3434080"/>
            <wp:effectExtent l="0" t="0" r="0" b="0"/>
            <wp:docPr id="1851464657"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64657" name="Grafik 1" descr="Ein Bild, das Text, Screenshot, Diagramm, Reihe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085" cy="3434080"/>
                    </a:xfrm>
                    <a:prstGeom prst="rect">
                      <a:avLst/>
                    </a:prstGeom>
                    <a:noFill/>
                    <a:ln>
                      <a:noFill/>
                    </a:ln>
                  </pic:spPr>
                </pic:pic>
              </a:graphicData>
            </a:graphic>
          </wp:inline>
        </w:drawing>
      </w:r>
    </w:p>
    <w:p w:rsidR="006E32B7" w:rsidRDefault="00934C7A" w:rsidP="00934C7A">
      <w:pPr>
        <w:pStyle w:val="Beschriftung"/>
        <w:rPr>
          <w:i w:val="0"/>
          <w:iCs w:val="0"/>
          <w:lang w:val="de-DE"/>
        </w:rPr>
      </w:pPr>
      <w:bookmarkStart w:id="15" w:name="_Toc145699906"/>
      <w:r w:rsidRPr="00773BF8">
        <w:rPr>
          <w:i w:val="0"/>
          <w:iCs w:val="0"/>
          <w:lang w:val="de-DE"/>
        </w:rPr>
        <w:t xml:space="preserve">Abbildung </w:t>
      </w:r>
      <w:r w:rsidR="0055051F">
        <w:rPr>
          <w:i w:val="0"/>
          <w:iCs w:val="0"/>
          <w:lang w:val="de-DE"/>
        </w:rPr>
        <w:fldChar w:fldCharType="begin"/>
      </w:r>
      <w:r w:rsidR="0055051F">
        <w:rPr>
          <w:i w:val="0"/>
          <w:iCs w:val="0"/>
          <w:lang w:val="de-DE"/>
        </w:rPr>
        <w:instrText xml:space="preserve"> SEQ Abbildung \* ARABIC </w:instrText>
      </w:r>
      <w:r w:rsidR="0055051F">
        <w:rPr>
          <w:i w:val="0"/>
          <w:iCs w:val="0"/>
          <w:lang w:val="de-DE"/>
        </w:rPr>
        <w:fldChar w:fldCharType="separate"/>
      </w:r>
      <w:r w:rsidR="0055051F">
        <w:rPr>
          <w:i w:val="0"/>
          <w:iCs w:val="0"/>
          <w:noProof/>
          <w:lang w:val="de-DE"/>
        </w:rPr>
        <w:t>8</w:t>
      </w:r>
      <w:r w:rsidR="0055051F">
        <w:rPr>
          <w:i w:val="0"/>
          <w:iCs w:val="0"/>
          <w:lang w:val="de-DE"/>
        </w:rPr>
        <w:fldChar w:fldCharType="end"/>
      </w:r>
      <w:r w:rsidRPr="00773BF8">
        <w:rPr>
          <w:i w:val="0"/>
          <w:iCs w:val="0"/>
          <w:lang w:val="de-DE"/>
        </w:rPr>
        <w:t xml:space="preserve"> - Siegesquote des FC Bayern München pro Schiedsrichter</w:t>
      </w:r>
      <w:bookmarkEnd w:id="15"/>
    </w:p>
    <w:p w:rsidR="003E008E" w:rsidRPr="003E008E" w:rsidRDefault="003E008E" w:rsidP="003E008E">
      <w:pPr>
        <w:rPr>
          <w:lang w:val="de-DE"/>
        </w:rPr>
      </w:pPr>
      <w:r>
        <w:rPr>
          <w:lang w:val="de-DE"/>
        </w:rPr>
        <w:t>Abbildung 8 zeigt die Siegesquote des 1. FC Köln pro Schiedsrichter.</w:t>
      </w:r>
    </w:p>
    <w:p w:rsidR="00415D29" w:rsidRDefault="001242E9" w:rsidP="00415D29">
      <w:pPr>
        <w:pStyle w:val="TEXTBODYNS"/>
        <w:keepNext/>
        <w:spacing w:line="288" w:lineRule="auto"/>
      </w:pPr>
      <w:r>
        <w:rPr>
          <w:bCs/>
          <w:noProof/>
          <w:lang w:val="de-DE" w:eastAsia="de-DE"/>
        </w:rPr>
        <w:drawing>
          <wp:inline distT="0" distB="0" distL="0" distR="0">
            <wp:extent cx="5760085" cy="3419475"/>
            <wp:effectExtent l="0" t="0" r="0" b="0"/>
            <wp:docPr id="768106035" name="Grafik 2"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06035" name="Grafik 2" descr="Ein Bild, das Text, Screenshot, Diagramm, Reihe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085" cy="3419475"/>
                    </a:xfrm>
                    <a:prstGeom prst="rect">
                      <a:avLst/>
                    </a:prstGeom>
                    <a:noFill/>
                    <a:ln>
                      <a:noFill/>
                    </a:ln>
                  </pic:spPr>
                </pic:pic>
              </a:graphicData>
            </a:graphic>
          </wp:inline>
        </w:drawing>
      </w:r>
    </w:p>
    <w:p w:rsidR="001242E9" w:rsidRPr="00415D29" w:rsidRDefault="00415D29" w:rsidP="00415D29">
      <w:pPr>
        <w:pStyle w:val="Beschriftung"/>
        <w:rPr>
          <w:bCs/>
          <w:i w:val="0"/>
          <w:iCs w:val="0"/>
          <w:szCs w:val="24"/>
          <w:lang w:val="de-DE"/>
        </w:rPr>
      </w:pPr>
      <w:bookmarkStart w:id="16" w:name="_Toc145699907"/>
      <w:r w:rsidRPr="008A1308">
        <w:rPr>
          <w:i w:val="0"/>
          <w:iCs w:val="0"/>
          <w:lang w:val="de-DE"/>
        </w:rPr>
        <w:t xml:space="preserve">Abbildung </w:t>
      </w:r>
      <w:r w:rsidR="0055051F">
        <w:rPr>
          <w:i w:val="0"/>
          <w:iCs w:val="0"/>
          <w:lang w:val="de-DE"/>
        </w:rPr>
        <w:fldChar w:fldCharType="begin"/>
      </w:r>
      <w:r w:rsidR="0055051F">
        <w:rPr>
          <w:i w:val="0"/>
          <w:iCs w:val="0"/>
          <w:lang w:val="de-DE"/>
        </w:rPr>
        <w:instrText xml:space="preserve"> SEQ Abbildung \* ARABIC </w:instrText>
      </w:r>
      <w:r w:rsidR="0055051F">
        <w:rPr>
          <w:i w:val="0"/>
          <w:iCs w:val="0"/>
          <w:lang w:val="de-DE"/>
        </w:rPr>
        <w:fldChar w:fldCharType="separate"/>
      </w:r>
      <w:r w:rsidR="0055051F">
        <w:rPr>
          <w:i w:val="0"/>
          <w:iCs w:val="0"/>
          <w:noProof/>
          <w:lang w:val="de-DE"/>
        </w:rPr>
        <w:t>9</w:t>
      </w:r>
      <w:r w:rsidR="0055051F">
        <w:rPr>
          <w:i w:val="0"/>
          <w:iCs w:val="0"/>
          <w:lang w:val="de-DE"/>
        </w:rPr>
        <w:fldChar w:fldCharType="end"/>
      </w:r>
      <w:r w:rsidRPr="008A1308">
        <w:rPr>
          <w:i w:val="0"/>
          <w:iCs w:val="0"/>
          <w:lang w:val="de-DE"/>
        </w:rPr>
        <w:t xml:space="preserve"> - Siegesquote des </w:t>
      </w:r>
      <w:r w:rsidR="008A1308" w:rsidRPr="008A1308">
        <w:rPr>
          <w:i w:val="0"/>
          <w:iCs w:val="0"/>
          <w:lang w:val="de-DE"/>
        </w:rPr>
        <w:t>1. FC Köln</w:t>
      </w:r>
      <w:r w:rsidRPr="008A1308">
        <w:rPr>
          <w:i w:val="0"/>
          <w:iCs w:val="0"/>
          <w:lang w:val="de-DE"/>
        </w:rPr>
        <w:t xml:space="preserve"> pro Schiedsrichter</w:t>
      </w:r>
      <w:bookmarkEnd w:id="16"/>
    </w:p>
    <w:p w:rsidR="00B4199D" w:rsidRPr="00F75E8F" w:rsidRDefault="009852F6" w:rsidP="001C41E6">
      <w:pPr>
        <w:pStyle w:val="TEXTBODYNS"/>
        <w:spacing w:line="288" w:lineRule="auto"/>
        <w:rPr>
          <w:bCs/>
          <w:szCs w:val="24"/>
          <w:lang w:val="de-DE"/>
        </w:rPr>
      </w:pPr>
      <w:r>
        <w:rPr>
          <w:bCs/>
          <w:szCs w:val="24"/>
          <w:lang w:val="de-DE"/>
        </w:rPr>
        <w:t>Es wurden Schiedsrichter berücksichtigt, die mehr als zehn Partien des 1. FC Köln geleitet haben.</w:t>
      </w:r>
      <w:r w:rsidR="004F69DE">
        <w:rPr>
          <w:bCs/>
          <w:szCs w:val="24"/>
          <w:lang w:val="de-DE"/>
        </w:rPr>
        <w:t xml:space="preserve"> Die durchschnittliche Siegesquote des 1. FC Köln unter diesen Schiedsrichtern liegt bei ca. 45%. </w:t>
      </w:r>
      <w:r w:rsidR="00CE3CF2">
        <w:rPr>
          <w:bCs/>
          <w:szCs w:val="24"/>
          <w:lang w:val="de-DE"/>
        </w:rPr>
        <w:t xml:space="preserve">Auffällig ist, dass mit 73 bzw. 75% Siegesquote </w:t>
      </w:r>
      <w:r w:rsidR="00CE3CF2">
        <w:rPr>
          <w:bCs/>
          <w:szCs w:val="24"/>
          <w:lang w:val="de-DE"/>
        </w:rPr>
        <w:lastRenderedPageBreak/>
        <w:t>unter Peter Sippel bzw. Felix Zwayer deutlich mehr Spiele gewonnen werden als u</w:t>
      </w:r>
      <w:r w:rsidR="00CE3CF2">
        <w:rPr>
          <w:bCs/>
          <w:szCs w:val="24"/>
          <w:lang w:val="de-DE"/>
        </w:rPr>
        <w:t>n</w:t>
      </w:r>
      <w:r w:rsidR="00CE3CF2">
        <w:rPr>
          <w:bCs/>
          <w:szCs w:val="24"/>
          <w:lang w:val="de-DE"/>
        </w:rPr>
        <w:t xml:space="preserve">ter den anderen </w:t>
      </w:r>
      <w:r w:rsidR="009A4B03">
        <w:rPr>
          <w:bCs/>
          <w:szCs w:val="24"/>
          <w:lang w:val="de-DE"/>
        </w:rPr>
        <w:t>Schiedsrichtern</w:t>
      </w:r>
      <w:r w:rsidR="00CE3CF2">
        <w:rPr>
          <w:bCs/>
          <w:szCs w:val="24"/>
          <w:lang w:val="de-DE"/>
        </w:rPr>
        <w:t>.</w:t>
      </w:r>
    </w:p>
    <w:p w:rsidR="00F75E8F" w:rsidRDefault="002E54AD" w:rsidP="00F75E8F">
      <w:pPr>
        <w:pStyle w:val="berschrift1"/>
        <w:rPr>
          <w:lang w:val="de-DE"/>
        </w:rPr>
      </w:pPr>
      <w:bookmarkStart w:id="17" w:name="_Toc145699279"/>
      <w:r>
        <w:rPr>
          <w:lang w:val="de-DE"/>
        </w:rPr>
        <w:t>Elo-Benchmark Model</w:t>
      </w:r>
      <w:bookmarkEnd w:id="17"/>
    </w:p>
    <w:p w:rsidR="002E54AD" w:rsidRPr="002E54AD" w:rsidRDefault="002E54AD" w:rsidP="002E54AD">
      <w:pPr>
        <w:rPr>
          <w:lang w:val="de-DE"/>
        </w:rPr>
      </w:pPr>
    </w:p>
    <w:p w:rsidR="002E54AD" w:rsidRPr="002E54AD" w:rsidRDefault="002E54AD" w:rsidP="002E54AD">
      <w:pPr>
        <w:rPr>
          <w:color w:val="000000"/>
          <w:szCs w:val="24"/>
          <w:lang w:val="de-DE"/>
        </w:rPr>
      </w:pPr>
      <w:r w:rsidRPr="002E54AD">
        <w:rPr>
          <w:color w:val="000000"/>
          <w:szCs w:val="24"/>
          <w:lang w:val="de-DE"/>
        </w:rPr>
        <w:t>Das Elo-Rating kommt ursprünglich vom Schachspiel und die Elo-Zahl gibt die Spie</w:t>
      </w:r>
      <w:r w:rsidRPr="002E54AD">
        <w:rPr>
          <w:color w:val="000000"/>
          <w:szCs w:val="24"/>
          <w:lang w:val="de-DE"/>
        </w:rPr>
        <w:t>l</w:t>
      </w:r>
      <w:r w:rsidRPr="002E54AD">
        <w:rPr>
          <w:color w:val="000000"/>
          <w:szCs w:val="24"/>
          <w:lang w:val="de-DE"/>
        </w:rPr>
        <w:t>stärke der Schachspieler wieder. Für die Anwendung im Fußball wurden einige Mod</w:t>
      </w:r>
      <w:r w:rsidRPr="002E54AD">
        <w:rPr>
          <w:color w:val="000000"/>
          <w:szCs w:val="24"/>
          <w:lang w:val="de-DE"/>
        </w:rPr>
        <w:t>i</w:t>
      </w:r>
      <w:r w:rsidRPr="002E54AD">
        <w:rPr>
          <w:color w:val="000000"/>
          <w:szCs w:val="24"/>
          <w:lang w:val="de-DE"/>
        </w:rPr>
        <w:t xml:space="preserve">fizierungen für die Berechnung der Elo-Wertung eines Teams hinzugefügt. Auf der Seite </w:t>
      </w:r>
      <w:hyperlink r:id="rId30" w:history="1">
        <w:r w:rsidRPr="002E54AD">
          <w:rPr>
            <w:rStyle w:val="Hyperlink"/>
            <w:color w:val="1155CC"/>
            <w:szCs w:val="24"/>
            <w:lang w:val="de-DE"/>
          </w:rPr>
          <w:t>http://clubelo.com/</w:t>
        </w:r>
      </w:hyperlink>
      <w:r w:rsidRPr="002E54AD">
        <w:rPr>
          <w:color w:val="000000"/>
          <w:szCs w:val="24"/>
          <w:lang w:val="de-DE"/>
        </w:rPr>
        <w:t xml:space="preserve"> können zu den meisten Teams die historischen Elo-Wertungen heruntergeladen werden. Sind für beide Teams die Elo-Wertungen für einen Spieltag verfügbar, lässt sich ein erwartetes Ergebnis von 2 Mannschaften mi</w:t>
      </w:r>
      <w:r w:rsidRPr="002E54AD">
        <w:rPr>
          <w:color w:val="000000"/>
          <w:szCs w:val="24"/>
          <w:lang w:val="de-DE"/>
        </w:rPr>
        <w:t>t</w:t>
      </w:r>
      <w:r w:rsidRPr="002E54AD">
        <w:rPr>
          <w:color w:val="000000"/>
          <w:szCs w:val="24"/>
          <w:lang w:val="de-DE"/>
        </w:rPr>
        <w:t>tels der folgenden Formel berechnen</w:t>
      </w:r>
    </w:p>
    <w:p w:rsidR="002E54AD" w:rsidRPr="002E54AD" w:rsidRDefault="002E54AD" w:rsidP="002E54AD">
      <w:pPr>
        <w:jc w:val="center"/>
        <w:rPr>
          <w:szCs w:val="24"/>
          <w:lang w:eastAsia="de-DE"/>
        </w:rPr>
      </w:pPr>
      <w:r w:rsidRPr="002E54AD">
        <w:rPr>
          <w:noProof/>
          <w:szCs w:val="24"/>
          <w:lang w:val="de-DE" w:eastAsia="de-DE"/>
        </w:rPr>
        <w:drawing>
          <wp:inline distT="0" distB="0" distL="0" distR="0">
            <wp:extent cx="2037715" cy="653415"/>
            <wp:effectExtent l="19050" t="0" r="63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2037715" cy="653415"/>
                    </a:xfrm>
                    <a:prstGeom prst="rect">
                      <a:avLst/>
                    </a:prstGeom>
                    <a:noFill/>
                    <a:ln w="9525">
                      <a:noFill/>
                      <a:miter lim="800000"/>
                      <a:headEnd/>
                      <a:tailEnd/>
                    </a:ln>
                  </pic:spPr>
                </pic:pic>
              </a:graphicData>
            </a:graphic>
          </wp:inline>
        </w:drawing>
      </w:r>
    </w:p>
    <w:p w:rsidR="002E54AD" w:rsidRPr="002E54AD" w:rsidRDefault="002E54AD" w:rsidP="002E54AD">
      <w:pPr>
        <w:rPr>
          <w:szCs w:val="24"/>
          <w:lang w:val="de-DE" w:eastAsia="de-DE"/>
        </w:rPr>
      </w:pPr>
      <w:r w:rsidRPr="002E54AD">
        <w:rPr>
          <w:color w:val="000000"/>
          <w:szCs w:val="24"/>
          <w:lang w:val="de-DE" w:eastAsia="de-DE"/>
        </w:rPr>
        <w:t>dr: Ist der Punktabstand in der Elowertung zwischen Heim und Auswärtsteam. </w:t>
      </w:r>
    </w:p>
    <w:p w:rsidR="002E54AD" w:rsidRPr="002E54AD" w:rsidRDefault="002E54AD" w:rsidP="002E54AD">
      <w:pPr>
        <w:rPr>
          <w:szCs w:val="24"/>
          <w:lang w:val="de-DE" w:eastAsia="de-DE"/>
        </w:rPr>
      </w:pPr>
      <w:r w:rsidRPr="002E54AD">
        <w:rPr>
          <w:color w:val="000000"/>
          <w:szCs w:val="24"/>
          <w:lang w:val="de-DE" w:eastAsia="de-DE"/>
        </w:rPr>
        <w:t>Aus der Perspektive der Heimmannschaft betrachtet, werden zu “dr” noch 100 Ei</w:t>
      </w:r>
      <w:r w:rsidRPr="002E54AD">
        <w:rPr>
          <w:color w:val="000000"/>
          <w:szCs w:val="24"/>
          <w:lang w:val="de-DE" w:eastAsia="de-DE"/>
        </w:rPr>
        <w:t>n</w:t>
      </w:r>
      <w:r w:rsidRPr="002E54AD">
        <w:rPr>
          <w:color w:val="000000"/>
          <w:szCs w:val="24"/>
          <w:lang w:val="de-DE" w:eastAsia="de-DE"/>
        </w:rPr>
        <w:t>heiten hinzuaddiert. Ein Erwartungswert von 1 deutet auf einen sicheren Sieg für die Heimman</w:t>
      </w:r>
      <w:r w:rsidRPr="002E54AD">
        <w:rPr>
          <w:color w:val="000000"/>
          <w:szCs w:val="24"/>
          <w:lang w:val="de-DE" w:eastAsia="de-DE"/>
        </w:rPr>
        <w:t>n</w:t>
      </w:r>
      <w:r w:rsidRPr="002E54AD">
        <w:rPr>
          <w:color w:val="000000"/>
          <w:szCs w:val="24"/>
          <w:lang w:val="de-DE" w:eastAsia="de-DE"/>
        </w:rPr>
        <w:t>schaft hin. Ein Wert nahe zur 0, auf eine sichere Niederlage. Ein Wert, der nahe an 0.5 liegt, würde als unentschieden oder gleich stark gewertet werden.</w:t>
      </w:r>
    </w:p>
    <w:p w:rsidR="002E54AD" w:rsidRPr="002E54AD" w:rsidRDefault="002E54AD" w:rsidP="002E54AD">
      <w:pPr>
        <w:rPr>
          <w:szCs w:val="24"/>
          <w:lang w:val="de-DE" w:eastAsia="de-DE"/>
        </w:rPr>
      </w:pPr>
    </w:p>
    <w:p w:rsidR="002E54AD" w:rsidRPr="002E54AD" w:rsidRDefault="002E54AD" w:rsidP="002E54AD">
      <w:pPr>
        <w:rPr>
          <w:color w:val="000000"/>
          <w:szCs w:val="24"/>
          <w:lang w:val="de-DE"/>
        </w:rPr>
      </w:pPr>
      <w:r w:rsidRPr="002E54AD">
        <w:rPr>
          <w:color w:val="000000"/>
          <w:szCs w:val="24"/>
          <w:lang w:val="de-DE"/>
        </w:rPr>
        <w:t>Das für diesen Anwendungsfall entwickelte Elo-Modell, besteht aus den folgenden 3 Fun</w:t>
      </w:r>
      <w:r w:rsidRPr="002E54AD">
        <w:rPr>
          <w:color w:val="000000"/>
          <w:szCs w:val="24"/>
          <w:lang w:val="de-DE"/>
        </w:rPr>
        <w:t>k</w:t>
      </w:r>
      <w:r w:rsidRPr="002E54AD">
        <w:rPr>
          <w:color w:val="000000"/>
          <w:szCs w:val="24"/>
          <w:lang w:val="de-DE"/>
        </w:rPr>
        <w:t xml:space="preserve">tionen in der Datei </w:t>
      </w:r>
      <w:r w:rsidRPr="002E54AD">
        <w:rPr>
          <w:i/>
          <w:color w:val="000000"/>
          <w:szCs w:val="24"/>
          <w:lang w:val="de-DE"/>
        </w:rPr>
        <w:t>helpers.py</w:t>
      </w:r>
    </w:p>
    <w:p w:rsidR="002E54AD" w:rsidRPr="002E54AD" w:rsidRDefault="002E54AD" w:rsidP="002E54AD">
      <w:pPr>
        <w:rPr>
          <w:szCs w:val="24"/>
          <w:lang w:eastAsia="de-DE"/>
        </w:rPr>
      </w:pPr>
      <w:r w:rsidRPr="002E54AD">
        <w:rPr>
          <w:b/>
          <w:bCs/>
          <w:i/>
          <w:iCs/>
          <w:color w:val="000000"/>
          <w:szCs w:val="24"/>
          <w:lang w:eastAsia="de-DE"/>
        </w:rPr>
        <w:t>elo_value(path, match_date, home_team, away_team)</w:t>
      </w:r>
    </w:p>
    <w:p w:rsidR="002E54AD" w:rsidRPr="002E54AD" w:rsidRDefault="002E54AD" w:rsidP="002E54AD">
      <w:pPr>
        <w:rPr>
          <w:szCs w:val="24"/>
          <w:lang w:eastAsia="de-DE"/>
        </w:rPr>
      </w:pPr>
    </w:p>
    <w:p w:rsidR="002E54AD" w:rsidRPr="002E54AD" w:rsidRDefault="002E54AD" w:rsidP="002E54AD">
      <w:pPr>
        <w:rPr>
          <w:szCs w:val="24"/>
          <w:lang w:val="de-DE" w:eastAsia="de-DE"/>
        </w:rPr>
      </w:pPr>
      <w:r w:rsidRPr="002E54AD">
        <w:rPr>
          <w:color w:val="000000"/>
          <w:szCs w:val="24"/>
          <w:lang w:val="de-DE" w:eastAsia="de-DE"/>
        </w:rPr>
        <w:t>Hier wird für die Heimmannschaft und der Auswärtsmannschaft, ein von Datuma</w:t>
      </w:r>
      <w:r w:rsidRPr="002E54AD">
        <w:rPr>
          <w:color w:val="000000"/>
          <w:szCs w:val="24"/>
          <w:lang w:val="de-DE" w:eastAsia="de-DE"/>
        </w:rPr>
        <w:t>b</w:t>
      </w:r>
      <w:r w:rsidRPr="002E54AD">
        <w:rPr>
          <w:color w:val="000000"/>
          <w:szCs w:val="24"/>
          <w:lang w:val="de-DE" w:eastAsia="de-DE"/>
        </w:rPr>
        <w:t>hängiger der Elo-Wert, zurückgegeben.</w:t>
      </w:r>
    </w:p>
    <w:p w:rsidR="002E54AD" w:rsidRDefault="002E54AD" w:rsidP="002E54AD">
      <w:pPr>
        <w:spacing w:after="240"/>
        <w:rPr>
          <w:szCs w:val="24"/>
          <w:lang w:val="de-DE" w:eastAsia="de-DE"/>
        </w:rPr>
      </w:pPr>
    </w:p>
    <w:p w:rsidR="002E54AD" w:rsidRPr="002E54AD" w:rsidRDefault="002E54AD" w:rsidP="002E54AD">
      <w:pPr>
        <w:spacing w:after="240"/>
        <w:rPr>
          <w:szCs w:val="24"/>
          <w:lang w:val="de-DE" w:eastAsia="de-DE"/>
        </w:rPr>
      </w:pPr>
    </w:p>
    <w:p w:rsidR="002E54AD" w:rsidRPr="002E54AD" w:rsidRDefault="002E54AD" w:rsidP="002E54AD">
      <w:pPr>
        <w:rPr>
          <w:szCs w:val="24"/>
          <w:lang w:eastAsia="de-DE"/>
        </w:rPr>
      </w:pPr>
      <w:r w:rsidRPr="002E54AD">
        <w:rPr>
          <w:b/>
          <w:bCs/>
          <w:i/>
          <w:iCs/>
          <w:color w:val="000000"/>
          <w:szCs w:val="24"/>
          <w:lang w:eastAsia="de-DE"/>
        </w:rPr>
        <w:lastRenderedPageBreak/>
        <w:t>elo_rating(path, match_date, home_team, away_team)</w:t>
      </w:r>
    </w:p>
    <w:p w:rsidR="002E54AD" w:rsidRPr="002E54AD" w:rsidRDefault="002E54AD" w:rsidP="002E54AD">
      <w:pPr>
        <w:rPr>
          <w:szCs w:val="24"/>
          <w:lang w:val="de-DE" w:eastAsia="de-DE"/>
        </w:rPr>
      </w:pPr>
      <w:r w:rsidRPr="002E54AD">
        <w:rPr>
          <w:color w:val="000000"/>
          <w:szCs w:val="24"/>
          <w:lang w:val="de-DE" w:eastAsia="de-DE"/>
        </w:rPr>
        <w:t>Anhand eines datumabhängigen Elo-Wertes wird der Erwartungswert von zwei Mannschaften berechnet.</w:t>
      </w:r>
      <w:r w:rsidRPr="002E54AD">
        <w:rPr>
          <w:szCs w:val="24"/>
          <w:lang w:val="de-DE" w:eastAsia="de-DE"/>
        </w:rPr>
        <w:t xml:space="preserve"> </w:t>
      </w:r>
      <w:r w:rsidRPr="002E54AD">
        <w:rPr>
          <w:color w:val="000000"/>
          <w:szCs w:val="24"/>
          <w:lang w:val="de-DE" w:eastAsia="de-DE"/>
        </w:rPr>
        <w:t>Dabei wird für eine Niederlage der Heimmannschaft pro</w:t>
      </w:r>
      <w:r w:rsidRPr="002E54AD">
        <w:rPr>
          <w:color w:val="000000"/>
          <w:szCs w:val="24"/>
          <w:lang w:val="de-DE" w:eastAsia="de-DE"/>
        </w:rPr>
        <w:t>g</w:t>
      </w:r>
      <w:r w:rsidRPr="002E54AD">
        <w:rPr>
          <w:color w:val="000000"/>
          <w:szCs w:val="24"/>
          <w:lang w:val="de-DE" w:eastAsia="de-DE"/>
        </w:rPr>
        <w:t>nostiziert, wenn der Elo-Wert einen Bereich zwischen 0 - 0.49 beträgt. Im Bereich &gt;= 0.49 &lt;= 0.51 wird unentschieden prognostiziert und ein Bereich &gt;0.51 ein Sieg für die Heimmannschaft.</w:t>
      </w:r>
    </w:p>
    <w:p w:rsidR="002E54AD" w:rsidRPr="002E54AD" w:rsidRDefault="002E54AD" w:rsidP="002E54AD">
      <w:pPr>
        <w:rPr>
          <w:szCs w:val="24"/>
          <w:lang w:val="de-DE" w:eastAsia="de-DE"/>
        </w:rPr>
      </w:pPr>
    </w:p>
    <w:p w:rsidR="002E54AD" w:rsidRPr="002E54AD" w:rsidRDefault="002E54AD" w:rsidP="002E54AD">
      <w:pPr>
        <w:rPr>
          <w:szCs w:val="24"/>
          <w:lang w:eastAsia="de-DE"/>
        </w:rPr>
      </w:pPr>
      <w:r w:rsidRPr="002E54AD">
        <w:rPr>
          <w:b/>
          <w:bCs/>
          <w:i/>
          <w:iCs/>
          <w:color w:val="000000"/>
          <w:szCs w:val="24"/>
          <w:lang w:eastAsia="de-DE"/>
        </w:rPr>
        <w:t>get_elo_forecast_results(X_test, y_test, label_mapping_TEAM, PATH_ELO_CLUBS, HOME_TEAM_WIN, AWAY_TEAM_WIN, DRAW, le_teams)</w:t>
      </w:r>
    </w:p>
    <w:p w:rsidR="002E54AD" w:rsidRPr="002E54AD" w:rsidRDefault="002E54AD" w:rsidP="002E54AD">
      <w:pPr>
        <w:rPr>
          <w:szCs w:val="24"/>
          <w:lang w:val="de-DE" w:eastAsia="de-DE"/>
        </w:rPr>
      </w:pPr>
      <w:r w:rsidRPr="002E54AD">
        <w:rPr>
          <w:color w:val="000000"/>
          <w:szCs w:val="24"/>
          <w:lang w:val="de-DE" w:eastAsia="de-DE"/>
        </w:rPr>
        <w:t xml:space="preserve">Die Funktion wertet die Prognosen der </w:t>
      </w:r>
      <w:r w:rsidRPr="002E54AD">
        <w:rPr>
          <w:i/>
          <w:iCs/>
          <w:color w:val="000000"/>
          <w:szCs w:val="24"/>
          <w:lang w:val="de-DE" w:eastAsia="de-DE"/>
        </w:rPr>
        <w:t xml:space="preserve">elo_rating() </w:t>
      </w:r>
      <w:r w:rsidRPr="002E54AD">
        <w:rPr>
          <w:color w:val="000000"/>
          <w:szCs w:val="24"/>
          <w:lang w:val="de-DE" w:eastAsia="de-DE"/>
        </w:rPr>
        <w:t>Funktion aus, genauso wie in der Datei “06_Forecast.ipynb” mit anderen Modellen, wird das Elo-Modell auf alle Spie</w:t>
      </w:r>
      <w:r w:rsidRPr="002E54AD">
        <w:rPr>
          <w:color w:val="000000"/>
          <w:szCs w:val="24"/>
          <w:lang w:val="de-DE" w:eastAsia="de-DE"/>
        </w:rPr>
        <w:t>l</w:t>
      </w:r>
      <w:r w:rsidRPr="002E54AD">
        <w:rPr>
          <w:color w:val="000000"/>
          <w:szCs w:val="24"/>
          <w:lang w:val="de-DE" w:eastAsia="de-DE"/>
        </w:rPr>
        <w:t>daten, die auch mit den anderen Prognose-Modellen prognostiziert werden, ang</w:t>
      </w:r>
      <w:r w:rsidRPr="002E54AD">
        <w:rPr>
          <w:color w:val="000000"/>
          <w:szCs w:val="24"/>
          <w:lang w:val="de-DE" w:eastAsia="de-DE"/>
        </w:rPr>
        <w:t>e</w:t>
      </w:r>
      <w:r w:rsidRPr="002E54AD">
        <w:rPr>
          <w:color w:val="000000"/>
          <w:szCs w:val="24"/>
          <w:lang w:val="de-DE" w:eastAsia="de-DE"/>
        </w:rPr>
        <w:t>wendet.</w:t>
      </w:r>
    </w:p>
    <w:p w:rsidR="00F75E8F" w:rsidRDefault="00F75E8F" w:rsidP="00F75E8F">
      <w:pPr>
        <w:pStyle w:val="TEXTBODYNS"/>
        <w:spacing w:line="288" w:lineRule="auto"/>
        <w:rPr>
          <w:szCs w:val="24"/>
          <w:lang w:val="de-DE"/>
        </w:rPr>
      </w:pPr>
    </w:p>
    <w:p w:rsidR="00F75E8F" w:rsidRPr="00BC0E05" w:rsidRDefault="00C76AB9" w:rsidP="00F75E8F">
      <w:pPr>
        <w:pStyle w:val="berschrift1"/>
        <w:rPr>
          <w:lang w:val="de-DE"/>
        </w:rPr>
      </w:pPr>
      <w:bookmarkStart w:id="18" w:name="_Toc145699280"/>
      <w:r>
        <w:rPr>
          <w:lang w:val="de-DE"/>
        </w:rPr>
        <w:t xml:space="preserve">Modelltraining </w:t>
      </w:r>
      <w:r w:rsidR="00F75E8F">
        <w:rPr>
          <w:lang w:val="de-DE"/>
        </w:rPr>
        <w:t xml:space="preserve">und </w:t>
      </w:r>
      <w:r>
        <w:rPr>
          <w:lang w:val="de-DE"/>
        </w:rPr>
        <w:t>-t</w:t>
      </w:r>
      <w:r w:rsidR="00F75E8F">
        <w:rPr>
          <w:lang w:val="de-DE"/>
        </w:rPr>
        <w:t>est</w:t>
      </w:r>
      <w:bookmarkEnd w:id="18"/>
    </w:p>
    <w:p w:rsidR="00F75E8F" w:rsidRDefault="00F75E8F" w:rsidP="00F75E8F">
      <w:pPr>
        <w:pStyle w:val="TEXTBODYNS"/>
        <w:spacing w:line="288" w:lineRule="auto"/>
        <w:rPr>
          <w:szCs w:val="24"/>
          <w:lang w:val="de-DE"/>
        </w:rPr>
      </w:pPr>
    </w:p>
    <w:p w:rsidR="002E54AD" w:rsidRPr="002E54AD" w:rsidRDefault="002E54AD" w:rsidP="002E54AD">
      <w:pPr>
        <w:rPr>
          <w:szCs w:val="24"/>
          <w:lang w:val="de-DE" w:eastAsia="de-DE"/>
        </w:rPr>
      </w:pPr>
      <w:r w:rsidRPr="002E54AD">
        <w:rPr>
          <w:color w:val="000000"/>
          <w:szCs w:val="24"/>
          <w:lang w:val="de-DE" w:eastAsia="de-DE"/>
        </w:rPr>
        <w:t>3 Unterschiedliche Ausgänge eines Spiels sind möglich. Das bedeutet, dass die Prognose eines Spielausgangs ein Klassifizierungsproblem mit 3 Klassen darstellt.</w:t>
      </w:r>
    </w:p>
    <w:p w:rsidR="002E54AD" w:rsidRDefault="002E54AD" w:rsidP="002E54AD">
      <w:pPr>
        <w:rPr>
          <w:szCs w:val="24"/>
          <w:lang w:val="de-DE" w:eastAsia="de-DE"/>
        </w:rPr>
      </w:pPr>
      <w:r w:rsidRPr="002E54AD">
        <w:rPr>
          <w:color w:val="000000"/>
          <w:szCs w:val="24"/>
          <w:lang w:val="de-DE" w:eastAsia="de-DE"/>
        </w:rPr>
        <w:t>Klasse 0: Auswärtsmannschaft gewinnt</w:t>
      </w:r>
    </w:p>
    <w:p w:rsidR="002E54AD" w:rsidRPr="002E54AD" w:rsidRDefault="002E54AD" w:rsidP="002E54AD">
      <w:pPr>
        <w:rPr>
          <w:szCs w:val="24"/>
          <w:lang w:val="de-DE" w:eastAsia="de-DE"/>
        </w:rPr>
      </w:pPr>
      <w:r w:rsidRPr="002E54AD">
        <w:rPr>
          <w:color w:val="000000"/>
          <w:szCs w:val="24"/>
          <w:lang w:val="de-DE" w:eastAsia="de-DE"/>
        </w:rPr>
        <w:t>Klasse 1: Unentschieden</w:t>
      </w:r>
    </w:p>
    <w:p w:rsidR="002E54AD" w:rsidRPr="002E54AD" w:rsidRDefault="002E54AD" w:rsidP="002E54AD">
      <w:pPr>
        <w:rPr>
          <w:szCs w:val="24"/>
          <w:lang w:val="de-DE" w:eastAsia="de-DE"/>
        </w:rPr>
      </w:pPr>
      <w:r w:rsidRPr="002E54AD">
        <w:rPr>
          <w:color w:val="000000"/>
          <w:szCs w:val="24"/>
          <w:lang w:val="de-DE" w:eastAsia="de-DE"/>
        </w:rPr>
        <w:t>Klasse 2: Heimmannschaft gewinnt</w:t>
      </w:r>
    </w:p>
    <w:p w:rsidR="002E54AD" w:rsidRDefault="002E54AD" w:rsidP="00F75E8F">
      <w:pPr>
        <w:pStyle w:val="TEXTBODYNS"/>
        <w:spacing w:line="288" w:lineRule="auto"/>
        <w:rPr>
          <w:szCs w:val="24"/>
          <w:lang w:val="de-DE"/>
        </w:rPr>
      </w:pPr>
    </w:p>
    <w:p w:rsidR="002E54AD" w:rsidRDefault="002E54AD" w:rsidP="00F75E8F">
      <w:pPr>
        <w:pStyle w:val="TEXTBODYNS"/>
        <w:spacing w:line="288" w:lineRule="auto"/>
        <w:rPr>
          <w:szCs w:val="24"/>
          <w:lang w:val="de-DE"/>
        </w:rPr>
      </w:pPr>
    </w:p>
    <w:p w:rsidR="002E54AD" w:rsidRDefault="002E54AD" w:rsidP="00F75E8F">
      <w:pPr>
        <w:pStyle w:val="TEXTBODYNS"/>
        <w:spacing w:line="288" w:lineRule="auto"/>
        <w:rPr>
          <w:szCs w:val="24"/>
          <w:lang w:val="de-DE"/>
        </w:rPr>
      </w:pPr>
    </w:p>
    <w:p w:rsidR="002E54AD" w:rsidRDefault="002E54AD" w:rsidP="00F75E8F">
      <w:pPr>
        <w:pStyle w:val="TEXTBODYNS"/>
        <w:spacing w:line="288" w:lineRule="auto"/>
        <w:rPr>
          <w:szCs w:val="24"/>
          <w:lang w:val="de-DE"/>
        </w:rPr>
      </w:pPr>
    </w:p>
    <w:p w:rsidR="002E54AD" w:rsidRDefault="002E54AD" w:rsidP="00F75E8F">
      <w:pPr>
        <w:pStyle w:val="TEXTBODYNS"/>
        <w:spacing w:line="288" w:lineRule="auto"/>
        <w:rPr>
          <w:szCs w:val="24"/>
          <w:lang w:val="de-DE"/>
        </w:rPr>
      </w:pPr>
    </w:p>
    <w:p w:rsidR="002E54AD" w:rsidRDefault="002E54AD" w:rsidP="00F75E8F">
      <w:pPr>
        <w:pStyle w:val="TEXTBODYNS"/>
        <w:spacing w:line="288" w:lineRule="auto"/>
        <w:rPr>
          <w:szCs w:val="24"/>
          <w:lang w:val="de-DE"/>
        </w:rPr>
      </w:pPr>
    </w:p>
    <w:p w:rsidR="002E54AD" w:rsidRDefault="002E54AD" w:rsidP="00F75E8F">
      <w:pPr>
        <w:pStyle w:val="TEXTBODYNS"/>
        <w:spacing w:line="288" w:lineRule="auto"/>
        <w:rPr>
          <w:szCs w:val="24"/>
          <w:lang w:val="de-DE"/>
        </w:rPr>
      </w:pPr>
    </w:p>
    <w:p w:rsidR="002E54AD" w:rsidRDefault="002E54AD" w:rsidP="002E54AD">
      <w:pPr>
        <w:pStyle w:val="berschrift2"/>
        <w:rPr>
          <w:lang w:val="de-DE"/>
        </w:rPr>
      </w:pPr>
      <w:bookmarkStart w:id="19" w:name="_Toc145699281"/>
      <w:r>
        <w:rPr>
          <w:lang w:val="de-DE"/>
        </w:rPr>
        <w:lastRenderedPageBreak/>
        <w:t>Modelle</w:t>
      </w:r>
      <w:bookmarkEnd w:id="19"/>
    </w:p>
    <w:p w:rsidR="002E54AD" w:rsidRDefault="002E54AD" w:rsidP="002E54AD">
      <w:pPr>
        <w:rPr>
          <w:lang w:val="de-DE"/>
        </w:rPr>
      </w:pPr>
    </w:p>
    <w:p w:rsidR="002E54AD" w:rsidRPr="002E54AD" w:rsidRDefault="002E54AD" w:rsidP="002E54AD">
      <w:pPr>
        <w:rPr>
          <w:color w:val="000000"/>
          <w:sz w:val="22"/>
          <w:lang w:val="de-DE" w:eastAsia="de-DE"/>
        </w:rPr>
      </w:pPr>
      <w:r w:rsidRPr="002E54AD">
        <w:rPr>
          <w:color w:val="000000"/>
          <w:sz w:val="22"/>
          <w:lang w:val="de-DE" w:eastAsia="de-DE"/>
        </w:rPr>
        <w:t>Für die Prognose kommt das sklearn-Framework mit 5 Modellen zum Einsatz.</w:t>
      </w:r>
    </w:p>
    <w:p w:rsidR="002E54AD" w:rsidRPr="00095369" w:rsidRDefault="002E54AD" w:rsidP="002E54AD">
      <w:pPr>
        <w:pStyle w:val="berschrift3"/>
        <w:keepLines w:val="0"/>
        <w:spacing w:before="240" w:after="60" w:line="240" w:lineRule="auto"/>
        <w:rPr>
          <w:rFonts w:cs="Arial"/>
          <w:szCs w:val="24"/>
          <w:lang w:eastAsia="de-DE"/>
        </w:rPr>
      </w:pPr>
      <w:bookmarkStart w:id="20" w:name="_Toc145699282"/>
      <w:r w:rsidRPr="00095369">
        <w:rPr>
          <w:rFonts w:cs="Arial"/>
          <w:lang w:eastAsia="de-DE"/>
        </w:rPr>
        <w:t>RandomForestClassifier</w:t>
      </w:r>
      <w:bookmarkEnd w:id="20"/>
    </w:p>
    <w:p w:rsidR="002E54AD" w:rsidRPr="002E54AD" w:rsidRDefault="002E54AD" w:rsidP="002E54AD">
      <w:pPr>
        <w:rPr>
          <w:szCs w:val="24"/>
          <w:lang w:eastAsia="de-DE"/>
        </w:rPr>
      </w:pPr>
    </w:p>
    <w:p w:rsidR="002E54AD" w:rsidRPr="002E54AD" w:rsidRDefault="002E54AD" w:rsidP="002E54AD">
      <w:pPr>
        <w:rPr>
          <w:szCs w:val="24"/>
          <w:lang w:val="de-DE" w:eastAsia="de-DE"/>
        </w:rPr>
      </w:pPr>
      <w:r w:rsidRPr="002E54AD">
        <w:rPr>
          <w:color w:val="000000"/>
          <w:szCs w:val="24"/>
          <w:lang w:val="de-DE" w:eastAsia="de-DE"/>
        </w:rPr>
        <w:t>Das Klassifikationsmodell ist ein Ensemble-Lernverfahren. Ein "Random Forest" b</w:t>
      </w:r>
      <w:r w:rsidRPr="002E54AD">
        <w:rPr>
          <w:color w:val="000000"/>
          <w:szCs w:val="24"/>
          <w:lang w:val="de-DE" w:eastAsia="de-DE"/>
        </w:rPr>
        <w:t>e</w:t>
      </w:r>
      <w:r w:rsidRPr="002E54AD">
        <w:rPr>
          <w:color w:val="000000"/>
          <w:szCs w:val="24"/>
          <w:lang w:val="de-DE" w:eastAsia="de-DE"/>
        </w:rPr>
        <w:t>steht aus einer Sammlung von Entscheidungsbäumen, die während des Trainings erstellt werden. Jeder Baum im Wald wird aus einer Bootstrap-Stichprobe der Tra</w:t>
      </w:r>
      <w:r w:rsidRPr="002E54AD">
        <w:rPr>
          <w:color w:val="000000"/>
          <w:szCs w:val="24"/>
          <w:lang w:val="de-DE" w:eastAsia="de-DE"/>
        </w:rPr>
        <w:t>i</w:t>
      </w:r>
      <w:r w:rsidRPr="002E54AD">
        <w:rPr>
          <w:color w:val="000000"/>
          <w:szCs w:val="24"/>
          <w:lang w:val="de-DE" w:eastAsia="de-DE"/>
        </w:rPr>
        <w:t>ningsdaten erstellt. Zusätzlich wird bei der Aufteilung jeder Knoten im Baum eine z</w:t>
      </w:r>
      <w:r w:rsidRPr="002E54AD">
        <w:rPr>
          <w:color w:val="000000"/>
          <w:szCs w:val="24"/>
          <w:lang w:val="de-DE" w:eastAsia="de-DE"/>
        </w:rPr>
        <w:t>u</w:t>
      </w:r>
      <w:r w:rsidRPr="002E54AD">
        <w:rPr>
          <w:color w:val="000000"/>
          <w:szCs w:val="24"/>
          <w:lang w:val="de-DE" w:eastAsia="de-DE"/>
        </w:rPr>
        <w:t>fällige Auswahl von Mer</w:t>
      </w:r>
      <w:r w:rsidRPr="002E54AD">
        <w:rPr>
          <w:color w:val="000000"/>
          <w:szCs w:val="24"/>
          <w:lang w:val="de-DE" w:eastAsia="de-DE"/>
        </w:rPr>
        <w:t>k</w:t>
      </w:r>
      <w:r w:rsidRPr="002E54AD">
        <w:rPr>
          <w:color w:val="000000"/>
          <w:szCs w:val="24"/>
          <w:lang w:val="de-DE" w:eastAsia="de-DE"/>
        </w:rPr>
        <w:t>malen berücksichtigt.</w:t>
      </w:r>
    </w:p>
    <w:p w:rsidR="002E54AD" w:rsidRPr="00095369" w:rsidRDefault="002E54AD" w:rsidP="002E54AD">
      <w:pPr>
        <w:pStyle w:val="berschrift3"/>
        <w:keepLines w:val="0"/>
        <w:spacing w:before="240" w:after="60" w:line="240" w:lineRule="auto"/>
        <w:rPr>
          <w:rFonts w:cs="Arial"/>
          <w:szCs w:val="24"/>
          <w:lang w:eastAsia="de-DE"/>
        </w:rPr>
      </w:pPr>
      <w:bookmarkStart w:id="21" w:name="_Toc145699283"/>
      <w:r w:rsidRPr="00095369">
        <w:rPr>
          <w:rFonts w:cs="Arial"/>
          <w:lang w:eastAsia="de-DE"/>
        </w:rPr>
        <w:t>KNeighborsClassifier</w:t>
      </w:r>
      <w:bookmarkEnd w:id="21"/>
    </w:p>
    <w:p w:rsidR="002E54AD" w:rsidRPr="003A0135" w:rsidRDefault="002E54AD" w:rsidP="002E54AD">
      <w:pPr>
        <w:rPr>
          <w:szCs w:val="24"/>
          <w:lang w:eastAsia="de-DE"/>
        </w:rPr>
      </w:pPr>
    </w:p>
    <w:p w:rsidR="002E54AD" w:rsidRPr="002E54AD" w:rsidRDefault="002E54AD" w:rsidP="002E54AD">
      <w:pPr>
        <w:rPr>
          <w:szCs w:val="24"/>
          <w:lang w:val="de-DE" w:eastAsia="de-DE"/>
        </w:rPr>
      </w:pPr>
      <w:r w:rsidRPr="002E54AD">
        <w:rPr>
          <w:color w:val="000000"/>
          <w:szCs w:val="24"/>
          <w:lang w:val="de-DE" w:eastAsia="de-DE"/>
        </w:rPr>
        <w:t>Der KNeighborsClassifier ist ein einfaches Klassifikationsmodell und basiert auf dem k-NN (k-Nearest Neighbors) Algorithmus. Die Idee ist, die k nächstgelegenen Nac</w:t>
      </w:r>
      <w:r w:rsidRPr="002E54AD">
        <w:rPr>
          <w:color w:val="000000"/>
          <w:szCs w:val="24"/>
          <w:lang w:val="de-DE" w:eastAsia="de-DE"/>
        </w:rPr>
        <w:t>h</w:t>
      </w:r>
      <w:r w:rsidRPr="002E54AD">
        <w:rPr>
          <w:color w:val="000000"/>
          <w:szCs w:val="24"/>
          <w:lang w:val="de-DE" w:eastAsia="de-DE"/>
        </w:rPr>
        <w:t>barn eines u</w:t>
      </w:r>
      <w:r w:rsidRPr="002E54AD">
        <w:rPr>
          <w:color w:val="000000"/>
          <w:szCs w:val="24"/>
          <w:lang w:val="de-DE" w:eastAsia="de-DE"/>
        </w:rPr>
        <w:t>n</w:t>
      </w:r>
      <w:r w:rsidRPr="002E54AD">
        <w:rPr>
          <w:color w:val="000000"/>
          <w:szCs w:val="24"/>
          <w:lang w:val="de-DE" w:eastAsia="de-DE"/>
        </w:rPr>
        <w:t>bekannten Datenpunkts in einem vorhandenen Datensatz zu finden und anhand dieser Nachbarn eine Vorhersage für die Klasse des unbekannten D</w:t>
      </w:r>
      <w:r w:rsidRPr="002E54AD">
        <w:rPr>
          <w:color w:val="000000"/>
          <w:szCs w:val="24"/>
          <w:lang w:val="de-DE" w:eastAsia="de-DE"/>
        </w:rPr>
        <w:t>a</w:t>
      </w:r>
      <w:r w:rsidRPr="002E54AD">
        <w:rPr>
          <w:color w:val="000000"/>
          <w:szCs w:val="24"/>
          <w:lang w:val="de-DE" w:eastAsia="de-DE"/>
        </w:rPr>
        <w:t>tenpunkts zu treffen.</w:t>
      </w:r>
    </w:p>
    <w:p w:rsidR="002E54AD" w:rsidRPr="00095369" w:rsidRDefault="002E54AD" w:rsidP="002E54AD">
      <w:pPr>
        <w:pStyle w:val="berschrift3"/>
        <w:keepLines w:val="0"/>
        <w:spacing w:before="240" w:after="60" w:line="240" w:lineRule="auto"/>
        <w:rPr>
          <w:rFonts w:cs="Arial"/>
          <w:szCs w:val="24"/>
          <w:lang w:eastAsia="de-DE"/>
        </w:rPr>
      </w:pPr>
      <w:bookmarkStart w:id="22" w:name="_Toc145699284"/>
      <w:r w:rsidRPr="00095369">
        <w:rPr>
          <w:rFonts w:cs="Arial"/>
          <w:lang w:eastAsia="de-DE"/>
        </w:rPr>
        <w:t>MultinomialNB</w:t>
      </w:r>
      <w:bookmarkEnd w:id="22"/>
    </w:p>
    <w:p w:rsidR="002E54AD" w:rsidRPr="002E54AD" w:rsidRDefault="002E54AD" w:rsidP="002E54AD">
      <w:pPr>
        <w:rPr>
          <w:szCs w:val="24"/>
          <w:lang w:eastAsia="de-DE"/>
        </w:rPr>
      </w:pPr>
    </w:p>
    <w:p w:rsidR="002E54AD" w:rsidRPr="002E54AD" w:rsidRDefault="002E54AD" w:rsidP="002E54AD">
      <w:pPr>
        <w:rPr>
          <w:szCs w:val="24"/>
          <w:lang w:val="de-DE" w:eastAsia="de-DE"/>
        </w:rPr>
      </w:pPr>
      <w:r w:rsidRPr="002E54AD">
        <w:rPr>
          <w:color w:val="000000"/>
          <w:szCs w:val="24"/>
          <w:lang w:val="de-DE" w:eastAsia="de-DE"/>
        </w:rPr>
        <w:t>Der MultinomialNB ist ein Klassifikationsmodell, welches den multinomialen Naive-Bayes-Algorithmus implementiert. Es geht von einer  Multinomialverteilung,  einer Verallgemei</w:t>
      </w:r>
      <w:r w:rsidRPr="002E54AD">
        <w:rPr>
          <w:color w:val="000000"/>
          <w:szCs w:val="24"/>
          <w:lang w:val="de-DE" w:eastAsia="de-DE"/>
        </w:rPr>
        <w:t>n</w:t>
      </w:r>
      <w:r w:rsidRPr="002E54AD">
        <w:rPr>
          <w:color w:val="000000"/>
          <w:szCs w:val="24"/>
          <w:lang w:val="de-DE" w:eastAsia="de-DE"/>
        </w:rPr>
        <w:t>erung der Binomialverteilung, aus und gibt die A-posteriori-Wahrscheinlichkeiten für jede Klasse an.</w:t>
      </w:r>
    </w:p>
    <w:p w:rsidR="002E54AD" w:rsidRPr="00095369" w:rsidRDefault="002E54AD" w:rsidP="002E54AD">
      <w:pPr>
        <w:pStyle w:val="berschrift3"/>
        <w:keepLines w:val="0"/>
        <w:spacing w:before="240" w:after="60" w:line="240" w:lineRule="auto"/>
        <w:rPr>
          <w:rFonts w:cs="Arial"/>
          <w:szCs w:val="24"/>
          <w:lang w:eastAsia="de-DE"/>
        </w:rPr>
      </w:pPr>
      <w:bookmarkStart w:id="23" w:name="_Toc145699285"/>
      <w:r w:rsidRPr="00095369">
        <w:rPr>
          <w:rFonts w:cs="Arial"/>
          <w:lang w:eastAsia="de-DE"/>
        </w:rPr>
        <w:t>GaussianNB</w:t>
      </w:r>
      <w:bookmarkEnd w:id="23"/>
    </w:p>
    <w:p w:rsidR="002E54AD" w:rsidRPr="003A0135" w:rsidRDefault="002E54AD" w:rsidP="002E54AD">
      <w:pPr>
        <w:rPr>
          <w:szCs w:val="24"/>
          <w:lang w:eastAsia="de-DE"/>
        </w:rPr>
      </w:pPr>
    </w:p>
    <w:p w:rsidR="002E54AD" w:rsidRPr="002E54AD" w:rsidRDefault="002E54AD" w:rsidP="002E54AD">
      <w:pPr>
        <w:rPr>
          <w:szCs w:val="24"/>
          <w:lang w:val="de-DE" w:eastAsia="de-DE"/>
        </w:rPr>
      </w:pPr>
      <w:r w:rsidRPr="002E54AD">
        <w:rPr>
          <w:color w:val="000000"/>
          <w:szCs w:val="24"/>
          <w:lang w:val="de-DE" w:eastAsia="de-DE"/>
        </w:rPr>
        <w:t>Der GaussianNB-Algorithmus ist ebenfalls ein Naive-Bayes-Klassifikators. Dieser Naive-Bayes-Algorithmus geht davon aus, dass die Daten für jedes Merkmal (Fe</w:t>
      </w:r>
      <w:r w:rsidRPr="002E54AD">
        <w:rPr>
          <w:color w:val="000000"/>
          <w:szCs w:val="24"/>
          <w:lang w:val="de-DE" w:eastAsia="de-DE"/>
        </w:rPr>
        <w:t>a</w:t>
      </w:r>
      <w:r w:rsidRPr="002E54AD">
        <w:rPr>
          <w:color w:val="000000"/>
          <w:szCs w:val="24"/>
          <w:lang w:val="de-DE" w:eastAsia="de-DE"/>
        </w:rPr>
        <w:t>ture) innerhalb jeder Klasse normalverteilt sind. Auch hier werden A-posteriori-Wahrscheinlichkeiten für jede der Klassen berechnet.</w:t>
      </w:r>
    </w:p>
    <w:p w:rsidR="002E54AD" w:rsidRPr="00095369" w:rsidRDefault="002E54AD" w:rsidP="002E54AD">
      <w:pPr>
        <w:pStyle w:val="berschrift3"/>
        <w:keepLines w:val="0"/>
        <w:spacing w:before="240" w:after="60" w:line="240" w:lineRule="auto"/>
        <w:rPr>
          <w:rFonts w:cs="Arial"/>
          <w:szCs w:val="24"/>
          <w:lang w:eastAsia="de-DE"/>
        </w:rPr>
      </w:pPr>
      <w:bookmarkStart w:id="24" w:name="_Toc145699286"/>
      <w:r w:rsidRPr="00095369">
        <w:rPr>
          <w:rFonts w:cs="Arial"/>
          <w:lang w:eastAsia="de-DE"/>
        </w:rPr>
        <w:lastRenderedPageBreak/>
        <w:t>QuadraticDiscriminantAnalysis</w:t>
      </w:r>
      <w:bookmarkEnd w:id="24"/>
    </w:p>
    <w:p w:rsidR="002E54AD" w:rsidRPr="003A0135" w:rsidRDefault="002E54AD" w:rsidP="002E54AD">
      <w:pPr>
        <w:spacing w:after="240"/>
        <w:rPr>
          <w:szCs w:val="24"/>
          <w:lang w:eastAsia="de-DE"/>
        </w:rPr>
      </w:pPr>
    </w:p>
    <w:p w:rsidR="002E54AD" w:rsidRPr="002E54AD" w:rsidRDefault="002E54AD" w:rsidP="002E54AD">
      <w:pPr>
        <w:rPr>
          <w:szCs w:val="24"/>
          <w:lang w:val="de-DE" w:eastAsia="de-DE"/>
        </w:rPr>
      </w:pPr>
      <w:r w:rsidRPr="002E54AD">
        <w:rPr>
          <w:color w:val="000000"/>
          <w:szCs w:val="24"/>
          <w:lang w:val="de-DE" w:eastAsia="de-DE"/>
        </w:rPr>
        <w:t>Das Modell QuadraticDiscriminantAnalysis (QDA) ist eine Form der diskriminanten Analyse, die verwendet wird, um Beobachtungen in verschiedenen Klassen zu kat</w:t>
      </w:r>
      <w:r w:rsidRPr="002E54AD">
        <w:rPr>
          <w:color w:val="000000"/>
          <w:szCs w:val="24"/>
          <w:lang w:val="de-DE" w:eastAsia="de-DE"/>
        </w:rPr>
        <w:t>e</w:t>
      </w:r>
      <w:r w:rsidRPr="002E54AD">
        <w:rPr>
          <w:color w:val="000000"/>
          <w:szCs w:val="24"/>
          <w:lang w:val="de-DE" w:eastAsia="de-DE"/>
        </w:rPr>
        <w:t>gorisieren. Diskriminante Methoden versuchen eine Funktion oder "Diskriminante" zu finden, die am besten zwischen den Klassen  unterscheidet, basierend auf den Merkmalen der Beobac</w:t>
      </w:r>
      <w:r w:rsidRPr="002E54AD">
        <w:rPr>
          <w:color w:val="000000"/>
          <w:szCs w:val="24"/>
          <w:lang w:val="de-DE" w:eastAsia="de-DE"/>
        </w:rPr>
        <w:t>h</w:t>
      </w:r>
      <w:r w:rsidRPr="002E54AD">
        <w:rPr>
          <w:color w:val="000000"/>
          <w:szCs w:val="24"/>
          <w:lang w:val="de-DE" w:eastAsia="de-DE"/>
        </w:rPr>
        <w:t>tungen. Die allgemeine Idee besteht darin, die Diskriminante so zu gestalten, dass die Abstände zwischen Beobachtungen unterschiedlicher Kla</w:t>
      </w:r>
      <w:r w:rsidRPr="002E54AD">
        <w:rPr>
          <w:color w:val="000000"/>
          <w:szCs w:val="24"/>
          <w:lang w:val="de-DE" w:eastAsia="de-DE"/>
        </w:rPr>
        <w:t>s</w:t>
      </w:r>
      <w:r w:rsidRPr="002E54AD">
        <w:rPr>
          <w:color w:val="000000"/>
          <w:szCs w:val="24"/>
          <w:lang w:val="de-DE" w:eastAsia="de-DE"/>
        </w:rPr>
        <w:t>sen so groß wie möglich und die Abstände zwischen Beobachtungen derselben Klasse so klein wie möglich sind.</w:t>
      </w:r>
    </w:p>
    <w:p w:rsidR="002E54AD" w:rsidRDefault="002E54AD" w:rsidP="002E54AD">
      <w:pPr>
        <w:rPr>
          <w:lang w:val="de-DE"/>
        </w:rPr>
      </w:pPr>
    </w:p>
    <w:p w:rsidR="002E54AD" w:rsidRPr="00095369" w:rsidRDefault="002E54AD" w:rsidP="002E54AD">
      <w:pPr>
        <w:pStyle w:val="berschrift2"/>
        <w:keepLines w:val="0"/>
        <w:spacing w:before="120" w:after="120" w:line="240" w:lineRule="auto"/>
        <w:rPr>
          <w:rFonts w:cs="Arial"/>
        </w:rPr>
      </w:pPr>
      <w:bookmarkStart w:id="25" w:name="_Toc145699287"/>
      <w:r w:rsidRPr="00095369">
        <w:rPr>
          <w:rFonts w:cs="Arial"/>
        </w:rPr>
        <w:t>Trainings- und Testdaten, Hyperparametersuche</w:t>
      </w:r>
      <w:bookmarkEnd w:id="25"/>
    </w:p>
    <w:p w:rsidR="002E54AD" w:rsidRPr="00095369" w:rsidRDefault="002E54AD" w:rsidP="002E54AD">
      <w:pPr>
        <w:rPr>
          <w:lang w:eastAsia="de-DE"/>
        </w:rPr>
      </w:pPr>
    </w:p>
    <w:p w:rsidR="002E54AD" w:rsidRDefault="002E54AD" w:rsidP="002E54AD">
      <w:pPr>
        <w:rPr>
          <w:szCs w:val="24"/>
          <w:lang w:val="de-DE" w:eastAsia="de-DE"/>
        </w:rPr>
      </w:pPr>
      <w:r w:rsidRPr="002E54AD">
        <w:rPr>
          <w:color w:val="000000"/>
          <w:szCs w:val="24"/>
          <w:lang w:val="de-DE" w:eastAsia="de-DE"/>
        </w:rPr>
        <w:t>In dem Notebook 06_Forecast.ipynb wird ein Datensatz ab dem Jahr 2004 mit 5814 Spielen verwendet. 20% des Datensatzes werden zum Testen und Evaluieren der Modelle genutzt. Die Testdaten haben eine Länge von 1163 Spielen und beginnen ab dem 2019-10-06. Der Bereich ab 2004 bis zum 2019-10-06  stellt  die Training</w:t>
      </w:r>
      <w:r w:rsidRPr="002E54AD">
        <w:rPr>
          <w:color w:val="000000"/>
          <w:szCs w:val="24"/>
          <w:lang w:val="de-DE" w:eastAsia="de-DE"/>
        </w:rPr>
        <w:t>s</w:t>
      </w:r>
      <w:r w:rsidRPr="002E54AD">
        <w:rPr>
          <w:color w:val="000000"/>
          <w:szCs w:val="24"/>
          <w:lang w:val="de-DE" w:eastAsia="de-DE"/>
        </w:rPr>
        <w:t>daten dar und diese werden für das Training und ein Teil davon für die Parameters</w:t>
      </w:r>
      <w:r w:rsidRPr="002E54AD">
        <w:rPr>
          <w:color w:val="000000"/>
          <w:szCs w:val="24"/>
          <w:lang w:val="de-DE" w:eastAsia="de-DE"/>
        </w:rPr>
        <w:t>u</w:t>
      </w:r>
      <w:r w:rsidRPr="002E54AD">
        <w:rPr>
          <w:color w:val="000000"/>
          <w:szCs w:val="24"/>
          <w:lang w:val="de-DE" w:eastAsia="de-DE"/>
        </w:rPr>
        <w:t>che verwendet.</w:t>
      </w:r>
    </w:p>
    <w:p w:rsidR="002E54AD" w:rsidRPr="002E54AD" w:rsidRDefault="002E54AD" w:rsidP="002E54AD">
      <w:pPr>
        <w:rPr>
          <w:szCs w:val="24"/>
          <w:lang w:val="de-DE" w:eastAsia="de-DE"/>
        </w:rPr>
      </w:pPr>
    </w:p>
    <w:p w:rsidR="002E54AD" w:rsidRPr="002E54AD" w:rsidRDefault="002E54AD" w:rsidP="002E54AD">
      <w:pPr>
        <w:rPr>
          <w:lang w:val="de-DE"/>
        </w:rPr>
      </w:pPr>
      <w:r w:rsidRPr="002E54AD">
        <w:rPr>
          <w:color w:val="000000"/>
          <w:szCs w:val="24"/>
          <w:lang w:val="de-DE" w:eastAsia="de-DE"/>
        </w:rPr>
        <w:t>Die meisten vorgestellten Algorithmen haben einen relativ kleine Anzahl von Hype</w:t>
      </w:r>
      <w:r w:rsidRPr="002E54AD">
        <w:rPr>
          <w:color w:val="000000"/>
          <w:szCs w:val="24"/>
          <w:lang w:val="de-DE" w:eastAsia="de-DE"/>
        </w:rPr>
        <w:t>r</w:t>
      </w:r>
      <w:r w:rsidRPr="002E54AD">
        <w:rPr>
          <w:color w:val="000000"/>
          <w:szCs w:val="24"/>
          <w:lang w:val="de-DE" w:eastAsia="de-DE"/>
        </w:rPr>
        <w:t>parametern und der Aufwand für die Optimierung der Modelle ist deswegen übe</w:t>
      </w:r>
      <w:r w:rsidRPr="002E54AD">
        <w:rPr>
          <w:color w:val="000000"/>
          <w:szCs w:val="24"/>
          <w:lang w:val="de-DE" w:eastAsia="de-DE"/>
        </w:rPr>
        <w:t>r</w:t>
      </w:r>
      <w:r w:rsidRPr="002E54AD">
        <w:rPr>
          <w:color w:val="000000"/>
          <w:szCs w:val="24"/>
          <w:lang w:val="de-DE" w:eastAsia="de-DE"/>
        </w:rPr>
        <w:t>schaubar. Für die Suche der optimalen Hyperparameter wird die Bayes'sche Opt</w:t>
      </w:r>
      <w:r w:rsidRPr="002E54AD">
        <w:rPr>
          <w:color w:val="000000"/>
          <w:szCs w:val="24"/>
          <w:lang w:val="de-DE" w:eastAsia="de-DE"/>
        </w:rPr>
        <w:t>i</w:t>
      </w:r>
      <w:r w:rsidRPr="002E54AD">
        <w:rPr>
          <w:color w:val="000000"/>
          <w:szCs w:val="24"/>
          <w:lang w:val="de-DE" w:eastAsia="de-DE"/>
        </w:rPr>
        <w:t>mierung aus der Bibliothek “scikit-optimize” verwendet.</w:t>
      </w:r>
      <w:r w:rsidRPr="002E54AD">
        <w:rPr>
          <w:szCs w:val="24"/>
          <w:lang w:val="de-DE" w:eastAsia="de-DE"/>
        </w:rPr>
        <w:t xml:space="preserve"> </w:t>
      </w:r>
      <w:r w:rsidRPr="002E54AD">
        <w:rPr>
          <w:color w:val="000000"/>
          <w:szCs w:val="24"/>
          <w:lang w:val="de-DE" w:eastAsia="de-DE"/>
        </w:rPr>
        <w:t>Die Methode verwendet ein probabilistisches Modell, oft einen Gauß'schen Prozess, um die zu optimierende Funktion zu schätzen. Durch die Akquisitionsfunktion werden neue Evaluierung</w:t>
      </w:r>
      <w:r w:rsidRPr="002E54AD">
        <w:rPr>
          <w:color w:val="000000"/>
          <w:szCs w:val="24"/>
          <w:lang w:val="de-DE" w:eastAsia="de-DE"/>
        </w:rPr>
        <w:t>s</w:t>
      </w:r>
      <w:r w:rsidRPr="002E54AD">
        <w:rPr>
          <w:color w:val="000000"/>
          <w:szCs w:val="24"/>
          <w:lang w:val="de-DE" w:eastAsia="de-DE"/>
        </w:rPr>
        <w:t>punkte gewählt, wobei sowohl die Exploration unbeka</w:t>
      </w:r>
      <w:r w:rsidRPr="002E54AD">
        <w:rPr>
          <w:color w:val="000000"/>
          <w:szCs w:val="24"/>
          <w:lang w:val="de-DE" w:eastAsia="de-DE"/>
        </w:rPr>
        <w:t>n</w:t>
      </w:r>
      <w:r w:rsidRPr="002E54AD">
        <w:rPr>
          <w:color w:val="000000"/>
          <w:szCs w:val="24"/>
          <w:lang w:val="de-DE" w:eastAsia="de-DE"/>
        </w:rPr>
        <w:t>nter Bereiche als auch die Ausnutzung bekannter, vorteilhafter Bereiche berücksichtigt werden. Ziel der Meth</w:t>
      </w:r>
      <w:r w:rsidRPr="002E54AD">
        <w:rPr>
          <w:color w:val="000000"/>
          <w:szCs w:val="24"/>
          <w:lang w:val="de-DE" w:eastAsia="de-DE"/>
        </w:rPr>
        <w:t>o</w:t>
      </w:r>
      <w:r w:rsidRPr="002E54AD">
        <w:rPr>
          <w:color w:val="000000"/>
          <w:szCs w:val="24"/>
          <w:lang w:val="de-DE" w:eastAsia="de-DE"/>
        </w:rPr>
        <w:t>de ist die globale Optimierung der Funktion, um lokale Minima oder Maxima zu übe</w:t>
      </w:r>
      <w:r w:rsidRPr="002E54AD">
        <w:rPr>
          <w:color w:val="000000"/>
          <w:szCs w:val="24"/>
          <w:lang w:val="de-DE" w:eastAsia="de-DE"/>
        </w:rPr>
        <w:t>r</w:t>
      </w:r>
      <w:r w:rsidRPr="002E54AD">
        <w:rPr>
          <w:color w:val="000000"/>
          <w:szCs w:val="24"/>
          <w:lang w:val="de-DE" w:eastAsia="de-DE"/>
        </w:rPr>
        <w:t>winden.</w:t>
      </w:r>
      <w:r w:rsidRPr="002E54AD">
        <w:rPr>
          <w:lang w:val="de-DE"/>
        </w:rPr>
        <w:t xml:space="preserve"> </w:t>
      </w:r>
    </w:p>
    <w:p w:rsidR="00F75E8F" w:rsidRDefault="00F75E8F" w:rsidP="00F75E8F">
      <w:pPr>
        <w:pStyle w:val="berschrift1"/>
        <w:rPr>
          <w:lang w:val="de-DE"/>
        </w:rPr>
      </w:pPr>
      <w:bookmarkStart w:id="26" w:name="_Toc145699288"/>
      <w:r>
        <w:rPr>
          <w:lang w:val="de-DE"/>
        </w:rPr>
        <w:lastRenderedPageBreak/>
        <w:t>Ergebnisanalyse</w:t>
      </w:r>
      <w:bookmarkEnd w:id="26"/>
    </w:p>
    <w:p w:rsidR="002E54AD" w:rsidRDefault="002E54AD" w:rsidP="002E54AD">
      <w:pPr>
        <w:rPr>
          <w:lang w:val="de-DE"/>
        </w:rPr>
      </w:pPr>
    </w:p>
    <w:p w:rsidR="002E54AD" w:rsidRPr="002E54AD" w:rsidRDefault="002E54AD" w:rsidP="002E54AD">
      <w:pPr>
        <w:rPr>
          <w:color w:val="000000"/>
          <w:sz w:val="22"/>
          <w:lang w:val="de-DE"/>
        </w:rPr>
      </w:pPr>
      <w:r w:rsidRPr="002E54AD">
        <w:rPr>
          <w:color w:val="000000"/>
          <w:sz w:val="22"/>
          <w:lang w:val="de-DE"/>
        </w:rPr>
        <w:t>Um die Ergebnisse zwischen den unterschiedlichen Modellen zu vergleichen, werden unte</w:t>
      </w:r>
      <w:r w:rsidRPr="002E54AD">
        <w:rPr>
          <w:color w:val="000000"/>
          <w:sz w:val="22"/>
          <w:lang w:val="de-DE"/>
        </w:rPr>
        <w:t>r</w:t>
      </w:r>
      <w:r w:rsidRPr="002E54AD">
        <w:rPr>
          <w:color w:val="000000"/>
          <w:sz w:val="22"/>
          <w:lang w:val="de-DE"/>
        </w:rPr>
        <w:t>schiedliche Metriken für die Klassifikation herangezogen, die im Folgenden vorgestellt we</w:t>
      </w:r>
      <w:r w:rsidRPr="002E54AD">
        <w:rPr>
          <w:color w:val="000000"/>
          <w:sz w:val="22"/>
          <w:lang w:val="de-DE"/>
        </w:rPr>
        <w:t>r</w:t>
      </w:r>
      <w:r w:rsidRPr="002E54AD">
        <w:rPr>
          <w:color w:val="000000"/>
          <w:sz w:val="22"/>
          <w:lang w:val="de-DE"/>
        </w:rPr>
        <w:t>den.</w:t>
      </w:r>
    </w:p>
    <w:p w:rsidR="002E54AD" w:rsidRPr="002E54AD" w:rsidRDefault="002E54AD" w:rsidP="002E54AD">
      <w:pPr>
        <w:rPr>
          <w:color w:val="000000"/>
          <w:sz w:val="22"/>
          <w:lang w:val="de-DE"/>
        </w:rPr>
      </w:pPr>
    </w:p>
    <w:p w:rsidR="002E54AD" w:rsidRPr="00095369" w:rsidRDefault="002E54AD" w:rsidP="002E54AD">
      <w:pPr>
        <w:pStyle w:val="berschrift2"/>
        <w:keepLines w:val="0"/>
        <w:spacing w:before="120" w:after="120" w:line="240" w:lineRule="auto"/>
        <w:rPr>
          <w:rFonts w:cs="Arial"/>
        </w:rPr>
      </w:pPr>
      <w:bookmarkStart w:id="27" w:name="_Toc145699289"/>
      <w:r w:rsidRPr="00095369">
        <w:rPr>
          <w:rFonts w:cs="Arial"/>
        </w:rPr>
        <w:t>Metriken</w:t>
      </w:r>
      <w:bookmarkEnd w:id="27"/>
    </w:p>
    <w:p w:rsidR="002E54AD" w:rsidRPr="00095369" w:rsidRDefault="002E54AD" w:rsidP="002E54AD">
      <w:pPr>
        <w:rPr>
          <w:sz w:val="22"/>
          <w:lang w:eastAsia="de-DE"/>
        </w:rPr>
      </w:pPr>
    </w:p>
    <w:p w:rsidR="002E54AD" w:rsidRPr="002E54AD" w:rsidRDefault="002E54AD" w:rsidP="002E54AD">
      <w:pPr>
        <w:rPr>
          <w:lang w:val="de-DE" w:eastAsia="de-DE"/>
        </w:rPr>
      </w:pPr>
      <w:r w:rsidRPr="002E54AD">
        <w:rPr>
          <w:lang w:val="de-DE" w:eastAsia="de-DE"/>
        </w:rPr>
        <w:t>Die Leistung aller Modelle einschließlich des Elo-Modells, wird mit den gleichen Me</w:t>
      </w:r>
      <w:r w:rsidRPr="002E54AD">
        <w:rPr>
          <w:lang w:val="de-DE" w:eastAsia="de-DE"/>
        </w:rPr>
        <w:t>t</w:t>
      </w:r>
      <w:r w:rsidRPr="002E54AD">
        <w:rPr>
          <w:lang w:val="de-DE" w:eastAsia="de-DE"/>
        </w:rPr>
        <w:t>riken gemessen. Dabei werden die Tests ausschließlich auf den Testdaten gemacht, mit denen keines der Modelle vorher Berührung hatte.</w:t>
      </w:r>
    </w:p>
    <w:p w:rsidR="002E54AD" w:rsidRPr="00095369" w:rsidRDefault="002E54AD" w:rsidP="002E54AD">
      <w:pPr>
        <w:pStyle w:val="berschrift3"/>
        <w:keepLines w:val="0"/>
        <w:spacing w:before="240" w:after="60" w:line="240" w:lineRule="auto"/>
        <w:rPr>
          <w:rFonts w:cs="Arial"/>
          <w:szCs w:val="24"/>
          <w:lang w:eastAsia="de-DE"/>
        </w:rPr>
      </w:pPr>
      <w:bookmarkStart w:id="28" w:name="_Toc145699290"/>
      <w:r w:rsidRPr="00095369">
        <w:rPr>
          <w:rFonts w:cs="Arial"/>
          <w:lang w:eastAsia="de-DE"/>
        </w:rPr>
        <w:t>Accuracy</w:t>
      </w:r>
      <w:bookmarkEnd w:id="28"/>
    </w:p>
    <w:p w:rsidR="002E54AD" w:rsidRPr="002E54AD" w:rsidRDefault="002E54AD" w:rsidP="002E54AD">
      <w:pPr>
        <w:spacing w:after="240"/>
        <w:rPr>
          <w:sz w:val="28"/>
          <w:szCs w:val="24"/>
          <w:lang w:eastAsia="de-DE"/>
        </w:rPr>
      </w:pPr>
    </w:p>
    <w:p w:rsidR="002E54AD" w:rsidRPr="002E54AD" w:rsidRDefault="002E54AD" w:rsidP="002E54AD">
      <w:pPr>
        <w:rPr>
          <w:sz w:val="28"/>
          <w:szCs w:val="24"/>
          <w:lang w:val="de-DE" w:eastAsia="de-DE"/>
        </w:rPr>
      </w:pPr>
      <w:r w:rsidRPr="002E54AD">
        <w:rPr>
          <w:color w:val="000000"/>
          <w:lang w:val="de-DE" w:eastAsia="de-DE"/>
        </w:rPr>
        <w:t>Die Genauigkeit gibt das Verhältnis der korrekt klassifizierten Beobachtungen zur G</w:t>
      </w:r>
      <w:r w:rsidRPr="002E54AD">
        <w:rPr>
          <w:color w:val="000000"/>
          <w:lang w:val="de-DE" w:eastAsia="de-DE"/>
        </w:rPr>
        <w:t>e</w:t>
      </w:r>
      <w:r w:rsidRPr="002E54AD">
        <w:rPr>
          <w:color w:val="000000"/>
          <w:lang w:val="de-DE" w:eastAsia="de-DE"/>
        </w:rPr>
        <w:t>samtzahl der Beobachtungen an. Sollte aber vor allem dann, wenn die Verteilung der Kla</w:t>
      </w:r>
      <w:r w:rsidRPr="002E54AD">
        <w:rPr>
          <w:color w:val="000000"/>
          <w:lang w:val="de-DE" w:eastAsia="de-DE"/>
        </w:rPr>
        <w:t>s</w:t>
      </w:r>
      <w:r w:rsidRPr="002E54AD">
        <w:rPr>
          <w:color w:val="000000"/>
          <w:lang w:val="de-DE" w:eastAsia="de-DE"/>
        </w:rPr>
        <w:t>sen nicht ausgewogen ist, mit Vorsicht benutzt werden.</w:t>
      </w:r>
    </w:p>
    <w:p w:rsidR="002E54AD" w:rsidRPr="002E54AD" w:rsidRDefault="002E54AD" w:rsidP="002E54AD">
      <w:pPr>
        <w:rPr>
          <w:szCs w:val="24"/>
          <w:lang w:val="de-DE" w:eastAsia="de-DE"/>
        </w:rPr>
      </w:pPr>
    </w:p>
    <w:p w:rsidR="002E54AD" w:rsidRPr="00095369" w:rsidRDefault="002E54AD" w:rsidP="002E54AD">
      <w:pPr>
        <w:pStyle w:val="berschrift3"/>
        <w:keepLines w:val="0"/>
        <w:spacing w:before="240" w:after="60" w:line="240" w:lineRule="auto"/>
        <w:rPr>
          <w:rFonts w:cs="Arial"/>
          <w:szCs w:val="24"/>
          <w:lang w:eastAsia="de-DE"/>
        </w:rPr>
      </w:pPr>
      <w:bookmarkStart w:id="29" w:name="_Toc145699291"/>
      <w:r w:rsidRPr="00095369">
        <w:rPr>
          <w:rFonts w:cs="Arial"/>
          <w:lang w:eastAsia="de-DE"/>
        </w:rPr>
        <w:t>Balanced Accuracy</w:t>
      </w:r>
      <w:bookmarkEnd w:id="29"/>
    </w:p>
    <w:p w:rsidR="002E54AD" w:rsidRPr="003A0135" w:rsidRDefault="002E54AD" w:rsidP="002E54AD">
      <w:pPr>
        <w:rPr>
          <w:szCs w:val="24"/>
          <w:lang w:eastAsia="de-DE"/>
        </w:rPr>
      </w:pPr>
    </w:p>
    <w:p w:rsidR="002E54AD" w:rsidRPr="002E54AD" w:rsidRDefault="002E54AD" w:rsidP="002E54AD">
      <w:pPr>
        <w:rPr>
          <w:sz w:val="28"/>
          <w:szCs w:val="24"/>
          <w:lang w:val="de-DE" w:eastAsia="de-DE"/>
        </w:rPr>
      </w:pPr>
      <w:r w:rsidRPr="002E54AD">
        <w:rPr>
          <w:color w:val="000000"/>
          <w:lang w:val="de-DE" w:eastAsia="de-DE"/>
        </w:rPr>
        <w:t>Die Metrik "Balanced Accuracy" ist eine Erweiterung der herkömmlichen Genauigkeit und wird insbesondere in Szenarien, wie in diesem Fall, mit unausgewogenen Kla</w:t>
      </w:r>
      <w:r w:rsidRPr="002E54AD">
        <w:rPr>
          <w:color w:val="000000"/>
          <w:lang w:val="de-DE" w:eastAsia="de-DE"/>
        </w:rPr>
        <w:t>s</w:t>
      </w:r>
      <w:r w:rsidRPr="002E54AD">
        <w:rPr>
          <w:color w:val="000000"/>
          <w:lang w:val="de-DE" w:eastAsia="de-DE"/>
        </w:rPr>
        <w:t>senverteilu</w:t>
      </w:r>
      <w:r w:rsidRPr="002E54AD">
        <w:rPr>
          <w:color w:val="000000"/>
          <w:lang w:val="de-DE" w:eastAsia="de-DE"/>
        </w:rPr>
        <w:t>n</w:t>
      </w:r>
      <w:r w:rsidRPr="002E54AD">
        <w:rPr>
          <w:color w:val="000000"/>
          <w:lang w:val="de-DE" w:eastAsia="de-DE"/>
        </w:rPr>
        <w:t>gen verwendet.</w:t>
      </w:r>
    </w:p>
    <w:p w:rsidR="002E54AD" w:rsidRDefault="002E54AD" w:rsidP="002E54AD">
      <w:pPr>
        <w:rPr>
          <w:color w:val="000000"/>
          <w:lang w:val="de-DE" w:eastAsia="de-DE"/>
        </w:rPr>
      </w:pPr>
      <w:r w:rsidRPr="002E54AD">
        <w:rPr>
          <w:color w:val="000000"/>
          <w:lang w:val="de-DE" w:eastAsia="de-DE"/>
        </w:rPr>
        <w:t>Während die herkömmliche Genauigkeit nur das Verhältnis der korrekt klassifizierten Beobachtungen zur Gesamtzahl der Beobachtungen angibt, berücksichtigt die Balanced Accuracy die Leistung des Modells für jede Klasse einzeln und nimmt d</w:t>
      </w:r>
      <w:r w:rsidRPr="002E54AD">
        <w:rPr>
          <w:color w:val="000000"/>
          <w:lang w:val="de-DE" w:eastAsia="de-DE"/>
        </w:rPr>
        <w:t>a</w:t>
      </w:r>
      <w:r w:rsidRPr="002E54AD">
        <w:rPr>
          <w:color w:val="000000"/>
          <w:lang w:val="de-DE" w:eastAsia="de-DE"/>
        </w:rPr>
        <w:t>raus den Durchschnitt.</w:t>
      </w:r>
    </w:p>
    <w:p w:rsidR="002E54AD" w:rsidRPr="002E54AD" w:rsidRDefault="002E54AD" w:rsidP="002E54AD">
      <w:pPr>
        <w:rPr>
          <w:color w:val="000000"/>
          <w:lang w:val="de-DE" w:eastAsia="de-DE"/>
        </w:rPr>
      </w:pPr>
    </w:p>
    <w:p w:rsidR="002E54AD" w:rsidRPr="00095369" w:rsidRDefault="002E54AD" w:rsidP="002E54AD">
      <w:pPr>
        <w:pStyle w:val="berschrift3"/>
        <w:keepLines w:val="0"/>
        <w:spacing w:before="240" w:after="60" w:line="240" w:lineRule="auto"/>
        <w:rPr>
          <w:rFonts w:cs="Arial"/>
          <w:szCs w:val="24"/>
          <w:lang w:eastAsia="de-DE"/>
        </w:rPr>
      </w:pPr>
      <w:bookmarkStart w:id="30" w:name="_Toc145699292"/>
      <w:r w:rsidRPr="00095369">
        <w:rPr>
          <w:rFonts w:cs="Arial"/>
          <w:lang w:eastAsia="de-DE"/>
        </w:rPr>
        <w:lastRenderedPageBreak/>
        <w:t>Precision</w:t>
      </w:r>
      <w:bookmarkEnd w:id="30"/>
    </w:p>
    <w:p w:rsidR="002E54AD" w:rsidRPr="003A0135" w:rsidRDefault="002E54AD" w:rsidP="002E54AD">
      <w:pPr>
        <w:rPr>
          <w:szCs w:val="24"/>
          <w:lang w:eastAsia="de-DE"/>
        </w:rPr>
      </w:pPr>
    </w:p>
    <w:p w:rsidR="002E54AD" w:rsidRPr="002E54AD" w:rsidRDefault="002E54AD" w:rsidP="002E54AD">
      <w:pPr>
        <w:rPr>
          <w:color w:val="000000"/>
          <w:lang w:val="de-DE" w:eastAsia="de-DE"/>
        </w:rPr>
      </w:pPr>
      <w:r w:rsidRPr="002E54AD">
        <w:rPr>
          <w:color w:val="000000"/>
          <w:lang w:val="de-DE" w:eastAsia="de-DE"/>
        </w:rPr>
        <w:t>Präzision ist das Verhältnis der korrekt identifizierten positiven Fälle zu allen vorhe</w:t>
      </w:r>
      <w:r w:rsidRPr="002E54AD">
        <w:rPr>
          <w:color w:val="000000"/>
          <w:lang w:val="de-DE" w:eastAsia="de-DE"/>
        </w:rPr>
        <w:t>r</w:t>
      </w:r>
      <w:r w:rsidRPr="002E54AD">
        <w:rPr>
          <w:color w:val="000000"/>
          <w:lang w:val="de-DE" w:eastAsia="de-DE"/>
        </w:rPr>
        <w:t>gesagten positiven Fällen, d.h. den korrekten und allen falschen Fällen, die vom M</w:t>
      </w:r>
      <w:r w:rsidRPr="002E54AD">
        <w:rPr>
          <w:color w:val="000000"/>
          <w:lang w:val="de-DE" w:eastAsia="de-DE"/>
        </w:rPr>
        <w:t>o</w:t>
      </w:r>
      <w:r w:rsidRPr="002E54AD">
        <w:rPr>
          <w:color w:val="000000"/>
          <w:lang w:val="de-DE" w:eastAsia="de-DE"/>
        </w:rPr>
        <w:t>dell als "Positiv" vorhergesagt wurden. Diese Metrik ist besonders relevant, wenn ein falsches positiv möglichst vermieden werden muss. </w:t>
      </w:r>
    </w:p>
    <w:p w:rsidR="002E54AD" w:rsidRPr="002E54AD" w:rsidRDefault="002E54AD" w:rsidP="002E54AD">
      <w:pPr>
        <w:rPr>
          <w:szCs w:val="24"/>
          <w:lang w:val="de-DE" w:eastAsia="de-DE"/>
        </w:rPr>
      </w:pPr>
    </w:p>
    <w:p w:rsidR="002E54AD" w:rsidRPr="00095369" w:rsidRDefault="002E54AD" w:rsidP="002E54AD">
      <w:pPr>
        <w:pStyle w:val="berschrift3"/>
        <w:keepLines w:val="0"/>
        <w:spacing w:before="240" w:after="60" w:line="240" w:lineRule="auto"/>
        <w:rPr>
          <w:rFonts w:cs="Arial"/>
          <w:szCs w:val="24"/>
          <w:lang w:eastAsia="de-DE"/>
        </w:rPr>
      </w:pPr>
      <w:bookmarkStart w:id="31" w:name="_Toc145699293"/>
      <w:r w:rsidRPr="00095369">
        <w:rPr>
          <w:rFonts w:cs="Arial"/>
          <w:lang w:eastAsia="de-DE"/>
        </w:rPr>
        <w:t>Recall</w:t>
      </w:r>
      <w:bookmarkEnd w:id="31"/>
    </w:p>
    <w:p w:rsidR="002E54AD" w:rsidRPr="003A0135" w:rsidRDefault="002E54AD" w:rsidP="002E54AD">
      <w:pPr>
        <w:rPr>
          <w:szCs w:val="24"/>
          <w:lang w:eastAsia="de-DE"/>
        </w:rPr>
      </w:pPr>
    </w:p>
    <w:p w:rsidR="002E54AD" w:rsidRPr="002E54AD" w:rsidRDefault="002E54AD" w:rsidP="002E54AD">
      <w:pPr>
        <w:rPr>
          <w:color w:val="000000"/>
          <w:lang w:val="de-DE" w:eastAsia="de-DE"/>
        </w:rPr>
      </w:pPr>
      <w:r w:rsidRPr="002E54AD">
        <w:rPr>
          <w:color w:val="000000"/>
          <w:lang w:val="de-DE" w:eastAsia="de-DE"/>
        </w:rPr>
        <w:t>Recall, das auch als Sensitivität bezeichnet wird, ist das Verhältnis der korrekt ident</w:t>
      </w:r>
      <w:r w:rsidRPr="002E54AD">
        <w:rPr>
          <w:color w:val="000000"/>
          <w:lang w:val="de-DE" w:eastAsia="de-DE"/>
        </w:rPr>
        <w:t>i</w:t>
      </w:r>
      <w:r w:rsidRPr="002E54AD">
        <w:rPr>
          <w:color w:val="000000"/>
          <w:lang w:val="de-DE" w:eastAsia="de-DE"/>
        </w:rPr>
        <w:t>fizierten positiven Fälle zu allen tatsächlichen positiven Fällen, d.h. die Summe der  "Richtig Pos</w:t>
      </w:r>
      <w:r w:rsidRPr="002E54AD">
        <w:rPr>
          <w:color w:val="000000"/>
          <w:lang w:val="de-DE" w:eastAsia="de-DE"/>
        </w:rPr>
        <w:t>i</w:t>
      </w:r>
      <w:r w:rsidRPr="002E54AD">
        <w:rPr>
          <w:color w:val="000000"/>
          <w:lang w:val="de-DE" w:eastAsia="de-DE"/>
        </w:rPr>
        <w:t>tiven" und den "Falsch Negativen". Die Metrik ist besonders relevant, wenn eine Klassifizierung eines “Falsch Negativen” möglichst vermieden werden muss.</w:t>
      </w:r>
    </w:p>
    <w:p w:rsidR="002E54AD" w:rsidRPr="002E54AD" w:rsidRDefault="002E54AD" w:rsidP="002E54AD">
      <w:pPr>
        <w:rPr>
          <w:szCs w:val="24"/>
          <w:lang w:val="de-DE" w:eastAsia="de-DE"/>
        </w:rPr>
      </w:pPr>
    </w:p>
    <w:p w:rsidR="002E54AD" w:rsidRPr="00095369" w:rsidRDefault="002E54AD" w:rsidP="002E54AD">
      <w:pPr>
        <w:pStyle w:val="berschrift3"/>
        <w:keepLines w:val="0"/>
        <w:spacing w:before="240" w:after="60" w:line="240" w:lineRule="auto"/>
        <w:rPr>
          <w:rFonts w:cs="Arial"/>
          <w:szCs w:val="24"/>
          <w:lang w:eastAsia="de-DE"/>
        </w:rPr>
      </w:pPr>
      <w:bookmarkStart w:id="32" w:name="_Toc145699294"/>
      <w:r w:rsidRPr="00095369">
        <w:rPr>
          <w:rFonts w:cs="Arial"/>
          <w:lang w:eastAsia="de-DE"/>
        </w:rPr>
        <w:t>F1-Score</w:t>
      </w:r>
      <w:bookmarkEnd w:id="32"/>
    </w:p>
    <w:p w:rsidR="002E54AD" w:rsidRPr="003A0135" w:rsidRDefault="002E54AD" w:rsidP="002E54AD">
      <w:pPr>
        <w:rPr>
          <w:szCs w:val="24"/>
          <w:lang w:eastAsia="de-DE"/>
        </w:rPr>
      </w:pPr>
    </w:p>
    <w:p w:rsidR="002E54AD" w:rsidRDefault="002E54AD" w:rsidP="002E54AD">
      <w:pPr>
        <w:rPr>
          <w:color w:val="000000"/>
          <w:lang w:val="de-DE" w:eastAsia="de-DE"/>
        </w:rPr>
      </w:pPr>
      <w:r w:rsidRPr="002E54AD">
        <w:rPr>
          <w:color w:val="000000"/>
          <w:lang w:val="de-DE" w:eastAsia="de-DE"/>
        </w:rPr>
        <w:t>Der F1-Score gilt als Kompromiss zwischen Precision und Recall und sollte beso</w:t>
      </w:r>
      <w:r w:rsidRPr="002E54AD">
        <w:rPr>
          <w:color w:val="000000"/>
          <w:lang w:val="de-DE" w:eastAsia="de-DE"/>
        </w:rPr>
        <w:t>n</w:t>
      </w:r>
      <w:r w:rsidRPr="002E54AD">
        <w:rPr>
          <w:color w:val="000000"/>
          <w:lang w:val="de-DE" w:eastAsia="de-DE"/>
        </w:rPr>
        <w:t>ders in unausgewogenen Klassenverteilungen und in Anwendungen in denen "Falsch Positiven” als auch “Falsch Negativen” hohe Kosten verursachen angewe</w:t>
      </w:r>
      <w:r w:rsidRPr="002E54AD">
        <w:rPr>
          <w:color w:val="000000"/>
          <w:lang w:val="de-DE" w:eastAsia="de-DE"/>
        </w:rPr>
        <w:t>n</w:t>
      </w:r>
      <w:r w:rsidRPr="002E54AD">
        <w:rPr>
          <w:color w:val="000000"/>
          <w:lang w:val="de-DE" w:eastAsia="de-DE"/>
        </w:rPr>
        <w:t>det werden</w:t>
      </w:r>
    </w:p>
    <w:p w:rsidR="002E54AD" w:rsidRDefault="002E54AD" w:rsidP="002E54AD">
      <w:pPr>
        <w:rPr>
          <w:color w:val="000000"/>
          <w:lang w:val="de-DE" w:eastAsia="de-DE"/>
        </w:rPr>
      </w:pPr>
    </w:p>
    <w:p w:rsidR="002E54AD" w:rsidRDefault="002E54AD" w:rsidP="002E54AD">
      <w:pPr>
        <w:rPr>
          <w:color w:val="000000"/>
          <w:lang w:val="de-DE" w:eastAsia="de-DE"/>
        </w:rPr>
      </w:pPr>
    </w:p>
    <w:p w:rsidR="002E54AD" w:rsidRDefault="002E54AD" w:rsidP="002E54AD">
      <w:pPr>
        <w:rPr>
          <w:color w:val="000000"/>
          <w:lang w:val="de-DE" w:eastAsia="de-DE"/>
        </w:rPr>
      </w:pPr>
    </w:p>
    <w:p w:rsidR="002E54AD" w:rsidRDefault="002E54AD" w:rsidP="002E54AD">
      <w:pPr>
        <w:rPr>
          <w:color w:val="000000"/>
          <w:lang w:val="de-DE" w:eastAsia="de-DE"/>
        </w:rPr>
      </w:pPr>
    </w:p>
    <w:p w:rsidR="002E54AD" w:rsidRDefault="002E54AD" w:rsidP="002E54AD">
      <w:pPr>
        <w:rPr>
          <w:color w:val="000000"/>
          <w:lang w:val="de-DE" w:eastAsia="de-DE"/>
        </w:rPr>
      </w:pPr>
    </w:p>
    <w:p w:rsidR="0055051F" w:rsidRPr="002E54AD" w:rsidRDefault="0055051F" w:rsidP="002E54AD">
      <w:pPr>
        <w:rPr>
          <w:sz w:val="28"/>
          <w:lang w:val="de-DE"/>
        </w:rPr>
      </w:pPr>
    </w:p>
    <w:p w:rsidR="002E54AD" w:rsidRPr="00095369" w:rsidRDefault="002E54AD" w:rsidP="002E54AD">
      <w:pPr>
        <w:pStyle w:val="berschrift2"/>
        <w:keepLines w:val="0"/>
        <w:spacing w:before="120" w:after="120" w:line="240" w:lineRule="auto"/>
        <w:rPr>
          <w:rFonts w:cs="Arial"/>
        </w:rPr>
      </w:pPr>
      <w:bookmarkStart w:id="33" w:name="_Toc145699295"/>
      <w:r w:rsidRPr="00095369">
        <w:rPr>
          <w:rFonts w:cs="Arial"/>
        </w:rPr>
        <w:lastRenderedPageBreak/>
        <w:t>Analyse der Gesamtergebnisse</w:t>
      </w:r>
      <w:bookmarkEnd w:id="33"/>
    </w:p>
    <w:p w:rsidR="002E54AD" w:rsidRPr="00095369" w:rsidRDefault="002E54AD" w:rsidP="002E54AD">
      <w:pPr>
        <w:rPr>
          <w:lang w:eastAsia="de-DE"/>
        </w:rPr>
      </w:pPr>
    </w:p>
    <w:p w:rsidR="002E54AD" w:rsidRPr="002E54AD" w:rsidRDefault="002E54AD" w:rsidP="002E54AD">
      <w:pPr>
        <w:rPr>
          <w:sz w:val="28"/>
          <w:szCs w:val="24"/>
          <w:lang w:val="de-DE" w:eastAsia="de-DE"/>
        </w:rPr>
      </w:pPr>
      <w:r w:rsidRPr="002E54AD">
        <w:rPr>
          <w:color w:val="000000"/>
          <w:lang w:val="de-DE" w:eastAsia="de-DE"/>
        </w:rPr>
        <w:t>Als Erstes wird ein Überblick über die Verteilung der  3 Klassen gemacht.</w:t>
      </w:r>
    </w:p>
    <w:p w:rsidR="00FF39BB" w:rsidRDefault="002E54AD" w:rsidP="00FF39BB">
      <w:pPr>
        <w:keepNext/>
        <w:jc w:val="center"/>
      </w:pPr>
      <w:r>
        <w:rPr>
          <w:noProof/>
          <w:lang w:val="de-DE" w:eastAsia="de-DE"/>
        </w:rPr>
        <w:drawing>
          <wp:inline distT="0" distB="0" distL="0" distR="0">
            <wp:extent cx="6478905" cy="3879850"/>
            <wp:effectExtent l="19050" t="0" r="0" b="0"/>
            <wp:docPr id="3" name="Bild 3" descr="Prozentuale Verteilung der Spalt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zentuale Verteilung der Spalte RESULT"/>
                    <pic:cNvPicPr>
                      <a:picLocks noChangeAspect="1" noChangeArrowheads="1"/>
                    </pic:cNvPicPr>
                  </pic:nvPicPr>
                  <pic:blipFill>
                    <a:blip r:embed="rId32" cstate="print"/>
                    <a:srcRect/>
                    <a:stretch>
                      <a:fillRect/>
                    </a:stretch>
                  </pic:blipFill>
                  <pic:spPr bwMode="auto">
                    <a:xfrm>
                      <a:off x="0" y="0"/>
                      <a:ext cx="6478905" cy="3879850"/>
                    </a:xfrm>
                    <a:prstGeom prst="rect">
                      <a:avLst/>
                    </a:prstGeom>
                    <a:noFill/>
                    <a:ln w="9525">
                      <a:noFill/>
                      <a:miter lim="800000"/>
                      <a:headEnd/>
                      <a:tailEnd/>
                    </a:ln>
                  </pic:spPr>
                </pic:pic>
              </a:graphicData>
            </a:graphic>
          </wp:inline>
        </w:drawing>
      </w:r>
    </w:p>
    <w:p w:rsidR="002E54AD" w:rsidRPr="0055051F" w:rsidRDefault="00FF39BB" w:rsidP="00FF39BB">
      <w:pPr>
        <w:pStyle w:val="Beschriftung"/>
        <w:rPr>
          <w:lang w:val="de-DE" w:eastAsia="de-DE"/>
        </w:rPr>
      </w:pPr>
      <w:bookmarkStart w:id="34" w:name="_Toc145699908"/>
      <w:r w:rsidRPr="0055051F">
        <w:rPr>
          <w:lang w:val="de-DE"/>
        </w:rPr>
        <w:t xml:space="preserve">Abbildung </w:t>
      </w:r>
      <w:r w:rsidR="0055051F">
        <w:fldChar w:fldCharType="begin"/>
      </w:r>
      <w:r w:rsidR="0055051F" w:rsidRPr="0055051F">
        <w:rPr>
          <w:lang w:val="de-DE"/>
        </w:rPr>
        <w:instrText xml:space="preserve"> SEQ Abbildung \* ARABIC </w:instrText>
      </w:r>
      <w:r w:rsidR="0055051F">
        <w:fldChar w:fldCharType="separate"/>
      </w:r>
      <w:r w:rsidR="0055051F">
        <w:rPr>
          <w:noProof/>
          <w:lang w:val="de-DE"/>
        </w:rPr>
        <w:t>10</w:t>
      </w:r>
      <w:r w:rsidR="0055051F">
        <w:fldChar w:fldCharType="end"/>
      </w:r>
      <w:r w:rsidRPr="0055051F">
        <w:rPr>
          <w:lang w:val="de-DE"/>
        </w:rPr>
        <w:t xml:space="preserve"> Verteilung der Spalte RESULT</w:t>
      </w:r>
      <w:bookmarkEnd w:id="34"/>
    </w:p>
    <w:p w:rsidR="002E54AD" w:rsidRPr="002E54AD" w:rsidRDefault="002E54AD" w:rsidP="002E54AD">
      <w:pPr>
        <w:rPr>
          <w:color w:val="000000"/>
          <w:lang w:val="de-DE"/>
        </w:rPr>
      </w:pPr>
      <w:r w:rsidRPr="002E54AD">
        <w:rPr>
          <w:color w:val="000000"/>
          <w:lang w:val="de-DE"/>
        </w:rPr>
        <w:t>Wie in dem oberen Bild zu sehen, ist die Klasse 2 fast doppelt so hoch vertreten wie die Klasse 1. Wenn man also stumpf immer auf den Sieg der Heimmannschaft setzt, ganz u</w:t>
      </w:r>
      <w:r w:rsidRPr="002E54AD">
        <w:rPr>
          <w:color w:val="000000"/>
          <w:lang w:val="de-DE"/>
        </w:rPr>
        <w:t>n</w:t>
      </w:r>
      <w:r w:rsidRPr="002E54AD">
        <w:rPr>
          <w:color w:val="000000"/>
          <w:lang w:val="de-DE"/>
        </w:rPr>
        <w:t>abhängig davon, welche Mannschaften gegeneinander spielen, hätte man schon eine G</w:t>
      </w:r>
      <w:r w:rsidRPr="002E54AD">
        <w:rPr>
          <w:color w:val="000000"/>
          <w:lang w:val="de-DE"/>
        </w:rPr>
        <w:t>e</w:t>
      </w:r>
      <w:r w:rsidRPr="002E54AD">
        <w:rPr>
          <w:color w:val="000000"/>
          <w:lang w:val="de-DE"/>
        </w:rPr>
        <w:t>nauigkeit von 45,25%.</w:t>
      </w:r>
    </w:p>
    <w:p w:rsidR="002E54AD" w:rsidRDefault="002E54AD" w:rsidP="002E54AD">
      <w:pPr>
        <w:rPr>
          <w:color w:val="000000"/>
          <w:sz w:val="22"/>
          <w:lang w:val="de-DE"/>
        </w:rPr>
      </w:pPr>
    </w:p>
    <w:p w:rsidR="002E54AD" w:rsidRDefault="002E54AD" w:rsidP="002E54AD">
      <w:pPr>
        <w:rPr>
          <w:color w:val="000000"/>
          <w:sz w:val="22"/>
          <w:lang w:val="de-DE"/>
        </w:rPr>
      </w:pPr>
    </w:p>
    <w:p w:rsidR="002E54AD" w:rsidRDefault="002E54AD" w:rsidP="002E54AD">
      <w:pPr>
        <w:rPr>
          <w:color w:val="000000"/>
          <w:sz w:val="22"/>
          <w:lang w:val="de-DE"/>
        </w:rPr>
      </w:pPr>
    </w:p>
    <w:p w:rsidR="002E54AD" w:rsidRDefault="002E54AD" w:rsidP="002E54AD">
      <w:pPr>
        <w:rPr>
          <w:color w:val="000000"/>
          <w:sz w:val="22"/>
          <w:lang w:val="de-DE"/>
        </w:rPr>
      </w:pPr>
    </w:p>
    <w:p w:rsidR="0055051F" w:rsidRPr="002E54AD" w:rsidRDefault="0055051F" w:rsidP="002E54AD">
      <w:pPr>
        <w:rPr>
          <w:color w:val="000000"/>
          <w:sz w:val="22"/>
          <w:lang w:val="de-DE"/>
        </w:rPr>
      </w:pPr>
    </w:p>
    <w:p w:rsidR="002E54AD" w:rsidRDefault="002E54AD" w:rsidP="002E54AD">
      <w:pPr>
        <w:rPr>
          <w:lang w:val="de-DE"/>
        </w:rPr>
      </w:pPr>
    </w:p>
    <w:p w:rsidR="002E54AD" w:rsidRPr="00095369" w:rsidRDefault="002E54AD" w:rsidP="002E54AD">
      <w:pPr>
        <w:pStyle w:val="berschrift3"/>
        <w:keepLines w:val="0"/>
        <w:spacing w:before="240" w:after="60" w:line="240" w:lineRule="auto"/>
        <w:rPr>
          <w:rFonts w:cs="Arial"/>
        </w:rPr>
      </w:pPr>
      <w:bookmarkStart w:id="35" w:name="_Toc145699296"/>
      <w:r w:rsidRPr="00095369">
        <w:rPr>
          <w:rFonts w:cs="Arial"/>
        </w:rPr>
        <w:lastRenderedPageBreak/>
        <w:t>Total Accuracy</w:t>
      </w:r>
      <w:bookmarkEnd w:id="35"/>
    </w:p>
    <w:p w:rsidR="002E54AD" w:rsidRPr="00095369" w:rsidRDefault="002E54AD" w:rsidP="002E54AD"/>
    <w:p w:rsidR="0055051F" w:rsidRDefault="002E54AD" w:rsidP="0055051F">
      <w:pPr>
        <w:keepNext/>
        <w:jc w:val="center"/>
      </w:pPr>
      <w:r>
        <w:rPr>
          <w:noProof/>
          <w:lang w:val="de-DE" w:eastAsia="de-DE"/>
        </w:rPr>
        <w:drawing>
          <wp:inline distT="0" distB="0" distL="0" distR="0">
            <wp:extent cx="5416160" cy="3600000"/>
            <wp:effectExtent l="19050" t="0" r="0" b="0"/>
            <wp:docPr id="5" name="Bild 5" descr="Modellleistung für Total_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lleistung für Total_Accuracy"/>
                    <pic:cNvPicPr>
                      <a:picLocks noChangeAspect="1" noChangeArrowheads="1"/>
                    </pic:cNvPicPr>
                  </pic:nvPicPr>
                  <pic:blipFill>
                    <a:blip r:embed="rId33" cstate="print"/>
                    <a:srcRect/>
                    <a:stretch>
                      <a:fillRect/>
                    </a:stretch>
                  </pic:blipFill>
                  <pic:spPr bwMode="auto">
                    <a:xfrm>
                      <a:off x="0" y="0"/>
                      <a:ext cx="5416160" cy="3600000"/>
                    </a:xfrm>
                    <a:prstGeom prst="rect">
                      <a:avLst/>
                    </a:prstGeom>
                    <a:noFill/>
                    <a:ln w="9525">
                      <a:noFill/>
                      <a:miter lim="800000"/>
                      <a:headEnd/>
                      <a:tailEnd/>
                    </a:ln>
                  </pic:spPr>
                </pic:pic>
              </a:graphicData>
            </a:graphic>
          </wp:inline>
        </w:drawing>
      </w:r>
    </w:p>
    <w:p w:rsidR="002E54AD" w:rsidRPr="0055051F" w:rsidRDefault="0055051F" w:rsidP="0055051F">
      <w:pPr>
        <w:pStyle w:val="Beschriftung"/>
        <w:rPr>
          <w:lang w:val="de-DE"/>
        </w:rPr>
      </w:pPr>
      <w:bookmarkStart w:id="36" w:name="_Toc145699909"/>
      <w:r w:rsidRPr="0055051F">
        <w:rPr>
          <w:lang w:val="de-DE"/>
        </w:rPr>
        <w:t xml:space="preserve">Abbildung </w:t>
      </w:r>
      <w:r>
        <w:rPr>
          <w:lang w:val="de-DE"/>
        </w:rPr>
        <w:fldChar w:fldCharType="begin"/>
      </w:r>
      <w:r>
        <w:rPr>
          <w:lang w:val="de-DE"/>
        </w:rPr>
        <w:instrText xml:space="preserve"> SEQ Abbildung \* ARABIC </w:instrText>
      </w:r>
      <w:r>
        <w:rPr>
          <w:lang w:val="de-DE"/>
        </w:rPr>
        <w:fldChar w:fldCharType="separate"/>
      </w:r>
      <w:r>
        <w:rPr>
          <w:noProof/>
          <w:lang w:val="de-DE"/>
        </w:rPr>
        <w:t>11</w:t>
      </w:r>
      <w:r>
        <w:rPr>
          <w:lang w:val="de-DE"/>
        </w:rPr>
        <w:fldChar w:fldCharType="end"/>
      </w:r>
      <w:r w:rsidRPr="0055051F">
        <w:rPr>
          <w:lang w:val="de-DE"/>
        </w:rPr>
        <w:t xml:space="preserve"> Modelleistung für "Total Accuracy"</w:t>
      </w:r>
      <w:bookmarkEnd w:id="36"/>
    </w:p>
    <w:p w:rsidR="002E54AD" w:rsidRDefault="002E54AD" w:rsidP="002E54AD">
      <w:pPr>
        <w:rPr>
          <w:color w:val="000000"/>
          <w:lang w:val="de-DE" w:eastAsia="de-DE"/>
        </w:rPr>
      </w:pPr>
      <w:r w:rsidRPr="002E54AD">
        <w:rPr>
          <w:color w:val="000000"/>
          <w:lang w:val="de-DE" w:eastAsia="de-DE"/>
        </w:rPr>
        <w:t>Das obere Bild zeigt die Gesamtgenauigkeit über alle Teams zusammengefasst an. Alle Modelle liegen in einem ähnlichen Bereich. Wobei die Modelle GaussianNB, KNeighborsClassifier und RandomForestClassifier mit 0.51 Genauigkeit leicht über den anderen Modellen liegen. Wie schon zuvor erwähnt, sollte die Verteilung der Klassen im Blick gehalten werden und wenn diese unausgewogen sind, sollten we</w:t>
      </w:r>
      <w:r w:rsidRPr="002E54AD">
        <w:rPr>
          <w:color w:val="000000"/>
          <w:lang w:val="de-DE" w:eastAsia="de-DE"/>
        </w:rPr>
        <w:t>i</w:t>
      </w:r>
      <w:r w:rsidRPr="002E54AD">
        <w:rPr>
          <w:color w:val="000000"/>
          <w:lang w:val="de-DE" w:eastAsia="de-DE"/>
        </w:rPr>
        <w:t>tere Metriken hinzugez</w:t>
      </w:r>
      <w:r w:rsidRPr="002E54AD">
        <w:rPr>
          <w:color w:val="000000"/>
          <w:lang w:val="de-DE" w:eastAsia="de-DE"/>
        </w:rPr>
        <w:t>o</w:t>
      </w:r>
      <w:r w:rsidRPr="002E54AD">
        <w:rPr>
          <w:color w:val="000000"/>
          <w:lang w:val="de-DE" w:eastAsia="de-DE"/>
        </w:rPr>
        <w:t>gen werden.</w:t>
      </w:r>
    </w:p>
    <w:p w:rsidR="00FF39BB" w:rsidRDefault="00FF39BB" w:rsidP="002E54AD">
      <w:pPr>
        <w:rPr>
          <w:color w:val="000000"/>
          <w:lang w:val="de-DE" w:eastAsia="de-DE"/>
        </w:rPr>
      </w:pPr>
    </w:p>
    <w:p w:rsidR="00FF39BB" w:rsidRDefault="00FF39BB" w:rsidP="002E54AD">
      <w:pPr>
        <w:rPr>
          <w:color w:val="000000"/>
          <w:lang w:val="de-DE" w:eastAsia="de-DE"/>
        </w:rPr>
      </w:pPr>
    </w:p>
    <w:p w:rsidR="00FF39BB" w:rsidRDefault="00FF39BB" w:rsidP="002E54AD">
      <w:pPr>
        <w:rPr>
          <w:color w:val="000000"/>
          <w:lang w:val="de-DE" w:eastAsia="de-DE"/>
        </w:rPr>
      </w:pPr>
    </w:p>
    <w:p w:rsidR="00FF39BB" w:rsidRDefault="00FF39BB" w:rsidP="002E54AD">
      <w:pPr>
        <w:rPr>
          <w:color w:val="000000"/>
          <w:lang w:val="de-DE" w:eastAsia="de-DE"/>
        </w:rPr>
      </w:pPr>
    </w:p>
    <w:p w:rsidR="00FF39BB" w:rsidRDefault="00FF39BB" w:rsidP="002E54AD">
      <w:pPr>
        <w:rPr>
          <w:color w:val="000000"/>
          <w:lang w:val="de-DE" w:eastAsia="de-DE"/>
        </w:rPr>
      </w:pPr>
    </w:p>
    <w:p w:rsidR="00FF39BB" w:rsidRPr="002E54AD" w:rsidRDefault="00FF39BB" w:rsidP="002E54AD">
      <w:pPr>
        <w:rPr>
          <w:color w:val="000000"/>
          <w:lang w:val="de-DE" w:eastAsia="de-DE"/>
        </w:rPr>
      </w:pPr>
    </w:p>
    <w:p w:rsidR="002E54AD" w:rsidRPr="002E54AD" w:rsidRDefault="002E54AD" w:rsidP="002E54AD">
      <w:pPr>
        <w:rPr>
          <w:color w:val="000000"/>
          <w:sz w:val="22"/>
          <w:lang w:val="de-DE" w:eastAsia="de-DE"/>
        </w:rPr>
      </w:pPr>
    </w:p>
    <w:p w:rsidR="002E54AD" w:rsidRPr="00FF39BB" w:rsidRDefault="002E54AD" w:rsidP="002E54AD">
      <w:pPr>
        <w:pStyle w:val="berschrift3"/>
        <w:keepLines w:val="0"/>
        <w:spacing w:before="240" w:after="60" w:line="240" w:lineRule="auto"/>
        <w:rPr>
          <w:rFonts w:cs="Arial"/>
        </w:rPr>
      </w:pPr>
      <w:bookmarkStart w:id="37" w:name="_Toc145699297"/>
      <w:r w:rsidRPr="00095369">
        <w:rPr>
          <w:rFonts w:cs="Arial"/>
        </w:rPr>
        <w:lastRenderedPageBreak/>
        <w:t>Total Balanced Accuracy</w:t>
      </w:r>
      <w:bookmarkEnd w:id="37"/>
    </w:p>
    <w:p w:rsidR="002E54AD" w:rsidRPr="00095369" w:rsidRDefault="002E54AD" w:rsidP="002E54AD"/>
    <w:p w:rsidR="0055051F" w:rsidRDefault="002E54AD" w:rsidP="0055051F">
      <w:pPr>
        <w:keepNext/>
        <w:jc w:val="center"/>
      </w:pPr>
      <w:r>
        <w:rPr>
          <w:noProof/>
          <w:lang w:val="de-DE" w:eastAsia="de-DE"/>
        </w:rPr>
        <w:drawing>
          <wp:inline distT="0" distB="0" distL="0" distR="0">
            <wp:extent cx="5682995" cy="3780000"/>
            <wp:effectExtent l="19050" t="0" r="0" b="0"/>
            <wp:docPr id="6" name="Bild 6" descr="Modellleistung für Total_Balanced_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llleistung für Total_Balanced_Accuracy"/>
                    <pic:cNvPicPr>
                      <a:picLocks noChangeAspect="1" noChangeArrowheads="1"/>
                    </pic:cNvPicPr>
                  </pic:nvPicPr>
                  <pic:blipFill>
                    <a:blip r:embed="rId34" cstate="print"/>
                    <a:srcRect/>
                    <a:stretch>
                      <a:fillRect/>
                    </a:stretch>
                  </pic:blipFill>
                  <pic:spPr bwMode="auto">
                    <a:xfrm>
                      <a:off x="0" y="0"/>
                      <a:ext cx="5682995" cy="3780000"/>
                    </a:xfrm>
                    <a:prstGeom prst="rect">
                      <a:avLst/>
                    </a:prstGeom>
                    <a:noFill/>
                    <a:ln w="9525">
                      <a:noFill/>
                      <a:miter lim="800000"/>
                      <a:headEnd/>
                      <a:tailEnd/>
                    </a:ln>
                  </pic:spPr>
                </pic:pic>
              </a:graphicData>
            </a:graphic>
          </wp:inline>
        </w:drawing>
      </w:r>
    </w:p>
    <w:p w:rsidR="002E54AD" w:rsidRPr="00095369" w:rsidRDefault="0055051F" w:rsidP="0055051F">
      <w:pPr>
        <w:pStyle w:val="Beschriftung"/>
      </w:pPr>
      <w:bookmarkStart w:id="38" w:name="_Toc145699910"/>
      <w:r>
        <w:t xml:space="preserve">Abbildung </w:t>
      </w:r>
      <w:fldSimple w:instr=" SEQ Abbildung \* ARABIC ">
        <w:r>
          <w:rPr>
            <w:noProof/>
          </w:rPr>
          <w:t>12</w:t>
        </w:r>
      </w:fldSimple>
      <w:r>
        <w:t xml:space="preserve"> Modelleistung für "Total Balanced Accuracy"</w:t>
      </w:r>
      <w:bookmarkEnd w:id="38"/>
    </w:p>
    <w:p w:rsidR="002E54AD" w:rsidRDefault="002E54AD" w:rsidP="002E54AD">
      <w:pPr>
        <w:rPr>
          <w:color w:val="000000"/>
          <w:lang w:val="de-DE"/>
        </w:rPr>
      </w:pPr>
      <w:r w:rsidRPr="00FF39BB">
        <w:rPr>
          <w:color w:val="000000"/>
          <w:lang w:val="de-DE"/>
        </w:rPr>
        <w:t>Die Balanced Accuracy fällt erwartungsgemäß geringer aus als die normale Accuracy. Fast alle Modelle liegen in einem ähnlichen Bereich von 0.44 - 0.45. Das Elo-Modell bildet mit 0.42 das Schlusslicht. Bei der unausgewogenen Verteilung der Ergebnisse ist diese Metrik aussagekräftiger als die normale Accuracy.</w:t>
      </w:r>
    </w:p>
    <w:p w:rsidR="00FF39BB" w:rsidRDefault="00FF39BB" w:rsidP="002E54AD">
      <w:pPr>
        <w:rPr>
          <w:color w:val="000000"/>
          <w:lang w:val="de-DE"/>
        </w:rPr>
      </w:pPr>
    </w:p>
    <w:p w:rsidR="00FF39BB" w:rsidRDefault="00FF39BB" w:rsidP="002E54AD">
      <w:pPr>
        <w:rPr>
          <w:color w:val="000000"/>
          <w:lang w:val="de-DE"/>
        </w:rPr>
      </w:pPr>
    </w:p>
    <w:p w:rsidR="00FF39BB" w:rsidRPr="00095369" w:rsidRDefault="00FF39BB" w:rsidP="00FF39BB">
      <w:pPr>
        <w:pStyle w:val="berschrift2"/>
        <w:keepLines w:val="0"/>
        <w:spacing w:before="120" w:after="120" w:line="240" w:lineRule="auto"/>
        <w:rPr>
          <w:rFonts w:cs="Arial"/>
        </w:rPr>
      </w:pPr>
      <w:bookmarkStart w:id="39" w:name="_Toc145699298"/>
      <w:r w:rsidRPr="00095369">
        <w:rPr>
          <w:rFonts w:cs="Arial"/>
        </w:rPr>
        <w:t>Analyse der Mannschaftsergebnisse</w:t>
      </w:r>
      <w:bookmarkEnd w:id="39"/>
    </w:p>
    <w:p w:rsidR="00FF39BB" w:rsidRPr="00095369" w:rsidRDefault="00FF39BB" w:rsidP="00FF39BB">
      <w:pPr>
        <w:rPr>
          <w:lang w:eastAsia="de-DE"/>
        </w:rPr>
      </w:pPr>
    </w:p>
    <w:p w:rsidR="00FF39BB" w:rsidRDefault="00FF39BB" w:rsidP="00FF39BB">
      <w:pPr>
        <w:rPr>
          <w:color w:val="000000"/>
          <w:lang w:val="de-DE"/>
        </w:rPr>
      </w:pPr>
      <w:r w:rsidRPr="00FF39BB">
        <w:rPr>
          <w:color w:val="000000"/>
          <w:lang w:val="de-DE"/>
        </w:rPr>
        <w:t>Im Folgenden werden einige Ergebnisse  pro Mannschaft und Modell analysiert</w:t>
      </w:r>
    </w:p>
    <w:p w:rsidR="00FF39BB" w:rsidRDefault="00FF39BB" w:rsidP="00FF39BB">
      <w:pPr>
        <w:rPr>
          <w:color w:val="000000"/>
          <w:lang w:val="de-DE"/>
        </w:rPr>
      </w:pPr>
    </w:p>
    <w:p w:rsidR="00FF39BB" w:rsidRDefault="00FF39BB" w:rsidP="00FF39BB">
      <w:pPr>
        <w:rPr>
          <w:color w:val="000000"/>
          <w:lang w:val="de-DE"/>
        </w:rPr>
      </w:pPr>
    </w:p>
    <w:p w:rsidR="00FF39BB" w:rsidRDefault="00FF39BB" w:rsidP="00FF39BB">
      <w:pPr>
        <w:rPr>
          <w:color w:val="000000"/>
          <w:lang w:val="de-DE"/>
        </w:rPr>
      </w:pPr>
    </w:p>
    <w:p w:rsidR="00FF39BB" w:rsidRPr="00095369" w:rsidRDefault="00FF39BB" w:rsidP="00FF39BB">
      <w:pPr>
        <w:pStyle w:val="berschrift3"/>
        <w:keepLines w:val="0"/>
        <w:spacing w:before="240" w:after="60" w:line="240" w:lineRule="auto"/>
        <w:rPr>
          <w:rFonts w:cs="Arial"/>
        </w:rPr>
      </w:pPr>
      <w:bookmarkStart w:id="40" w:name="_Toc145699299"/>
      <w:r w:rsidRPr="00095369">
        <w:rPr>
          <w:rFonts w:cs="Arial"/>
        </w:rPr>
        <w:lastRenderedPageBreak/>
        <w:t>Best home Balanced Accuracy</w:t>
      </w:r>
      <w:bookmarkEnd w:id="40"/>
    </w:p>
    <w:p w:rsidR="00FF39BB" w:rsidRPr="00095369" w:rsidRDefault="00FF39BB" w:rsidP="00FF39BB"/>
    <w:p w:rsidR="0055051F" w:rsidRDefault="00FF39BB" w:rsidP="0055051F">
      <w:pPr>
        <w:keepNext/>
      </w:pPr>
      <w:r>
        <w:rPr>
          <w:noProof/>
          <w:lang w:val="de-DE" w:eastAsia="de-DE"/>
        </w:rPr>
        <w:drawing>
          <wp:inline distT="0" distB="0" distL="0" distR="0">
            <wp:extent cx="5933827" cy="3960000"/>
            <wp:effectExtent l="19050" t="0" r="0" b="0"/>
            <wp:docPr id="7" name="Grafik 6" descr="Top 7 Teams für home_balanced_accurac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 7 Teams für home_balanced_accuracy.jpeg"/>
                    <pic:cNvPicPr/>
                  </pic:nvPicPr>
                  <pic:blipFill>
                    <a:blip r:embed="rId35" cstate="print"/>
                    <a:stretch>
                      <a:fillRect/>
                    </a:stretch>
                  </pic:blipFill>
                  <pic:spPr>
                    <a:xfrm>
                      <a:off x="0" y="0"/>
                      <a:ext cx="5933827" cy="3960000"/>
                    </a:xfrm>
                    <a:prstGeom prst="rect">
                      <a:avLst/>
                    </a:prstGeom>
                  </pic:spPr>
                </pic:pic>
              </a:graphicData>
            </a:graphic>
          </wp:inline>
        </w:drawing>
      </w:r>
    </w:p>
    <w:p w:rsidR="00FF39BB" w:rsidRPr="00095369" w:rsidRDefault="0055051F" w:rsidP="0055051F">
      <w:pPr>
        <w:pStyle w:val="Beschriftung"/>
        <w:jc w:val="both"/>
      </w:pPr>
      <w:bookmarkStart w:id="41" w:name="_Toc145699911"/>
      <w:r>
        <w:t xml:space="preserve">Abbildung </w:t>
      </w:r>
      <w:fldSimple w:instr=" SEQ Abbildung \* ARABIC ">
        <w:r>
          <w:rPr>
            <w:noProof/>
          </w:rPr>
          <w:t>13</w:t>
        </w:r>
      </w:fldSimple>
      <w:r>
        <w:t xml:space="preserve"> Top 7 Teams für "Home Balanced Accuracy"</w:t>
      </w:r>
      <w:bookmarkEnd w:id="41"/>
    </w:p>
    <w:p w:rsidR="00FF39BB" w:rsidRPr="0055051F" w:rsidRDefault="00FF39BB" w:rsidP="00FF39BB">
      <w:pPr>
        <w:rPr>
          <w:color w:val="000000"/>
        </w:rPr>
      </w:pPr>
    </w:p>
    <w:p w:rsidR="00FF39BB" w:rsidRDefault="00FF39BB" w:rsidP="00FF39BB">
      <w:pPr>
        <w:rPr>
          <w:color w:val="000000"/>
          <w:lang w:val="de-DE"/>
        </w:rPr>
      </w:pPr>
      <w:r w:rsidRPr="00FF39BB">
        <w:rPr>
          <w:color w:val="000000"/>
          <w:lang w:val="de-DE"/>
        </w:rPr>
        <w:t>Das obere Diagramm zeigt die beste “Balanced Accuracy” in absteigender Reihe</w:t>
      </w:r>
      <w:r w:rsidRPr="00FF39BB">
        <w:rPr>
          <w:color w:val="000000"/>
          <w:lang w:val="de-DE"/>
        </w:rPr>
        <w:t>n</w:t>
      </w:r>
      <w:r w:rsidRPr="00FF39BB">
        <w:rPr>
          <w:color w:val="000000"/>
          <w:lang w:val="de-DE"/>
        </w:rPr>
        <w:t>folge für die Prognose der Ergebnisse, wenn das jeweilige Team zu Hause gespielt hat. Die Anzahl der Heimspiele ist für das jeweilige Team im dazugehörigen Balken abgebildet. Das Team “SpVgg Greuther Fürth” hat eine sehr hohe ausbalancierte Genauigkeit von über 0.7. Aber bei einer Anzahl von nur 17 Heimspielen ist es noch nicht sehr aussagekräftig. Beim SV Werder Bremen kann eine ausbalancierte G</w:t>
      </w:r>
      <w:r w:rsidRPr="00FF39BB">
        <w:rPr>
          <w:color w:val="000000"/>
          <w:lang w:val="de-DE"/>
        </w:rPr>
        <w:t>e</w:t>
      </w:r>
      <w:r w:rsidRPr="00FF39BB">
        <w:rPr>
          <w:color w:val="000000"/>
          <w:lang w:val="de-DE"/>
        </w:rPr>
        <w:t>nauigkeit von knapp 0.6 beobachtet werden und mit fast 50 Heimspielen ist die Au</w:t>
      </w:r>
      <w:r w:rsidRPr="00FF39BB">
        <w:rPr>
          <w:color w:val="000000"/>
          <w:lang w:val="de-DE"/>
        </w:rPr>
        <w:t>s</w:t>
      </w:r>
      <w:r w:rsidRPr="00FF39BB">
        <w:rPr>
          <w:color w:val="000000"/>
          <w:lang w:val="de-DE"/>
        </w:rPr>
        <w:t>sagekraft wesentlich besser. Es ist zu erkennen, dass sowohl das Elo-Model als auch der multinomiale Naive-Bayes-Algorithmus 2 mal in den Top sieben in dieser Kategorie vorkommen.</w:t>
      </w:r>
    </w:p>
    <w:p w:rsidR="0055051F" w:rsidRPr="0055051F" w:rsidRDefault="0055051F" w:rsidP="00FF39BB">
      <w:pPr>
        <w:rPr>
          <w:sz w:val="28"/>
          <w:lang w:val="de-DE"/>
        </w:rPr>
      </w:pPr>
    </w:p>
    <w:p w:rsidR="00FF39BB" w:rsidRPr="00095369" w:rsidRDefault="00FF39BB" w:rsidP="00FF39BB">
      <w:pPr>
        <w:pStyle w:val="berschrift3"/>
        <w:keepLines w:val="0"/>
        <w:spacing w:before="240" w:after="60" w:line="240" w:lineRule="auto"/>
        <w:rPr>
          <w:rFonts w:cs="Arial"/>
        </w:rPr>
      </w:pPr>
      <w:bookmarkStart w:id="42" w:name="_Toc145699300"/>
      <w:r w:rsidRPr="00095369">
        <w:rPr>
          <w:rFonts w:cs="Arial"/>
        </w:rPr>
        <w:lastRenderedPageBreak/>
        <w:t>Best away Balanced Accuracy</w:t>
      </w:r>
      <w:bookmarkEnd w:id="42"/>
    </w:p>
    <w:p w:rsidR="00FF39BB" w:rsidRPr="00095369" w:rsidRDefault="00FF39BB" w:rsidP="00FF39BB"/>
    <w:p w:rsidR="0055051F" w:rsidRDefault="00FF39BB" w:rsidP="0055051F">
      <w:pPr>
        <w:keepNext/>
        <w:jc w:val="center"/>
      </w:pPr>
      <w:r>
        <w:rPr>
          <w:noProof/>
          <w:lang w:val="de-DE" w:eastAsia="de-DE"/>
        </w:rPr>
        <w:drawing>
          <wp:inline distT="0" distB="0" distL="0" distR="0">
            <wp:extent cx="5944677" cy="3960000"/>
            <wp:effectExtent l="19050" t="0" r="0" b="0"/>
            <wp:docPr id="10" name="Bild 10" descr="Top 7 Teams für away_balanced_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op 7 Teams für away_balanced_accuracy"/>
                    <pic:cNvPicPr>
                      <a:picLocks noChangeAspect="1" noChangeArrowheads="1"/>
                    </pic:cNvPicPr>
                  </pic:nvPicPr>
                  <pic:blipFill>
                    <a:blip r:embed="rId36" cstate="print"/>
                    <a:srcRect/>
                    <a:stretch>
                      <a:fillRect/>
                    </a:stretch>
                  </pic:blipFill>
                  <pic:spPr bwMode="auto">
                    <a:xfrm>
                      <a:off x="0" y="0"/>
                      <a:ext cx="5944677" cy="3960000"/>
                    </a:xfrm>
                    <a:prstGeom prst="rect">
                      <a:avLst/>
                    </a:prstGeom>
                    <a:noFill/>
                    <a:ln w="9525">
                      <a:noFill/>
                      <a:miter lim="800000"/>
                      <a:headEnd/>
                      <a:tailEnd/>
                    </a:ln>
                  </pic:spPr>
                </pic:pic>
              </a:graphicData>
            </a:graphic>
          </wp:inline>
        </w:drawing>
      </w:r>
    </w:p>
    <w:p w:rsidR="00FF39BB" w:rsidRPr="00095369" w:rsidRDefault="0055051F" w:rsidP="0055051F">
      <w:pPr>
        <w:pStyle w:val="Beschriftung"/>
      </w:pPr>
      <w:bookmarkStart w:id="43" w:name="_Toc145699912"/>
      <w:r>
        <w:t xml:space="preserve">Abbildung </w:t>
      </w:r>
      <w:fldSimple w:instr=" SEQ Abbildung \* ARABIC ">
        <w:r>
          <w:rPr>
            <w:noProof/>
          </w:rPr>
          <w:t>14</w:t>
        </w:r>
      </w:fldSimple>
      <w:r>
        <w:t xml:space="preserve"> Top 7 Teams für "Away Balanced Accuracy"</w:t>
      </w:r>
      <w:bookmarkEnd w:id="43"/>
    </w:p>
    <w:p w:rsidR="00FF39BB" w:rsidRDefault="00FF39BB" w:rsidP="00FF39BB">
      <w:pPr>
        <w:rPr>
          <w:color w:val="000000"/>
          <w:lang w:val="de-DE"/>
        </w:rPr>
      </w:pPr>
      <w:r w:rsidRPr="00FF39BB">
        <w:rPr>
          <w:color w:val="000000"/>
          <w:lang w:val="de-DE"/>
        </w:rPr>
        <w:t>Bei der Kategorie “away balanced accuracy” geht es um die ausbalancierte Gena</w:t>
      </w:r>
      <w:r w:rsidRPr="00FF39BB">
        <w:rPr>
          <w:color w:val="000000"/>
          <w:lang w:val="de-DE"/>
        </w:rPr>
        <w:t>u</w:t>
      </w:r>
      <w:r w:rsidRPr="00FF39BB">
        <w:rPr>
          <w:color w:val="000000"/>
          <w:lang w:val="de-DE"/>
        </w:rPr>
        <w:t>igkeit, als das jeweilige Team die Gastmannschaft darstellt. Das scheint etwas schwieriger zu sein, als für die Heimmannschaft. Nur bei 2 Teams kann ein Wert über 0.5 beobachtet werden. Wobei das Team “SpVgg Greuther Fürth” wieder auf dem 1. Platz liegt. Die Auswärtsspiele des FC Schalke 04 können mit einer ausb</w:t>
      </w:r>
      <w:r w:rsidRPr="00FF39BB">
        <w:rPr>
          <w:color w:val="000000"/>
          <w:lang w:val="de-DE"/>
        </w:rPr>
        <w:t>a</w:t>
      </w:r>
      <w:r w:rsidRPr="00FF39BB">
        <w:rPr>
          <w:color w:val="000000"/>
          <w:lang w:val="de-DE"/>
        </w:rPr>
        <w:t>lancierten Genauigkeit von 0.58 relativ gut prognostiziert werden als bei den anderen Teams. Bei einer Anzahl von 48 Auswärtsspielen ist das Ergebnis auch aussagekrä</w:t>
      </w:r>
      <w:r w:rsidRPr="00FF39BB">
        <w:rPr>
          <w:color w:val="000000"/>
          <w:lang w:val="de-DE"/>
        </w:rPr>
        <w:t>f</w:t>
      </w:r>
      <w:r w:rsidRPr="00FF39BB">
        <w:rPr>
          <w:color w:val="000000"/>
          <w:lang w:val="de-DE"/>
        </w:rPr>
        <w:t>tig. Das Elo-Modell schafft es bei der Kategorie nicht unter die Top 7.</w:t>
      </w:r>
    </w:p>
    <w:p w:rsidR="00FF39BB" w:rsidRDefault="00FF39BB" w:rsidP="00FF39BB">
      <w:pPr>
        <w:rPr>
          <w:color w:val="000000"/>
          <w:lang w:val="de-DE"/>
        </w:rPr>
      </w:pPr>
    </w:p>
    <w:p w:rsidR="00FF39BB" w:rsidRDefault="00FF39BB" w:rsidP="00FF39BB">
      <w:pPr>
        <w:rPr>
          <w:color w:val="000000"/>
          <w:lang w:val="de-DE"/>
        </w:rPr>
      </w:pPr>
    </w:p>
    <w:p w:rsidR="00FF39BB" w:rsidRDefault="00FF39BB" w:rsidP="00FF39BB">
      <w:pPr>
        <w:rPr>
          <w:color w:val="000000"/>
          <w:lang w:val="de-DE"/>
        </w:rPr>
      </w:pPr>
    </w:p>
    <w:p w:rsidR="0055051F" w:rsidRPr="00FF39BB" w:rsidRDefault="0055051F" w:rsidP="00FF39BB">
      <w:pPr>
        <w:rPr>
          <w:color w:val="000000"/>
          <w:lang w:val="de-DE"/>
        </w:rPr>
      </w:pPr>
    </w:p>
    <w:p w:rsidR="00FF39BB" w:rsidRDefault="00FF39BB" w:rsidP="00FF39BB">
      <w:pPr>
        <w:pStyle w:val="berschrift3"/>
        <w:keepLines w:val="0"/>
        <w:spacing w:before="240" w:after="60" w:line="240" w:lineRule="auto"/>
        <w:rPr>
          <w:rFonts w:cs="Arial"/>
        </w:rPr>
      </w:pPr>
      <w:bookmarkStart w:id="44" w:name="_Toc145699301"/>
      <w:r w:rsidRPr="00095369">
        <w:rPr>
          <w:rFonts w:cs="Arial"/>
        </w:rPr>
        <w:lastRenderedPageBreak/>
        <w:t>Best F1-Score home win</w:t>
      </w:r>
      <w:bookmarkEnd w:id="44"/>
    </w:p>
    <w:p w:rsidR="00FF39BB" w:rsidRPr="00FF39BB" w:rsidRDefault="00FF39BB" w:rsidP="00FF39BB"/>
    <w:p w:rsidR="0055051F" w:rsidRDefault="00FF39BB" w:rsidP="0055051F">
      <w:pPr>
        <w:keepNext/>
      </w:pPr>
      <w:r>
        <w:rPr>
          <w:noProof/>
          <w:lang w:val="de-DE" w:eastAsia="de-DE"/>
        </w:rPr>
        <w:drawing>
          <wp:inline distT="0" distB="0" distL="0" distR="0">
            <wp:extent cx="5947773" cy="3960000"/>
            <wp:effectExtent l="19050" t="0" r="0" b="0"/>
            <wp:docPr id="11" name="Bild 11" descr="Top 7 Teams für home_f1-score_class_2 _Heimsie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op 7 Teams für home_f1-score_class_2 _Heimsieg_"/>
                    <pic:cNvPicPr>
                      <a:picLocks noChangeAspect="1" noChangeArrowheads="1"/>
                    </pic:cNvPicPr>
                  </pic:nvPicPr>
                  <pic:blipFill>
                    <a:blip r:embed="rId37" cstate="print"/>
                    <a:srcRect/>
                    <a:stretch>
                      <a:fillRect/>
                    </a:stretch>
                  </pic:blipFill>
                  <pic:spPr bwMode="auto">
                    <a:xfrm>
                      <a:off x="0" y="0"/>
                      <a:ext cx="5947773" cy="3960000"/>
                    </a:xfrm>
                    <a:prstGeom prst="rect">
                      <a:avLst/>
                    </a:prstGeom>
                    <a:noFill/>
                    <a:ln w="9525">
                      <a:noFill/>
                      <a:miter lim="800000"/>
                      <a:headEnd/>
                      <a:tailEnd/>
                    </a:ln>
                  </pic:spPr>
                </pic:pic>
              </a:graphicData>
            </a:graphic>
          </wp:inline>
        </w:drawing>
      </w:r>
    </w:p>
    <w:p w:rsidR="00FF39BB" w:rsidRPr="00095369" w:rsidRDefault="0055051F" w:rsidP="0055051F">
      <w:pPr>
        <w:pStyle w:val="Beschriftung"/>
        <w:jc w:val="both"/>
      </w:pPr>
      <w:bookmarkStart w:id="45" w:name="_Toc145699913"/>
      <w:r>
        <w:t xml:space="preserve">Abbildung </w:t>
      </w:r>
      <w:fldSimple w:instr=" SEQ Abbildung \* ARABIC ">
        <w:r>
          <w:rPr>
            <w:noProof/>
          </w:rPr>
          <w:t>15</w:t>
        </w:r>
      </w:fldSimple>
      <w:r>
        <w:t xml:space="preserve"> Top 7 Teams für " F1 score class 2" (Heimsieg)</w:t>
      </w:r>
      <w:bookmarkEnd w:id="45"/>
    </w:p>
    <w:p w:rsidR="00FF39BB" w:rsidRPr="00095369" w:rsidRDefault="00FF39BB" w:rsidP="00FF39BB"/>
    <w:p w:rsidR="00FF39BB" w:rsidRDefault="00FF39BB" w:rsidP="00FF39BB">
      <w:pPr>
        <w:rPr>
          <w:color w:val="000000"/>
          <w:lang w:val="de-DE"/>
        </w:rPr>
      </w:pPr>
      <w:r w:rsidRPr="00FF39BB">
        <w:rPr>
          <w:color w:val="000000"/>
          <w:lang w:val="de-DE"/>
        </w:rPr>
        <w:t>Die Metrik F1-Score kann als guter Kompromiss zwischen den Metriken “Recall und Precision” betrachtet werden. Bei der Kategorie für die Prognose der Klasse 2 (Heimmannschaft gewinn) sind im oberen Bild die besten 7 Ergebnisse zu sehen. Mit einem F1-Score von ca. 0.85 führen die Teams “Borussia Dortmund” und “FC Ba</w:t>
      </w:r>
      <w:r w:rsidRPr="00FF39BB">
        <w:rPr>
          <w:color w:val="000000"/>
          <w:lang w:val="de-DE"/>
        </w:rPr>
        <w:t>y</w:t>
      </w:r>
      <w:r w:rsidRPr="00FF39BB">
        <w:rPr>
          <w:color w:val="000000"/>
          <w:lang w:val="de-DE"/>
        </w:rPr>
        <w:t>ern” die Liste an. Unter den Top Plätzen ist das Modell mit der diskriminanten Anal</w:t>
      </w:r>
      <w:r w:rsidRPr="00FF39BB">
        <w:rPr>
          <w:color w:val="000000"/>
          <w:lang w:val="de-DE"/>
        </w:rPr>
        <w:t>y</w:t>
      </w:r>
      <w:r w:rsidRPr="00FF39BB">
        <w:rPr>
          <w:color w:val="000000"/>
          <w:lang w:val="de-DE"/>
        </w:rPr>
        <w:t>se und das Elo- Modell mehrfach vertr</w:t>
      </w:r>
      <w:r w:rsidRPr="00FF39BB">
        <w:rPr>
          <w:color w:val="000000"/>
          <w:lang w:val="de-DE"/>
        </w:rPr>
        <w:t>e</w:t>
      </w:r>
      <w:r w:rsidRPr="00FF39BB">
        <w:rPr>
          <w:color w:val="000000"/>
          <w:lang w:val="de-DE"/>
        </w:rPr>
        <w:t>ten. </w:t>
      </w:r>
    </w:p>
    <w:p w:rsidR="00FF39BB" w:rsidRDefault="00FF39BB" w:rsidP="00FF39BB">
      <w:pPr>
        <w:rPr>
          <w:color w:val="000000"/>
          <w:lang w:val="de-DE"/>
        </w:rPr>
      </w:pPr>
    </w:p>
    <w:p w:rsidR="00FF39BB" w:rsidRDefault="00FF39BB" w:rsidP="00FF39BB">
      <w:pPr>
        <w:rPr>
          <w:color w:val="000000"/>
          <w:lang w:val="de-DE"/>
        </w:rPr>
      </w:pPr>
    </w:p>
    <w:p w:rsidR="00FF39BB" w:rsidRDefault="00FF39BB" w:rsidP="00FF39BB">
      <w:pPr>
        <w:rPr>
          <w:color w:val="000000"/>
          <w:lang w:val="de-DE"/>
        </w:rPr>
      </w:pPr>
    </w:p>
    <w:p w:rsidR="00FF39BB" w:rsidRDefault="00FF39BB" w:rsidP="00FF39BB">
      <w:pPr>
        <w:rPr>
          <w:color w:val="000000"/>
          <w:lang w:val="de-DE"/>
        </w:rPr>
      </w:pPr>
    </w:p>
    <w:p w:rsidR="00FF39BB" w:rsidRPr="00FF39BB" w:rsidRDefault="00FF39BB" w:rsidP="00FF39BB">
      <w:pPr>
        <w:rPr>
          <w:color w:val="000000"/>
          <w:sz w:val="22"/>
          <w:lang w:val="de-DE"/>
        </w:rPr>
      </w:pPr>
    </w:p>
    <w:p w:rsidR="00FF39BB" w:rsidRPr="00FF39BB" w:rsidRDefault="00FF39BB" w:rsidP="00FF39BB">
      <w:pPr>
        <w:pStyle w:val="berschrift3"/>
        <w:keepLines w:val="0"/>
        <w:spacing w:before="240" w:after="60" w:line="240" w:lineRule="auto"/>
        <w:rPr>
          <w:rFonts w:cs="Arial"/>
        </w:rPr>
      </w:pPr>
      <w:bookmarkStart w:id="46" w:name="_Toc145699302"/>
      <w:r w:rsidRPr="00095369">
        <w:rPr>
          <w:rFonts w:cs="Arial"/>
        </w:rPr>
        <w:lastRenderedPageBreak/>
        <w:t>Best F1-Score away win</w:t>
      </w:r>
      <w:bookmarkEnd w:id="46"/>
    </w:p>
    <w:p w:rsidR="00FF39BB" w:rsidRDefault="00FF39BB" w:rsidP="00FF39BB"/>
    <w:p w:rsidR="0055051F" w:rsidRDefault="00FF39BB" w:rsidP="0055051F">
      <w:pPr>
        <w:keepNext/>
      </w:pPr>
      <w:r>
        <w:rPr>
          <w:noProof/>
          <w:lang w:val="de-DE" w:eastAsia="de-DE"/>
        </w:rPr>
        <w:drawing>
          <wp:inline distT="0" distB="0" distL="0" distR="0">
            <wp:extent cx="5779043" cy="3841200"/>
            <wp:effectExtent l="19050" t="0" r="0" b="0"/>
            <wp:docPr id="12" name="Bild 12" descr="Top 7 Teams für away_f1-score_class_2 _Heimsie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op 7 Teams für away_f1-score_class_2 _Heimsieg_"/>
                    <pic:cNvPicPr>
                      <a:picLocks noChangeAspect="1" noChangeArrowheads="1"/>
                    </pic:cNvPicPr>
                  </pic:nvPicPr>
                  <pic:blipFill>
                    <a:blip r:embed="rId38" cstate="print"/>
                    <a:srcRect/>
                    <a:stretch>
                      <a:fillRect/>
                    </a:stretch>
                  </pic:blipFill>
                  <pic:spPr bwMode="auto">
                    <a:xfrm>
                      <a:off x="0" y="0"/>
                      <a:ext cx="5779043" cy="3841200"/>
                    </a:xfrm>
                    <a:prstGeom prst="rect">
                      <a:avLst/>
                    </a:prstGeom>
                    <a:noFill/>
                    <a:ln w="9525">
                      <a:noFill/>
                      <a:miter lim="800000"/>
                      <a:headEnd/>
                      <a:tailEnd/>
                    </a:ln>
                  </pic:spPr>
                </pic:pic>
              </a:graphicData>
            </a:graphic>
          </wp:inline>
        </w:drawing>
      </w:r>
    </w:p>
    <w:p w:rsidR="00FF39BB" w:rsidRPr="00095369" w:rsidRDefault="0055051F" w:rsidP="0055051F">
      <w:pPr>
        <w:pStyle w:val="Beschriftung"/>
        <w:jc w:val="both"/>
      </w:pPr>
      <w:bookmarkStart w:id="47" w:name="_Toc145699914"/>
      <w:r>
        <w:t xml:space="preserve">Abbildung </w:t>
      </w:r>
      <w:fldSimple w:instr=" SEQ Abbildung \* ARABIC ">
        <w:r>
          <w:rPr>
            <w:noProof/>
          </w:rPr>
          <w:t>16</w:t>
        </w:r>
      </w:fldSimple>
      <w:r>
        <w:t xml:space="preserve"> Top 7 Teams für "Away F1 score class 2" (Heimsieg)</w:t>
      </w:r>
      <w:bookmarkEnd w:id="47"/>
    </w:p>
    <w:p w:rsidR="00FF39BB" w:rsidRPr="00095369" w:rsidRDefault="00FF39BB" w:rsidP="00FF39BB"/>
    <w:p w:rsidR="00FF39BB" w:rsidRDefault="00FF39BB" w:rsidP="00FF39BB">
      <w:pPr>
        <w:rPr>
          <w:color w:val="000000"/>
          <w:lang w:val="de-DE"/>
        </w:rPr>
      </w:pPr>
      <w:r w:rsidRPr="00FF39BB">
        <w:rPr>
          <w:color w:val="000000"/>
          <w:lang w:val="de-DE"/>
        </w:rPr>
        <w:t>Bei der Kategorie geht es um den F1-Score für den Heimsieg, als die oben gezeigten Teams die Gastmannschaft waren. Das bedeutet aus der Sicht der oberen Teams eine Auswärt</w:t>
      </w:r>
      <w:r w:rsidRPr="00FF39BB">
        <w:rPr>
          <w:color w:val="000000"/>
          <w:lang w:val="de-DE"/>
        </w:rPr>
        <w:t>s</w:t>
      </w:r>
      <w:r w:rsidRPr="00FF39BB">
        <w:rPr>
          <w:color w:val="000000"/>
          <w:lang w:val="de-DE"/>
        </w:rPr>
        <w:t>niederlage. Wie schon des Öfteren führt das Team “SpVgg Greuther Fürth” die Liste mit e</w:t>
      </w:r>
      <w:r w:rsidRPr="00FF39BB">
        <w:rPr>
          <w:color w:val="000000"/>
          <w:lang w:val="de-DE"/>
        </w:rPr>
        <w:t>i</w:t>
      </w:r>
      <w:r w:rsidRPr="00FF39BB">
        <w:rPr>
          <w:color w:val="000000"/>
          <w:lang w:val="de-DE"/>
        </w:rPr>
        <w:t>nem Wert von ca. 0.85 an. Anscheinend können für das Team die Auswärtsniederlagen ziemlich gut prognostiziert werden. Was die Modelle a</w:t>
      </w:r>
      <w:r w:rsidRPr="00FF39BB">
        <w:rPr>
          <w:color w:val="000000"/>
          <w:lang w:val="de-DE"/>
        </w:rPr>
        <w:t>n</w:t>
      </w:r>
      <w:r w:rsidRPr="00FF39BB">
        <w:rPr>
          <w:color w:val="000000"/>
          <w:lang w:val="de-DE"/>
        </w:rPr>
        <w:t>geht, so kann ein dominierendes M</w:t>
      </w:r>
      <w:r w:rsidRPr="00FF39BB">
        <w:rPr>
          <w:color w:val="000000"/>
          <w:lang w:val="de-DE"/>
        </w:rPr>
        <w:t>o</w:t>
      </w:r>
      <w:r w:rsidRPr="00FF39BB">
        <w:rPr>
          <w:color w:val="000000"/>
          <w:lang w:val="de-DE"/>
        </w:rPr>
        <w:t>dell nicht ausgemacht werden, denn unter den Top 7 Plätze sind alle Modelle vertreten.</w:t>
      </w:r>
    </w:p>
    <w:p w:rsidR="00FF39BB" w:rsidRDefault="00FF39BB" w:rsidP="00FF39BB">
      <w:pPr>
        <w:rPr>
          <w:color w:val="000000"/>
          <w:lang w:val="de-DE"/>
        </w:rPr>
      </w:pPr>
    </w:p>
    <w:p w:rsidR="00FF39BB" w:rsidRDefault="00FF39BB" w:rsidP="00FF39BB">
      <w:pPr>
        <w:rPr>
          <w:color w:val="000000"/>
          <w:lang w:val="de-DE"/>
        </w:rPr>
      </w:pPr>
    </w:p>
    <w:p w:rsidR="00FF39BB" w:rsidRDefault="00FF39BB" w:rsidP="00FF39BB">
      <w:pPr>
        <w:rPr>
          <w:color w:val="000000"/>
          <w:lang w:val="de-DE"/>
        </w:rPr>
      </w:pPr>
    </w:p>
    <w:p w:rsidR="00FF39BB" w:rsidRDefault="00FF39BB" w:rsidP="00FF39BB">
      <w:pPr>
        <w:rPr>
          <w:color w:val="000000"/>
          <w:lang w:val="de-DE"/>
        </w:rPr>
      </w:pPr>
    </w:p>
    <w:p w:rsidR="00FF39BB" w:rsidRPr="00095369" w:rsidRDefault="00FF39BB" w:rsidP="00FF39BB">
      <w:pPr>
        <w:pStyle w:val="berschrift2"/>
        <w:keepLines w:val="0"/>
        <w:spacing w:before="120" w:after="120" w:line="240" w:lineRule="auto"/>
        <w:rPr>
          <w:rFonts w:cs="Arial"/>
        </w:rPr>
      </w:pPr>
      <w:bookmarkStart w:id="48" w:name="_Toc145699303"/>
      <w:r w:rsidRPr="00095369">
        <w:rPr>
          <w:rFonts w:cs="Arial"/>
        </w:rPr>
        <w:lastRenderedPageBreak/>
        <w:t>Feature Importance</w:t>
      </w:r>
      <w:bookmarkEnd w:id="48"/>
    </w:p>
    <w:p w:rsidR="00FF39BB" w:rsidRPr="00095369" w:rsidRDefault="00FF39BB" w:rsidP="00FF39BB">
      <w:pPr>
        <w:rPr>
          <w:lang w:eastAsia="de-DE"/>
        </w:rPr>
      </w:pPr>
    </w:p>
    <w:p w:rsidR="0055051F" w:rsidRDefault="00FF39BB" w:rsidP="0055051F">
      <w:pPr>
        <w:keepNext/>
        <w:jc w:val="center"/>
      </w:pPr>
      <w:r>
        <w:rPr>
          <w:noProof/>
          <w:lang w:val="de-DE" w:eastAsia="de-DE"/>
        </w:rPr>
        <w:drawing>
          <wp:inline distT="0" distB="0" distL="0" distR="0">
            <wp:extent cx="5277485" cy="3161030"/>
            <wp:effectExtent l="19050" t="0" r="0" b="0"/>
            <wp:docPr id="23" name="Bild 23" descr="Feature Impor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eature Importance"/>
                    <pic:cNvPicPr>
                      <a:picLocks noChangeAspect="1" noChangeArrowheads="1"/>
                    </pic:cNvPicPr>
                  </pic:nvPicPr>
                  <pic:blipFill>
                    <a:blip r:embed="rId39" cstate="print"/>
                    <a:srcRect/>
                    <a:stretch>
                      <a:fillRect/>
                    </a:stretch>
                  </pic:blipFill>
                  <pic:spPr bwMode="auto">
                    <a:xfrm>
                      <a:off x="0" y="0"/>
                      <a:ext cx="5277485" cy="3161030"/>
                    </a:xfrm>
                    <a:prstGeom prst="rect">
                      <a:avLst/>
                    </a:prstGeom>
                    <a:noFill/>
                    <a:ln w="9525">
                      <a:noFill/>
                      <a:miter lim="800000"/>
                      <a:headEnd/>
                      <a:tailEnd/>
                    </a:ln>
                  </pic:spPr>
                </pic:pic>
              </a:graphicData>
            </a:graphic>
          </wp:inline>
        </w:drawing>
      </w:r>
    </w:p>
    <w:p w:rsidR="00FF39BB" w:rsidRPr="00095369" w:rsidRDefault="0055051F" w:rsidP="0055051F">
      <w:pPr>
        <w:pStyle w:val="Beschriftung"/>
        <w:rPr>
          <w:lang w:eastAsia="de-DE"/>
        </w:rPr>
      </w:pPr>
      <w:bookmarkStart w:id="49" w:name="_Toc145699915"/>
      <w:r>
        <w:t xml:space="preserve">Abbildung </w:t>
      </w:r>
      <w:fldSimple w:instr=" SEQ Abbildung \* ARABIC ">
        <w:r>
          <w:rPr>
            <w:noProof/>
          </w:rPr>
          <w:t>17</w:t>
        </w:r>
      </w:fldSimple>
      <w:r>
        <w:t xml:space="preserve"> Feature Importance</w:t>
      </w:r>
      <w:bookmarkEnd w:id="49"/>
    </w:p>
    <w:p w:rsidR="00FF39BB" w:rsidRPr="00FF39BB" w:rsidRDefault="00FF39BB" w:rsidP="00FF39BB">
      <w:pPr>
        <w:rPr>
          <w:sz w:val="28"/>
          <w:lang w:eastAsia="de-DE"/>
        </w:rPr>
      </w:pPr>
      <w:r w:rsidRPr="00FF39BB">
        <w:rPr>
          <w:color w:val="000000"/>
          <w:lang w:val="de-DE"/>
        </w:rPr>
        <w:t>Im oberen Diagramm sind die in absteigender Wichtigkeit sortierten Merkmale vom Modell “Random Forest” aufgelistet. Die Wichtigkeit kann hier als die normalisierte Gesamtmenge betrachtet werden, daran gemessen, dass dieses Features zur Ve</w:t>
      </w:r>
      <w:r w:rsidRPr="00FF39BB">
        <w:rPr>
          <w:color w:val="000000"/>
          <w:lang w:val="de-DE"/>
        </w:rPr>
        <w:t>r</w:t>
      </w:r>
      <w:r w:rsidRPr="00FF39BB">
        <w:rPr>
          <w:color w:val="000000"/>
          <w:lang w:val="de-DE"/>
        </w:rPr>
        <w:t>besserung des Modells beigetragen hat. Wie zu sehen ist, spielt der Marktwert der Mannschaften hier die größte Rolle. Ein weiteres wichtiges Merkmal ist die Tabelle</w:t>
      </w:r>
      <w:r w:rsidRPr="00FF39BB">
        <w:rPr>
          <w:color w:val="000000"/>
          <w:lang w:val="de-DE"/>
        </w:rPr>
        <w:t>n</w:t>
      </w:r>
      <w:r w:rsidRPr="00FF39BB">
        <w:rPr>
          <w:color w:val="000000"/>
          <w:lang w:val="de-DE"/>
        </w:rPr>
        <w:t xml:space="preserve">position der Heimmannschaft “PLACE_HOME_TEAM”. </w:t>
      </w:r>
      <w:r w:rsidRPr="00FF39BB">
        <w:rPr>
          <w:color w:val="000000"/>
        </w:rPr>
        <w:t>Die anderen Merkmale spielen eine untergeordnete Rolle.</w:t>
      </w:r>
    </w:p>
    <w:p w:rsidR="00FF39BB" w:rsidRPr="00FF39BB" w:rsidRDefault="00FF39BB" w:rsidP="00FF39BB">
      <w:pPr>
        <w:rPr>
          <w:color w:val="000000"/>
          <w:lang w:val="de-DE"/>
        </w:rPr>
      </w:pPr>
    </w:p>
    <w:p w:rsidR="00FF39BB" w:rsidRPr="00FF39BB" w:rsidRDefault="00FF39BB" w:rsidP="00FF39BB">
      <w:pPr>
        <w:rPr>
          <w:color w:val="000000"/>
          <w:lang w:val="de-DE"/>
        </w:rPr>
      </w:pPr>
    </w:p>
    <w:p w:rsidR="002E54AD" w:rsidRDefault="002E54AD" w:rsidP="002E54AD">
      <w:pPr>
        <w:rPr>
          <w:lang w:val="de-DE"/>
        </w:rPr>
      </w:pPr>
    </w:p>
    <w:p w:rsidR="002E54AD" w:rsidRPr="002E54AD" w:rsidRDefault="002E54AD" w:rsidP="002E54AD">
      <w:pPr>
        <w:rPr>
          <w:lang w:val="de-DE"/>
        </w:rPr>
      </w:pPr>
    </w:p>
    <w:p w:rsidR="00F75E8F" w:rsidRDefault="00F75E8F" w:rsidP="001C41E6">
      <w:pPr>
        <w:pStyle w:val="TEXTBODYNS"/>
        <w:spacing w:line="288" w:lineRule="auto"/>
        <w:rPr>
          <w:lang w:val="de-DE"/>
        </w:rPr>
      </w:pPr>
    </w:p>
    <w:p w:rsidR="00A12E94" w:rsidRDefault="00A12E94" w:rsidP="001C41E6">
      <w:pPr>
        <w:pStyle w:val="TEXTBODYNS"/>
        <w:spacing w:line="288" w:lineRule="auto"/>
        <w:rPr>
          <w:szCs w:val="24"/>
          <w:lang w:val="de-DE"/>
        </w:rPr>
      </w:pPr>
    </w:p>
    <w:p w:rsidR="00EE7F20" w:rsidRDefault="00EE7F20" w:rsidP="001C41E6">
      <w:pPr>
        <w:pStyle w:val="TEXTBODYNS"/>
        <w:spacing w:line="288" w:lineRule="auto"/>
        <w:rPr>
          <w:szCs w:val="24"/>
          <w:lang w:val="de-DE"/>
        </w:rPr>
      </w:pPr>
    </w:p>
    <w:p w:rsidR="00EE7F20" w:rsidRDefault="0034415B" w:rsidP="00EE7F20">
      <w:pPr>
        <w:pStyle w:val="berschrift1"/>
        <w:rPr>
          <w:lang w:val="de-DE"/>
        </w:rPr>
      </w:pPr>
      <w:bookmarkStart w:id="50" w:name="_Toc145699304"/>
      <w:r>
        <w:rPr>
          <w:lang w:val="de-DE"/>
        </w:rPr>
        <w:lastRenderedPageBreak/>
        <w:t>Hypothesentests</w:t>
      </w:r>
      <w:bookmarkEnd w:id="50"/>
    </w:p>
    <w:p w:rsidR="004A3883" w:rsidRPr="004A3883" w:rsidRDefault="004A3883" w:rsidP="004A3883">
      <w:pPr>
        <w:pStyle w:val="berschrift2"/>
        <w:rPr>
          <w:lang w:val="de-DE"/>
        </w:rPr>
      </w:pPr>
      <w:bookmarkStart w:id="51" w:name="_Toc145699305"/>
      <w:r>
        <w:rPr>
          <w:lang w:val="de-DE"/>
        </w:rPr>
        <w:t>Prognosemodelle vs. Zufallsmodell</w:t>
      </w:r>
      <w:bookmarkEnd w:id="51"/>
    </w:p>
    <w:p w:rsidR="00C91F86" w:rsidRDefault="00361931" w:rsidP="001C41E6">
      <w:pPr>
        <w:pStyle w:val="TEXTBODYNS"/>
        <w:spacing w:line="288" w:lineRule="auto"/>
        <w:rPr>
          <w:szCs w:val="24"/>
          <w:lang w:val="de-DE"/>
        </w:rPr>
      </w:pPr>
      <w:r w:rsidRPr="00361931">
        <w:rPr>
          <w:szCs w:val="24"/>
          <w:lang w:val="de-DE"/>
        </w:rPr>
        <w:t>Unsere Zielsetzung besteht darin, statistische Hypothesentests zu konzipieren, um die statistische Signifikanz der Leistung unserer Modelle im Vergleich zum reinen Zufall oder einer reinen Rategenauigkeit bei der Vorhersage von Spielergebnissen zu ermitteln. Um dies erfolgreich durchzuführen, ist es notwendig, im Voraus Informati</w:t>
      </w:r>
      <w:r w:rsidRPr="00361931">
        <w:rPr>
          <w:szCs w:val="24"/>
          <w:lang w:val="de-DE"/>
        </w:rPr>
        <w:t>o</w:t>
      </w:r>
      <w:r w:rsidRPr="00361931">
        <w:rPr>
          <w:szCs w:val="24"/>
          <w:lang w:val="de-DE"/>
        </w:rPr>
        <w:t>nen über die Apriori-Wahrscheinlichkeit zu sammeln, die uns Aufschluss darüber gibt, wie die Verteilung der Spielergebnisse aussieht. Konkret interessiert uns der Anteil, der angibt, wie oft die Heimmannschaft gewinnt, wie oft es zu einem Unen</w:t>
      </w:r>
      <w:r w:rsidRPr="00361931">
        <w:rPr>
          <w:szCs w:val="24"/>
          <w:lang w:val="de-DE"/>
        </w:rPr>
        <w:t>t</w:t>
      </w:r>
      <w:r w:rsidRPr="00361931">
        <w:rPr>
          <w:szCs w:val="24"/>
          <w:lang w:val="de-DE"/>
        </w:rPr>
        <w:t>schieden kommt und wie oft die Heimmannschaft verliert. Dies erfordert eine eing</w:t>
      </w:r>
      <w:r w:rsidRPr="00361931">
        <w:rPr>
          <w:szCs w:val="24"/>
          <w:lang w:val="de-DE"/>
        </w:rPr>
        <w:t>e</w:t>
      </w:r>
      <w:r w:rsidRPr="00361931">
        <w:rPr>
          <w:szCs w:val="24"/>
          <w:lang w:val="de-DE"/>
        </w:rPr>
        <w:t>hende Analyse der historischen Verteilung von Spielausgängen, wobei wir auf einen Datensatz von insgesamt 5814 Spielen zurückgreifen.</w:t>
      </w:r>
    </w:p>
    <w:p w:rsidR="003A6F89" w:rsidRDefault="003A6F89" w:rsidP="001C41E6">
      <w:pPr>
        <w:pStyle w:val="TEXTBODYNS"/>
        <w:spacing w:line="288" w:lineRule="auto"/>
        <w:rPr>
          <w:szCs w:val="24"/>
          <w:lang w:val="de-DE"/>
        </w:rPr>
      </w:pPr>
    </w:p>
    <w:tbl>
      <w:tblPr>
        <w:tblStyle w:val="Tabellengitternetz"/>
        <w:tblW w:w="0" w:type="auto"/>
        <w:tblLook w:val="04A0"/>
      </w:tblPr>
      <w:tblGrid>
        <w:gridCol w:w="3227"/>
        <w:gridCol w:w="2410"/>
        <w:gridCol w:w="3650"/>
      </w:tblGrid>
      <w:tr w:rsidR="00FF3D85" w:rsidTr="00FF3D85">
        <w:tc>
          <w:tcPr>
            <w:tcW w:w="3227" w:type="dxa"/>
          </w:tcPr>
          <w:p w:rsidR="00FF3D85" w:rsidRPr="007D64AC" w:rsidRDefault="00FF3D85" w:rsidP="00FF39BB">
            <w:pPr>
              <w:pStyle w:val="TEXTBODYNS"/>
              <w:spacing w:line="288" w:lineRule="auto"/>
              <w:rPr>
                <w:b/>
                <w:bCs/>
                <w:lang w:val="de-DE"/>
              </w:rPr>
            </w:pPr>
            <w:r>
              <w:rPr>
                <w:b/>
                <w:bCs/>
                <w:lang w:val="de-DE"/>
              </w:rPr>
              <w:t>Heimmannschaft gewinnt</w:t>
            </w:r>
          </w:p>
        </w:tc>
        <w:tc>
          <w:tcPr>
            <w:tcW w:w="2410" w:type="dxa"/>
          </w:tcPr>
          <w:p w:rsidR="00FF3D85" w:rsidRPr="007D64AC" w:rsidRDefault="00FF3D85" w:rsidP="00FF39BB">
            <w:pPr>
              <w:pStyle w:val="TEXTBODYNS"/>
              <w:spacing w:line="288" w:lineRule="auto"/>
              <w:rPr>
                <w:b/>
                <w:bCs/>
                <w:lang w:val="de-DE"/>
              </w:rPr>
            </w:pPr>
            <w:r>
              <w:rPr>
                <w:b/>
                <w:bCs/>
                <w:lang w:val="de-DE"/>
              </w:rPr>
              <w:t>Unentschieden</w:t>
            </w:r>
          </w:p>
        </w:tc>
        <w:tc>
          <w:tcPr>
            <w:tcW w:w="3650" w:type="dxa"/>
          </w:tcPr>
          <w:p w:rsidR="00FF3D85" w:rsidRDefault="00FF3D85" w:rsidP="00FF39BB">
            <w:pPr>
              <w:pStyle w:val="TEXTBODYNS"/>
              <w:spacing w:line="288" w:lineRule="auto"/>
              <w:rPr>
                <w:b/>
                <w:bCs/>
                <w:lang w:val="de-DE"/>
              </w:rPr>
            </w:pPr>
            <w:r>
              <w:rPr>
                <w:b/>
                <w:bCs/>
                <w:lang w:val="de-DE"/>
              </w:rPr>
              <w:t>Heimmannschaft verliert</w:t>
            </w:r>
          </w:p>
        </w:tc>
      </w:tr>
      <w:tr w:rsidR="00FF3D85" w:rsidRPr="008E7C4A" w:rsidTr="00FF3D85">
        <w:tc>
          <w:tcPr>
            <w:tcW w:w="3227" w:type="dxa"/>
          </w:tcPr>
          <w:p w:rsidR="00FF3D85" w:rsidRDefault="00FF3D85" w:rsidP="00FF39BB">
            <w:pPr>
              <w:pStyle w:val="TEXTBODYNS"/>
              <w:spacing w:line="288" w:lineRule="auto"/>
              <w:rPr>
                <w:lang w:val="de-DE"/>
              </w:rPr>
            </w:pPr>
            <w:r>
              <w:rPr>
                <w:lang w:val="de-DE"/>
              </w:rPr>
              <w:t>45%</w:t>
            </w:r>
          </w:p>
        </w:tc>
        <w:tc>
          <w:tcPr>
            <w:tcW w:w="2410" w:type="dxa"/>
          </w:tcPr>
          <w:p w:rsidR="00FF3D85" w:rsidRDefault="00FF3D85" w:rsidP="00FF39BB">
            <w:pPr>
              <w:pStyle w:val="TEXTBODYNS"/>
              <w:spacing w:line="288" w:lineRule="auto"/>
              <w:rPr>
                <w:lang w:val="de-DE"/>
              </w:rPr>
            </w:pPr>
            <w:r>
              <w:rPr>
                <w:lang w:val="de-DE"/>
              </w:rPr>
              <w:t>25%</w:t>
            </w:r>
          </w:p>
        </w:tc>
        <w:tc>
          <w:tcPr>
            <w:tcW w:w="3650" w:type="dxa"/>
          </w:tcPr>
          <w:p w:rsidR="00FF3D85" w:rsidRDefault="00FF3D85" w:rsidP="00FF39BB">
            <w:pPr>
              <w:pStyle w:val="TEXTBODYNS"/>
              <w:spacing w:line="288" w:lineRule="auto"/>
              <w:rPr>
                <w:lang w:val="de-DE"/>
              </w:rPr>
            </w:pPr>
            <w:r>
              <w:rPr>
                <w:lang w:val="de-DE"/>
              </w:rPr>
              <w:t>30%</w:t>
            </w:r>
          </w:p>
        </w:tc>
      </w:tr>
    </w:tbl>
    <w:p w:rsidR="00C91F86" w:rsidRDefault="00C91F86" w:rsidP="001C41E6">
      <w:pPr>
        <w:pStyle w:val="TEXTBODYNS"/>
        <w:spacing w:line="288" w:lineRule="auto"/>
        <w:rPr>
          <w:szCs w:val="24"/>
          <w:lang w:val="de-DE"/>
        </w:rPr>
      </w:pPr>
    </w:p>
    <w:p w:rsidR="00D869C9" w:rsidRPr="00D869C9" w:rsidRDefault="00D869C9" w:rsidP="00D869C9">
      <w:pPr>
        <w:pStyle w:val="TEXTBODYNS"/>
        <w:spacing w:line="288" w:lineRule="auto"/>
        <w:rPr>
          <w:szCs w:val="24"/>
          <w:lang w:val="de-DE"/>
        </w:rPr>
      </w:pPr>
      <w:r w:rsidRPr="00D869C9">
        <w:rPr>
          <w:szCs w:val="24"/>
          <w:lang w:val="de-DE"/>
        </w:rPr>
        <w:t xml:space="preserve">Im Rahmen dieses Projekts können wir mithilfe </w:t>
      </w:r>
      <w:r w:rsidR="003D3E98">
        <w:rPr>
          <w:szCs w:val="24"/>
          <w:lang w:val="de-DE"/>
        </w:rPr>
        <w:t>von</w:t>
      </w:r>
      <w:r w:rsidRPr="00D869C9">
        <w:rPr>
          <w:szCs w:val="24"/>
          <w:lang w:val="de-DE"/>
        </w:rPr>
        <w:t xml:space="preserve"> Python eine gewichtete, </w:t>
      </w:r>
      <w:r w:rsidR="003D3E98">
        <w:rPr>
          <w:szCs w:val="24"/>
          <w:lang w:val="de-DE"/>
        </w:rPr>
        <w:t>pseudo-</w:t>
      </w:r>
      <w:r w:rsidRPr="00D869C9">
        <w:rPr>
          <w:szCs w:val="24"/>
          <w:lang w:val="de-DE"/>
        </w:rPr>
        <w:t>zufällige Auswahl der Spielergebnisse durchführen.</w:t>
      </w:r>
      <w:r w:rsidR="003D3E98">
        <w:rPr>
          <w:szCs w:val="24"/>
          <w:lang w:val="de-DE"/>
        </w:rPr>
        <w:t xml:space="preserve"> Die Gewichtung </w:t>
      </w:r>
      <w:r w:rsidR="00D27564">
        <w:rPr>
          <w:szCs w:val="24"/>
          <w:lang w:val="de-DE"/>
        </w:rPr>
        <w:t>orientiert sich an die oben erzeugte Verteilung</w:t>
      </w:r>
      <w:r w:rsidR="003D3E98">
        <w:rPr>
          <w:szCs w:val="24"/>
          <w:lang w:val="de-DE"/>
        </w:rPr>
        <w:t>.</w:t>
      </w:r>
      <w:r w:rsidRPr="00D869C9">
        <w:rPr>
          <w:szCs w:val="24"/>
          <w:lang w:val="de-DE"/>
        </w:rPr>
        <w:t xml:space="preserve"> Anschließend vergleichen wir diese Ergebnisse mit unseren Prognosemodellen.</w:t>
      </w:r>
    </w:p>
    <w:p w:rsidR="00D869C9" w:rsidRPr="00D869C9" w:rsidRDefault="00D869C9" w:rsidP="00D869C9">
      <w:pPr>
        <w:pStyle w:val="TEXTBODYNS"/>
        <w:spacing w:line="288" w:lineRule="auto"/>
        <w:rPr>
          <w:szCs w:val="24"/>
          <w:lang w:val="de-DE"/>
        </w:rPr>
      </w:pPr>
    </w:p>
    <w:p w:rsidR="00D03244" w:rsidRDefault="00D869C9" w:rsidP="00D869C9">
      <w:pPr>
        <w:pStyle w:val="TEXTBODYNS"/>
        <w:spacing w:line="288" w:lineRule="auto"/>
        <w:rPr>
          <w:szCs w:val="24"/>
          <w:lang w:val="de-DE"/>
        </w:rPr>
      </w:pPr>
      <w:r w:rsidRPr="00D869C9">
        <w:rPr>
          <w:szCs w:val="24"/>
          <w:lang w:val="de-DE"/>
        </w:rPr>
        <w:t>Für die Analyse von Unterschieden zwischen zwei Stichproben bietet sich der McNemar-Test als geeignetes Verfahren an. Dieser Test eignet sich insbesondere für binäre Ausgabewerte, wie korrekte Vorhersagen gegenüber falschen Vorhers</w:t>
      </w:r>
      <w:r w:rsidRPr="00D869C9">
        <w:rPr>
          <w:szCs w:val="24"/>
          <w:lang w:val="de-DE"/>
        </w:rPr>
        <w:t>a</w:t>
      </w:r>
      <w:r w:rsidRPr="00D869C9">
        <w:rPr>
          <w:szCs w:val="24"/>
          <w:lang w:val="de-DE"/>
        </w:rPr>
        <w:t>gen.</w:t>
      </w:r>
    </w:p>
    <w:p w:rsidR="00D869C9" w:rsidRDefault="00D869C9" w:rsidP="00D869C9">
      <w:pPr>
        <w:pStyle w:val="TEXTBODYNS"/>
        <w:spacing w:line="288" w:lineRule="auto"/>
        <w:rPr>
          <w:szCs w:val="24"/>
          <w:lang w:val="de-DE"/>
        </w:rPr>
      </w:pPr>
    </w:p>
    <w:p w:rsidR="00D03244" w:rsidRDefault="00D03244" w:rsidP="001C41E6">
      <w:pPr>
        <w:pStyle w:val="TEXTBODYNS"/>
        <w:spacing w:line="288" w:lineRule="auto"/>
        <w:rPr>
          <w:szCs w:val="24"/>
          <w:lang w:val="de-DE"/>
        </w:rPr>
      </w:pPr>
      <w:r>
        <w:rPr>
          <w:szCs w:val="24"/>
          <w:lang w:val="de-DE"/>
        </w:rPr>
        <w:t>Die Nullhypthose zu diesem Test lautet</w:t>
      </w:r>
      <w:r w:rsidR="00D27564">
        <w:rPr>
          <w:szCs w:val="24"/>
          <w:lang w:val="de-DE"/>
        </w:rPr>
        <w:t>:</w:t>
      </w:r>
    </w:p>
    <w:p w:rsidR="00D27564" w:rsidRDefault="00D27564" w:rsidP="001C41E6">
      <w:pPr>
        <w:pStyle w:val="TEXTBODYNS"/>
        <w:spacing w:line="288" w:lineRule="auto"/>
        <w:rPr>
          <w:szCs w:val="24"/>
          <w:lang w:val="de-DE"/>
        </w:rPr>
      </w:pPr>
    </w:p>
    <w:p w:rsidR="00FF3D85" w:rsidRDefault="00CF75C0" w:rsidP="00912CD7">
      <w:pPr>
        <w:pStyle w:val="TEXTBODYNS"/>
        <w:spacing w:line="288" w:lineRule="auto"/>
        <w:rPr>
          <w:szCs w:val="24"/>
          <w:lang w:val="de-DE"/>
        </w:rPr>
      </w:pPr>
      <m:oMath>
        <m:sSub>
          <m:sSubPr>
            <m:ctrlPr>
              <w:rPr>
                <w:rFonts w:ascii="Cambria Math" w:hAnsi="Cambria Math"/>
                <w:i/>
                <w:iCs/>
                <w:szCs w:val="24"/>
              </w:rPr>
            </m:ctrlPr>
          </m:sSubPr>
          <m:e>
            <m:r>
              <w:rPr>
                <w:rFonts w:ascii="Cambria Math" w:hAnsi="Cambria Math"/>
                <w:szCs w:val="24"/>
              </w:rPr>
              <m:t>H</m:t>
            </m:r>
          </m:e>
          <m:sub>
            <m:r>
              <w:rPr>
                <w:rFonts w:ascii="Cambria Math" w:hAnsi="Cambria Math"/>
                <w:szCs w:val="24"/>
                <w:lang w:val="de-DE"/>
              </w:rPr>
              <m:t>0</m:t>
            </m:r>
          </m:sub>
        </m:sSub>
      </m:oMath>
      <w:r w:rsidR="00912CD7" w:rsidRPr="00912CD7">
        <w:rPr>
          <w:szCs w:val="24"/>
          <w:lang w:val="de-DE"/>
        </w:rPr>
        <w:t xml:space="preserve">: </w:t>
      </w:r>
      <w:r w:rsidR="00912CD7">
        <w:rPr>
          <w:szCs w:val="24"/>
          <w:lang w:val="de-DE"/>
        </w:rPr>
        <w:t>Es gibt k</w:t>
      </w:r>
      <w:r w:rsidR="00912CD7" w:rsidRPr="00912CD7">
        <w:rPr>
          <w:szCs w:val="24"/>
          <w:lang w:val="de-DE"/>
        </w:rPr>
        <w:t>ein</w:t>
      </w:r>
      <w:r w:rsidR="00912CD7">
        <w:rPr>
          <w:szCs w:val="24"/>
          <w:lang w:val="de-DE"/>
        </w:rPr>
        <w:t>en</w:t>
      </w:r>
      <w:r w:rsidR="00912CD7" w:rsidRPr="00912CD7">
        <w:rPr>
          <w:szCs w:val="24"/>
          <w:lang w:val="de-DE"/>
        </w:rPr>
        <w:t xml:space="preserve"> Unterschied zwischen Stichprobe1</w:t>
      </w:r>
      <w:r w:rsidR="00912CD7">
        <w:rPr>
          <w:szCs w:val="24"/>
          <w:lang w:val="de-DE"/>
        </w:rPr>
        <w:t xml:space="preserve"> (Prognosemodell</w:t>
      </w:r>
      <w:r w:rsidR="00DB3249">
        <w:rPr>
          <w:szCs w:val="24"/>
          <w:lang w:val="de-DE"/>
        </w:rPr>
        <w:t>)</w:t>
      </w:r>
      <w:r w:rsidR="00912CD7" w:rsidRPr="00912CD7">
        <w:rPr>
          <w:szCs w:val="24"/>
          <w:lang w:val="de-DE"/>
        </w:rPr>
        <w:t xml:space="preserve"> und Stic</w:t>
      </w:r>
      <w:r w:rsidR="00912CD7" w:rsidRPr="00912CD7">
        <w:rPr>
          <w:szCs w:val="24"/>
          <w:lang w:val="de-DE"/>
        </w:rPr>
        <w:t>h</w:t>
      </w:r>
      <w:r w:rsidR="00912CD7" w:rsidRPr="00912CD7">
        <w:rPr>
          <w:szCs w:val="24"/>
          <w:lang w:val="de-DE"/>
        </w:rPr>
        <w:t>probe2</w:t>
      </w:r>
      <w:r w:rsidR="00912CD7">
        <w:rPr>
          <w:szCs w:val="24"/>
          <w:lang w:val="de-DE"/>
        </w:rPr>
        <w:t xml:space="preserve"> (zufällige</w:t>
      </w:r>
      <w:r w:rsidR="009B31F8">
        <w:rPr>
          <w:szCs w:val="24"/>
          <w:lang w:val="de-DE"/>
        </w:rPr>
        <w:t>s Spielergebnis)</w:t>
      </w:r>
    </w:p>
    <w:p w:rsidR="009B31F8" w:rsidRDefault="009B31F8" w:rsidP="00912CD7">
      <w:pPr>
        <w:pStyle w:val="TEXTBODYNS"/>
        <w:spacing w:line="288" w:lineRule="auto"/>
        <w:rPr>
          <w:szCs w:val="24"/>
          <w:lang w:val="de-DE"/>
        </w:rPr>
      </w:pPr>
    </w:p>
    <w:p w:rsidR="00A15DD7" w:rsidRDefault="00A15DD7" w:rsidP="00912CD7">
      <w:pPr>
        <w:pStyle w:val="TEXTBODYNS"/>
        <w:spacing w:line="288" w:lineRule="auto"/>
        <w:rPr>
          <w:szCs w:val="24"/>
          <w:lang w:val="de-DE"/>
        </w:rPr>
      </w:pPr>
      <w:r>
        <w:rPr>
          <w:szCs w:val="24"/>
          <w:lang w:val="de-DE"/>
        </w:rPr>
        <w:t>Bevor wir den McNemar Test auswerten, ist es hilfreich vorab eine Kontingenz</w:t>
      </w:r>
      <w:r w:rsidR="0080276A">
        <w:rPr>
          <w:szCs w:val="24"/>
          <w:lang w:val="de-DE"/>
        </w:rPr>
        <w:t xml:space="preserve">tafel aufzustellen, die die Anzahl der </w:t>
      </w:r>
      <w:r w:rsidR="006A7F87">
        <w:rPr>
          <w:szCs w:val="24"/>
          <w:lang w:val="de-DE"/>
        </w:rPr>
        <w:t>r</w:t>
      </w:r>
      <w:r w:rsidR="0080276A">
        <w:rPr>
          <w:szCs w:val="24"/>
          <w:lang w:val="de-DE"/>
        </w:rPr>
        <w:t xml:space="preserve">ichtig </w:t>
      </w:r>
      <w:r w:rsidR="006A7F87">
        <w:rPr>
          <w:szCs w:val="24"/>
          <w:lang w:val="de-DE"/>
        </w:rPr>
        <w:t xml:space="preserve">prognostizierten und richtig </w:t>
      </w:r>
      <w:r w:rsidR="00B0184A">
        <w:rPr>
          <w:szCs w:val="24"/>
          <w:lang w:val="de-DE"/>
        </w:rPr>
        <w:t xml:space="preserve">zufällig erzeugten Spielergebnisse gegenüber der </w:t>
      </w:r>
      <w:r w:rsidR="00335347">
        <w:rPr>
          <w:szCs w:val="24"/>
          <w:lang w:val="de-DE"/>
        </w:rPr>
        <w:t>abweichenden Spielergebnisvorhersagen</w:t>
      </w:r>
      <w:r w:rsidR="00A70F45">
        <w:rPr>
          <w:szCs w:val="24"/>
          <w:lang w:val="de-DE"/>
        </w:rPr>
        <w:t xml:space="preserve"> stellt.</w:t>
      </w:r>
      <w:r w:rsidR="006D10D3">
        <w:rPr>
          <w:szCs w:val="24"/>
          <w:lang w:val="de-DE"/>
        </w:rPr>
        <w:t xml:space="preserve"> </w:t>
      </w:r>
      <w:r w:rsidR="007C6AE2">
        <w:rPr>
          <w:szCs w:val="24"/>
          <w:lang w:val="de-DE"/>
        </w:rPr>
        <w:t>R</w:t>
      </w:r>
      <w:r w:rsidR="007C6AE2">
        <w:rPr>
          <w:szCs w:val="24"/>
          <w:lang w:val="de-DE"/>
        </w:rPr>
        <w:t>e</w:t>
      </w:r>
      <w:r w:rsidR="007C6AE2">
        <w:rPr>
          <w:szCs w:val="24"/>
          <w:lang w:val="de-DE"/>
        </w:rPr>
        <w:t>levant für den Test sind allerdings nur die abweichende</w:t>
      </w:r>
      <w:r w:rsidR="004C14CC">
        <w:rPr>
          <w:szCs w:val="24"/>
          <w:lang w:val="de-DE"/>
        </w:rPr>
        <w:t>n</w:t>
      </w:r>
      <w:r w:rsidR="007C6AE2">
        <w:rPr>
          <w:szCs w:val="24"/>
          <w:lang w:val="de-DE"/>
        </w:rPr>
        <w:t xml:space="preserve"> Ergebnisse </w:t>
      </w:r>
      <w:r w:rsidR="00605504">
        <w:rPr>
          <w:szCs w:val="24"/>
          <w:lang w:val="de-DE"/>
        </w:rPr>
        <w:t>zwischen dem Zufallsmodell und dem Prognosemodell (</w:t>
      </w:r>
      <w:r w:rsidR="000C565D">
        <w:rPr>
          <w:szCs w:val="24"/>
          <w:lang w:val="de-DE"/>
        </w:rPr>
        <w:t>b und c)</w:t>
      </w:r>
    </w:p>
    <w:tbl>
      <w:tblPr>
        <w:tblW w:w="5682" w:type="dxa"/>
        <w:tblCellMar>
          <w:left w:w="0" w:type="dxa"/>
          <w:right w:w="0" w:type="dxa"/>
        </w:tblCellMar>
        <w:tblLook w:val="0600"/>
      </w:tblPr>
      <w:tblGrid>
        <w:gridCol w:w="1855"/>
        <w:gridCol w:w="988"/>
        <w:gridCol w:w="1422"/>
        <w:gridCol w:w="1417"/>
      </w:tblGrid>
      <w:tr w:rsidR="00605504" w:rsidRPr="00A15DD7" w:rsidTr="00A15DD7">
        <w:trPr>
          <w:trHeight w:val="288"/>
        </w:trPr>
        <w:tc>
          <w:tcPr>
            <w:tcW w:w="1855" w:type="dxa"/>
            <w:tcBorders>
              <w:top w:val="nil"/>
              <w:left w:val="nil"/>
              <w:bottom w:val="nil"/>
              <w:right w:val="nil"/>
            </w:tcBorders>
            <w:shd w:val="clear" w:color="auto" w:fill="auto"/>
            <w:tcMar>
              <w:top w:w="12" w:type="dxa"/>
              <w:left w:w="12" w:type="dxa"/>
              <w:bottom w:w="0" w:type="dxa"/>
              <w:right w:w="12" w:type="dxa"/>
            </w:tcMar>
            <w:vAlign w:val="bottom"/>
            <w:hideMark/>
          </w:tcPr>
          <w:p w:rsidR="00A15DD7" w:rsidRPr="00A15DD7" w:rsidRDefault="00A15DD7" w:rsidP="00A15DD7">
            <w:pPr>
              <w:spacing w:after="0" w:line="240" w:lineRule="auto"/>
              <w:jc w:val="left"/>
              <w:rPr>
                <w:rFonts w:ascii="Times New Roman" w:eastAsia="Times New Roman" w:hAnsi="Times New Roman" w:cs="Times New Roman"/>
                <w:szCs w:val="24"/>
                <w:lang w:val="de-DE" w:eastAsia="de-DE"/>
              </w:rPr>
            </w:pPr>
          </w:p>
        </w:tc>
        <w:tc>
          <w:tcPr>
            <w:tcW w:w="988" w:type="dxa"/>
            <w:tcBorders>
              <w:top w:val="nil"/>
              <w:left w:val="nil"/>
              <w:bottom w:val="nil"/>
              <w:right w:val="single" w:sz="4" w:space="0" w:color="000000"/>
            </w:tcBorders>
            <w:shd w:val="clear" w:color="auto" w:fill="auto"/>
            <w:tcMar>
              <w:top w:w="12" w:type="dxa"/>
              <w:left w:w="12" w:type="dxa"/>
              <w:bottom w:w="0" w:type="dxa"/>
              <w:right w:w="12" w:type="dxa"/>
            </w:tcMar>
            <w:vAlign w:val="bottom"/>
            <w:hideMark/>
          </w:tcPr>
          <w:p w:rsidR="00A15DD7" w:rsidRPr="00A15DD7" w:rsidRDefault="00A15DD7" w:rsidP="00A15DD7">
            <w:pPr>
              <w:spacing w:after="0" w:line="240" w:lineRule="auto"/>
              <w:jc w:val="left"/>
              <w:rPr>
                <w:rFonts w:ascii="Times New Roman" w:eastAsia="Times New Roman" w:hAnsi="Times New Roman" w:cs="Times New Roman"/>
                <w:sz w:val="20"/>
                <w:szCs w:val="20"/>
                <w:lang w:val="de-DE" w:eastAsia="de-DE"/>
              </w:rPr>
            </w:pPr>
          </w:p>
        </w:tc>
        <w:tc>
          <w:tcPr>
            <w:tcW w:w="2839" w:type="dxa"/>
            <w:gridSpan w:val="2"/>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A15DD7" w:rsidRPr="00A15DD7" w:rsidRDefault="00A15DD7" w:rsidP="00A15DD7">
            <w:pPr>
              <w:spacing w:after="0" w:line="240" w:lineRule="auto"/>
              <w:jc w:val="center"/>
              <w:textAlignment w:val="bottom"/>
              <w:rPr>
                <w:rFonts w:eastAsia="Times New Roman"/>
                <w:sz w:val="36"/>
                <w:szCs w:val="36"/>
                <w:lang w:val="de-DE" w:eastAsia="de-DE"/>
              </w:rPr>
            </w:pPr>
            <w:r w:rsidRPr="00A15DD7">
              <w:rPr>
                <w:rFonts w:ascii="Calibri" w:eastAsia="MS PGothic" w:hAnsi="Calibri" w:cs="Calibri"/>
                <w:b/>
                <w:bCs/>
                <w:color w:val="000000"/>
                <w:kern w:val="24"/>
                <w:sz w:val="22"/>
                <w:lang w:val="de-DE" w:eastAsia="de-DE"/>
              </w:rPr>
              <w:t>Zufälliges Raten</w:t>
            </w:r>
          </w:p>
        </w:tc>
      </w:tr>
      <w:tr w:rsidR="00605504" w:rsidRPr="00A15DD7" w:rsidTr="00A15DD7">
        <w:trPr>
          <w:trHeight w:val="288"/>
        </w:trPr>
        <w:tc>
          <w:tcPr>
            <w:tcW w:w="1855"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p w:rsidR="00A15DD7" w:rsidRPr="00A15DD7" w:rsidRDefault="00A15DD7" w:rsidP="00A15DD7">
            <w:pPr>
              <w:spacing w:after="0" w:line="240" w:lineRule="auto"/>
              <w:jc w:val="left"/>
              <w:rPr>
                <w:rFonts w:eastAsia="Times New Roman"/>
                <w:sz w:val="36"/>
                <w:szCs w:val="36"/>
                <w:lang w:val="de-DE" w:eastAsia="de-DE"/>
              </w:rPr>
            </w:pPr>
          </w:p>
        </w:tc>
        <w:tc>
          <w:tcPr>
            <w:tcW w:w="988" w:type="dxa"/>
            <w:tcBorders>
              <w:top w:val="nil"/>
              <w:left w:val="nil"/>
              <w:bottom w:val="single" w:sz="4" w:space="0" w:color="000000"/>
              <w:right w:val="single" w:sz="4" w:space="0" w:color="000000"/>
            </w:tcBorders>
            <w:shd w:val="clear" w:color="auto" w:fill="auto"/>
            <w:tcMar>
              <w:top w:w="12" w:type="dxa"/>
              <w:left w:w="12" w:type="dxa"/>
              <w:bottom w:w="0" w:type="dxa"/>
              <w:right w:w="12" w:type="dxa"/>
            </w:tcMar>
            <w:vAlign w:val="bottom"/>
            <w:hideMark/>
          </w:tcPr>
          <w:p w:rsidR="00A15DD7" w:rsidRPr="00A15DD7" w:rsidRDefault="00A15DD7" w:rsidP="00A15DD7">
            <w:pPr>
              <w:spacing w:after="0" w:line="240" w:lineRule="auto"/>
              <w:jc w:val="left"/>
              <w:rPr>
                <w:rFonts w:ascii="Times New Roman" w:eastAsia="Times New Roman" w:hAnsi="Times New Roman" w:cs="Times New Roman"/>
                <w:sz w:val="20"/>
                <w:szCs w:val="20"/>
                <w:lang w:val="de-DE" w:eastAsia="de-DE"/>
              </w:rPr>
            </w:pPr>
          </w:p>
        </w:tc>
        <w:tc>
          <w:tcPr>
            <w:tcW w:w="142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A15DD7" w:rsidRPr="00A15DD7" w:rsidRDefault="00A15DD7" w:rsidP="00A15DD7">
            <w:pPr>
              <w:spacing w:after="0" w:line="240" w:lineRule="auto"/>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Richtig</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A15DD7" w:rsidRPr="00A15DD7" w:rsidRDefault="00A15DD7" w:rsidP="00A15DD7">
            <w:pPr>
              <w:spacing w:after="0" w:line="240" w:lineRule="auto"/>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Falsch</w:t>
            </w:r>
          </w:p>
        </w:tc>
      </w:tr>
      <w:tr w:rsidR="00A15DD7" w:rsidRPr="00A15DD7" w:rsidTr="00EC56F5">
        <w:trPr>
          <w:trHeight w:val="288"/>
        </w:trPr>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A15DD7" w:rsidRPr="00A15DD7" w:rsidRDefault="00605504" w:rsidP="00A15DD7">
            <w:pPr>
              <w:spacing w:after="0" w:line="240" w:lineRule="auto"/>
              <w:jc w:val="center"/>
              <w:textAlignment w:val="center"/>
              <w:rPr>
                <w:rFonts w:ascii="Calibri" w:eastAsia="MS PGothic" w:hAnsi="Calibri" w:cs="Calibri"/>
                <w:b/>
                <w:bCs/>
                <w:color w:val="000000"/>
                <w:kern w:val="24"/>
                <w:sz w:val="22"/>
                <w:lang w:val="de-DE" w:eastAsia="de-DE"/>
              </w:rPr>
            </w:pPr>
            <w:r w:rsidRPr="00605504">
              <w:rPr>
                <w:rFonts w:ascii="Calibri" w:eastAsia="MS PGothic" w:hAnsi="Calibri" w:cs="Calibri"/>
                <w:b/>
                <w:bCs/>
                <w:color w:val="000000"/>
                <w:kern w:val="24"/>
                <w:sz w:val="22"/>
                <w:lang w:val="de-DE" w:eastAsia="de-DE"/>
              </w:rPr>
              <w:t>Prognosemodell</w:t>
            </w: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A15DD7" w:rsidRPr="00A15DD7" w:rsidRDefault="00A15DD7" w:rsidP="00A15DD7">
            <w:pPr>
              <w:spacing w:after="0" w:line="240" w:lineRule="auto"/>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Richtig</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rsidR="00A15DD7" w:rsidRPr="00A15DD7" w:rsidRDefault="00A15DD7" w:rsidP="00A15DD7">
            <w:pPr>
              <w:spacing w:after="0" w:line="240" w:lineRule="auto"/>
              <w:jc w:val="center"/>
              <w:textAlignment w:val="center"/>
              <w:rPr>
                <w:rFonts w:eastAsia="Times New Roman"/>
                <w:sz w:val="36"/>
                <w:szCs w:val="36"/>
                <w:lang w:val="de-DE" w:eastAsia="de-DE"/>
              </w:rPr>
            </w:pPr>
            <w:r w:rsidRPr="00A15DD7">
              <w:rPr>
                <w:rFonts w:ascii="Calibri" w:eastAsia="MS PGothic" w:hAnsi="Calibri" w:cs="Calibri"/>
                <w:color w:val="000000"/>
                <w:kern w:val="24"/>
                <w:sz w:val="22"/>
                <w:lang w:val="de-DE" w:eastAsia="de-DE"/>
              </w:rPr>
              <w:t>a</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rsidR="00A15DD7" w:rsidRPr="00A15DD7" w:rsidRDefault="000C565D" w:rsidP="00A15DD7">
            <w:pPr>
              <w:spacing w:after="0" w:line="240" w:lineRule="auto"/>
              <w:jc w:val="center"/>
              <w:textAlignment w:val="center"/>
              <w:rPr>
                <w:rFonts w:ascii="Calibri" w:eastAsia="MS PGothic" w:hAnsi="Calibri" w:cs="Calibri"/>
                <w:color w:val="000000"/>
                <w:kern w:val="24"/>
                <w:sz w:val="22"/>
                <w:lang w:val="de-DE" w:eastAsia="de-DE"/>
              </w:rPr>
            </w:pPr>
            <w:r w:rsidRPr="000C565D">
              <w:rPr>
                <w:rFonts w:ascii="Calibri" w:eastAsia="MS PGothic" w:hAnsi="Calibri" w:cs="Calibri"/>
                <w:color w:val="000000"/>
                <w:kern w:val="24"/>
                <w:sz w:val="22"/>
                <w:lang w:val="de-DE" w:eastAsia="de-DE"/>
              </w:rPr>
              <w:t>b</w:t>
            </w:r>
          </w:p>
        </w:tc>
      </w:tr>
      <w:tr w:rsidR="00EC56F5" w:rsidRPr="00A15DD7" w:rsidTr="00EC56F5">
        <w:trPr>
          <w:trHeight w:val="288"/>
        </w:trPr>
        <w:tc>
          <w:tcPr>
            <w:tcW w:w="1855" w:type="dxa"/>
            <w:vMerge/>
            <w:tcBorders>
              <w:top w:val="single" w:sz="4" w:space="0" w:color="000000"/>
              <w:left w:val="single" w:sz="4" w:space="0" w:color="000000"/>
              <w:bottom w:val="single" w:sz="4" w:space="0" w:color="000000"/>
              <w:right w:val="single" w:sz="4" w:space="0" w:color="000000"/>
            </w:tcBorders>
            <w:vAlign w:val="center"/>
            <w:hideMark/>
          </w:tcPr>
          <w:p w:rsidR="00A15DD7" w:rsidRPr="00A15DD7" w:rsidRDefault="00A15DD7" w:rsidP="00A15DD7">
            <w:pPr>
              <w:spacing w:after="0" w:line="240" w:lineRule="auto"/>
              <w:jc w:val="left"/>
              <w:rPr>
                <w:rFonts w:eastAsia="Times New Roman"/>
                <w:sz w:val="36"/>
                <w:szCs w:val="36"/>
                <w:lang w:val="de-DE" w:eastAsia="de-DE"/>
              </w:rPr>
            </w:pP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A15DD7" w:rsidRPr="00A15DD7" w:rsidRDefault="00A15DD7" w:rsidP="00A15DD7">
            <w:pPr>
              <w:spacing w:after="0" w:line="240" w:lineRule="auto"/>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Falsch</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rsidR="00A15DD7" w:rsidRPr="00A15DD7" w:rsidRDefault="00A15DD7" w:rsidP="00A15DD7">
            <w:pPr>
              <w:spacing w:after="0" w:line="240" w:lineRule="auto"/>
              <w:jc w:val="center"/>
              <w:textAlignment w:val="center"/>
              <w:rPr>
                <w:rFonts w:eastAsia="Times New Roman"/>
                <w:sz w:val="36"/>
                <w:szCs w:val="36"/>
                <w:lang w:val="de-DE" w:eastAsia="de-DE"/>
              </w:rPr>
            </w:pPr>
            <w:r w:rsidRPr="00A15DD7">
              <w:rPr>
                <w:rFonts w:ascii="Calibri" w:eastAsia="MS PGothic" w:hAnsi="Calibri" w:cs="Calibri"/>
                <w:color w:val="000000"/>
                <w:kern w:val="24"/>
                <w:sz w:val="22"/>
                <w:lang w:val="de-DE" w:eastAsia="de-DE"/>
              </w:rPr>
              <w:t>c</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rsidR="00A15DD7" w:rsidRPr="00A15DD7" w:rsidRDefault="00A15DD7" w:rsidP="00A15DD7">
            <w:pPr>
              <w:spacing w:after="0" w:line="240" w:lineRule="auto"/>
              <w:jc w:val="center"/>
              <w:textAlignment w:val="center"/>
              <w:rPr>
                <w:rFonts w:eastAsia="Times New Roman"/>
                <w:sz w:val="36"/>
                <w:szCs w:val="36"/>
                <w:lang w:val="de-DE" w:eastAsia="de-DE"/>
              </w:rPr>
            </w:pPr>
            <w:r w:rsidRPr="00A15DD7">
              <w:rPr>
                <w:rFonts w:ascii="Calibri" w:eastAsia="MS PGothic" w:hAnsi="Calibri" w:cs="Calibri"/>
                <w:color w:val="000000"/>
                <w:kern w:val="24"/>
                <w:sz w:val="22"/>
                <w:lang w:val="de-DE" w:eastAsia="de-DE"/>
              </w:rPr>
              <w:t>d</w:t>
            </w:r>
          </w:p>
        </w:tc>
      </w:tr>
    </w:tbl>
    <w:p w:rsidR="009B31F8" w:rsidRDefault="009B31F8" w:rsidP="00912CD7">
      <w:pPr>
        <w:pStyle w:val="TEXTBODYNS"/>
        <w:spacing w:line="288" w:lineRule="auto"/>
        <w:rPr>
          <w:szCs w:val="24"/>
          <w:lang w:val="de-DE"/>
        </w:rPr>
      </w:pPr>
    </w:p>
    <w:p w:rsidR="009B31F8" w:rsidRDefault="009B31F8" w:rsidP="00912CD7">
      <w:pPr>
        <w:pStyle w:val="TEXTBODYNS"/>
        <w:spacing w:line="288" w:lineRule="auto"/>
        <w:rPr>
          <w:szCs w:val="24"/>
          <w:lang w:val="de-DE"/>
        </w:rPr>
      </w:pPr>
    </w:p>
    <w:p w:rsidR="00550FF8" w:rsidRDefault="00620AEF" w:rsidP="00912CD7">
      <w:pPr>
        <w:pStyle w:val="TEXTBODYNS"/>
        <w:spacing w:line="288" w:lineRule="auto"/>
        <w:rPr>
          <w:rFonts w:eastAsiaTheme="minorEastAsia"/>
          <w:iCs/>
          <w:szCs w:val="24"/>
          <w:lang w:val="de-DE"/>
        </w:rPr>
      </w:pPr>
      <w:r>
        <w:rPr>
          <w:szCs w:val="24"/>
          <w:lang w:val="de-DE"/>
        </w:rPr>
        <w:t xml:space="preserve">Auf dieser Basis können wir die Teststatistik </w:t>
      </w:r>
      <m:oMath>
        <m:sSup>
          <m:sSupPr>
            <m:ctrlPr>
              <w:rPr>
                <w:rFonts w:ascii="Cambria Math" w:hAnsi="Cambria Math"/>
                <w:i/>
                <w:iCs/>
                <w:szCs w:val="24"/>
              </w:rPr>
            </m:ctrlPr>
          </m:sSupPr>
          <m:e>
            <m:r>
              <w:rPr>
                <w:rFonts w:ascii="Cambria Math" w:hAnsi="Cambria Math"/>
                <w:szCs w:val="24"/>
              </w:rPr>
              <m:t>χ</m:t>
            </m:r>
          </m:e>
          <m:sup>
            <m:r>
              <w:rPr>
                <w:rFonts w:ascii="Cambria Math" w:hAnsi="Cambria Math"/>
                <w:szCs w:val="24"/>
                <w:lang w:val="de-DE"/>
              </w:rPr>
              <m:t>2</m:t>
            </m:r>
          </m:sup>
        </m:sSup>
      </m:oMath>
      <w:r w:rsidR="0010316F" w:rsidRPr="0010316F">
        <w:rPr>
          <w:rFonts w:eastAsiaTheme="minorEastAsia"/>
          <w:iCs/>
          <w:szCs w:val="24"/>
          <w:lang w:val="de-DE"/>
        </w:rPr>
        <w:t xml:space="preserve"> </w:t>
      </w:r>
      <w:r w:rsidR="00550FF8">
        <w:rPr>
          <w:rFonts w:eastAsiaTheme="minorEastAsia"/>
          <w:iCs/>
          <w:szCs w:val="24"/>
          <w:lang w:val="de-DE"/>
        </w:rPr>
        <w:t>errechnen und</w:t>
      </w:r>
      <w:r w:rsidR="0010316F">
        <w:rPr>
          <w:rFonts w:eastAsiaTheme="minorEastAsia"/>
          <w:iCs/>
          <w:szCs w:val="24"/>
          <w:lang w:val="de-DE"/>
        </w:rPr>
        <w:t xml:space="preserve"> </w:t>
      </w:r>
      <w:r w:rsidR="00122CD0">
        <w:rPr>
          <w:rFonts w:eastAsiaTheme="minorEastAsia"/>
          <w:iCs/>
          <w:szCs w:val="24"/>
          <w:lang w:val="de-DE"/>
        </w:rPr>
        <w:t>dem kritischen Wert</w:t>
      </w:r>
      <w:r w:rsidR="006A2F6A">
        <w:rPr>
          <w:rFonts w:eastAsiaTheme="minorEastAsia"/>
          <w:iCs/>
          <w:szCs w:val="24"/>
          <w:lang w:val="de-DE"/>
        </w:rPr>
        <w:t xml:space="preserve"> der </w:t>
      </w:r>
      <m:oMath>
        <m:sSup>
          <m:sSupPr>
            <m:ctrlPr>
              <w:rPr>
                <w:rFonts w:ascii="Cambria Math" w:hAnsi="Cambria Math"/>
                <w:i/>
                <w:iCs/>
                <w:szCs w:val="24"/>
              </w:rPr>
            </m:ctrlPr>
          </m:sSupPr>
          <m:e>
            <m:r>
              <w:rPr>
                <w:rFonts w:ascii="Cambria Math" w:hAnsi="Cambria Math"/>
                <w:szCs w:val="24"/>
              </w:rPr>
              <m:t>χ</m:t>
            </m:r>
          </m:e>
          <m:sup>
            <m:r>
              <w:rPr>
                <w:rFonts w:ascii="Cambria Math" w:hAnsi="Cambria Math"/>
                <w:szCs w:val="24"/>
                <w:lang w:val="de-DE"/>
              </w:rPr>
              <m:t>2</m:t>
            </m:r>
          </m:sup>
        </m:sSup>
      </m:oMath>
      <w:r w:rsidR="006A2F6A" w:rsidRPr="006A2F6A">
        <w:rPr>
          <w:rFonts w:eastAsiaTheme="minorEastAsia"/>
          <w:iCs/>
          <w:szCs w:val="24"/>
          <w:lang w:val="de-DE"/>
        </w:rPr>
        <w:t>-</w:t>
      </w:r>
      <w:r w:rsidR="006A2F6A">
        <w:rPr>
          <w:rFonts w:eastAsiaTheme="minorEastAsia"/>
          <w:iCs/>
          <w:szCs w:val="24"/>
          <w:lang w:val="de-DE"/>
        </w:rPr>
        <w:t xml:space="preserve">Verteilung </w:t>
      </w:r>
      <w:r w:rsidR="00550FF8">
        <w:rPr>
          <w:rFonts w:eastAsiaTheme="minorEastAsia"/>
          <w:iCs/>
          <w:szCs w:val="24"/>
          <w:lang w:val="de-DE"/>
        </w:rPr>
        <w:t>gegenüberstellen.</w:t>
      </w:r>
    </w:p>
    <w:p w:rsidR="004D71F2" w:rsidRDefault="004D71F2" w:rsidP="00912CD7">
      <w:pPr>
        <w:pStyle w:val="TEXTBODYNS"/>
        <w:spacing w:line="288" w:lineRule="auto"/>
        <w:rPr>
          <w:rFonts w:eastAsiaTheme="minorEastAsia"/>
          <w:iCs/>
          <w:szCs w:val="24"/>
          <w:lang w:val="de-DE"/>
        </w:rPr>
      </w:pPr>
    </w:p>
    <w:p w:rsidR="004132BA" w:rsidRPr="00795029" w:rsidRDefault="00394147" w:rsidP="00912CD7">
      <w:pPr>
        <w:pStyle w:val="TEXTBODYNS"/>
        <w:spacing w:line="288" w:lineRule="auto"/>
        <w:rPr>
          <w:rFonts w:eastAsiaTheme="minorEastAsia"/>
          <w:iCs/>
          <w:szCs w:val="24"/>
          <w:lang w:val="de-DE"/>
        </w:rPr>
      </w:pPr>
      <w:r>
        <w:rPr>
          <w:szCs w:val="24"/>
          <w:lang w:val="de-DE"/>
        </w:rPr>
        <w:t xml:space="preserve">Die </w:t>
      </w:r>
      <w:r w:rsidR="004132BA" w:rsidRPr="004132BA">
        <w:rPr>
          <w:szCs w:val="24"/>
          <w:lang w:val="de-DE"/>
        </w:rPr>
        <w:t>Teststatistik</w:t>
      </w:r>
      <w:r w:rsidR="004D71F2">
        <w:rPr>
          <w:szCs w:val="24"/>
          <w:lang w:val="de-DE"/>
        </w:rPr>
        <w:t xml:space="preserve"> für die</w:t>
      </w:r>
      <w:r w:rsidR="00795029">
        <w:rPr>
          <w:szCs w:val="24"/>
          <w:lang w:val="de-DE"/>
        </w:rPr>
        <w:t xml:space="preserve"> Anwendung des McNemar-Tests </w:t>
      </w:r>
      <w:r w:rsidR="004F0ABA">
        <w:rPr>
          <w:szCs w:val="24"/>
          <w:lang w:val="de-DE"/>
        </w:rPr>
        <w:t>ergibt sich</w:t>
      </w:r>
      <w:r w:rsidR="00C9287A">
        <w:rPr>
          <w:szCs w:val="24"/>
          <w:lang w:val="de-DE"/>
        </w:rPr>
        <w:t xml:space="preserve"> ausgehend von der Kontingenztafel</w:t>
      </w:r>
      <w:r w:rsidR="00795029">
        <w:rPr>
          <w:szCs w:val="24"/>
          <w:lang w:val="de-DE"/>
        </w:rPr>
        <w:t xml:space="preserve"> </w:t>
      </w:r>
      <w:r w:rsidR="004F0ABA">
        <w:rPr>
          <w:szCs w:val="24"/>
          <w:lang w:val="de-DE"/>
        </w:rPr>
        <w:t xml:space="preserve">durch </w:t>
      </w:r>
      <w:r w:rsidR="00C9287A">
        <w:rPr>
          <w:szCs w:val="24"/>
          <w:lang w:val="de-DE"/>
        </w:rPr>
        <w:t>de</w:t>
      </w:r>
      <w:r w:rsidR="004F0ABA">
        <w:rPr>
          <w:szCs w:val="24"/>
          <w:lang w:val="de-DE"/>
        </w:rPr>
        <w:t>n</w:t>
      </w:r>
      <w:r w:rsidR="00C9287A">
        <w:rPr>
          <w:szCs w:val="24"/>
          <w:lang w:val="de-DE"/>
        </w:rPr>
        <w:t xml:space="preserve"> Wert </w:t>
      </w:r>
      <m:oMath>
        <m:sSup>
          <m:sSupPr>
            <m:ctrlPr>
              <w:rPr>
                <w:rFonts w:ascii="Cambria Math" w:hAnsi="Cambria Math"/>
                <w:i/>
                <w:iCs/>
                <w:szCs w:val="24"/>
              </w:rPr>
            </m:ctrlPr>
          </m:sSupPr>
          <m:e>
            <m:r>
              <w:rPr>
                <w:rFonts w:ascii="Cambria Math" w:hAnsi="Cambria Math"/>
                <w:szCs w:val="24"/>
              </w:rPr>
              <m:t>χ</m:t>
            </m:r>
          </m:e>
          <m:sup>
            <m:r>
              <w:rPr>
                <w:rFonts w:ascii="Cambria Math" w:hAnsi="Cambria Math"/>
                <w:szCs w:val="24"/>
                <w:lang w:val="de-DE"/>
              </w:rPr>
              <m:t>2</m:t>
            </m:r>
          </m:sup>
        </m:sSup>
        <m:r>
          <w:rPr>
            <w:rFonts w:ascii="Cambria Math" w:hAnsi="Cambria Math"/>
            <w:szCs w:val="24"/>
            <w:lang w:val="de-DE"/>
          </w:rPr>
          <m:t>= </m:t>
        </m:r>
        <m:f>
          <m:fPr>
            <m:ctrlPr>
              <w:rPr>
                <w:rFonts w:ascii="Cambria Math" w:hAnsi="Cambria Math"/>
                <w:i/>
                <w:iCs/>
                <w:szCs w:val="24"/>
              </w:rPr>
            </m:ctrlPr>
          </m:fPr>
          <m:num>
            <m:sSup>
              <m:sSupPr>
                <m:ctrlPr>
                  <w:rPr>
                    <w:rFonts w:ascii="Cambria Math" w:hAnsi="Cambria Math"/>
                    <w:i/>
                    <w:iCs/>
                    <w:szCs w:val="24"/>
                  </w:rPr>
                </m:ctrlPr>
              </m:sSupPr>
              <m:e>
                <m:d>
                  <m:dPr>
                    <m:ctrlPr>
                      <w:rPr>
                        <w:rFonts w:ascii="Cambria Math" w:hAnsi="Cambria Math"/>
                        <w:i/>
                        <w:iCs/>
                        <w:szCs w:val="24"/>
                      </w:rPr>
                    </m:ctrlPr>
                  </m:dPr>
                  <m:e>
                    <m:r>
                      <w:rPr>
                        <w:rFonts w:ascii="Cambria Math" w:hAnsi="Cambria Math"/>
                        <w:szCs w:val="24"/>
                      </w:rPr>
                      <m:t>b</m:t>
                    </m:r>
                    <m:r>
                      <w:rPr>
                        <w:rFonts w:ascii="Cambria Math" w:hAnsi="Cambria Math"/>
                        <w:szCs w:val="24"/>
                        <w:lang w:val="de-DE"/>
                      </w:rPr>
                      <m:t>-</m:t>
                    </m:r>
                    <m:r>
                      <w:rPr>
                        <w:rFonts w:ascii="Cambria Math" w:hAnsi="Cambria Math"/>
                        <w:szCs w:val="24"/>
                      </w:rPr>
                      <m:t>c</m:t>
                    </m:r>
                  </m:e>
                </m:d>
              </m:e>
              <m:sup>
                <m:r>
                  <w:rPr>
                    <w:rFonts w:ascii="Cambria Math" w:hAnsi="Cambria Math"/>
                    <w:szCs w:val="24"/>
                    <w:lang w:val="de-DE"/>
                  </w:rPr>
                  <m:t>2</m:t>
                </m:r>
              </m:sup>
            </m:sSup>
          </m:num>
          <m:den>
            <m:r>
              <w:rPr>
                <w:rFonts w:ascii="Cambria Math" w:hAnsi="Cambria Math"/>
                <w:szCs w:val="24"/>
              </w:rPr>
              <m:t>b</m:t>
            </m:r>
            <m:r>
              <w:rPr>
                <w:rFonts w:ascii="Cambria Math" w:hAnsi="Cambria Math"/>
                <w:szCs w:val="24"/>
                <w:lang w:val="de-DE"/>
              </w:rPr>
              <m:t>+</m:t>
            </m:r>
            <m:r>
              <w:rPr>
                <w:rFonts w:ascii="Cambria Math" w:hAnsi="Cambria Math"/>
                <w:szCs w:val="24"/>
              </w:rPr>
              <m:t>c</m:t>
            </m:r>
          </m:den>
        </m:f>
      </m:oMath>
      <w:r w:rsidR="00795029" w:rsidRPr="00795029">
        <w:rPr>
          <w:rFonts w:eastAsiaTheme="minorEastAsia"/>
          <w:iCs/>
          <w:szCs w:val="24"/>
          <w:lang w:val="de-DE"/>
        </w:rPr>
        <w:t>.</w:t>
      </w:r>
    </w:p>
    <w:p w:rsidR="004132BA" w:rsidRPr="004132BA" w:rsidRDefault="00C9287A" w:rsidP="004132BA">
      <w:pPr>
        <w:pStyle w:val="TEXTBODYNS"/>
        <w:spacing w:line="288" w:lineRule="auto"/>
        <w:rPr>
          <w:szCs w:val="24"/>
          <w:lang w:val="de-DE"/>
        </w:rPr>
      </w:pPr>
      <w:r>
        <w:rPr>
          <w:szCs w:val="24"/>
          <w:lang w:val="de-DE"/>
        </w:rPr>
        <w:t>Demgegenüber wir</w:t>
      </w:r>
      <w:r w:rsidR="004F0ABA">
        <w:rPr>
          <w:szCs w:val="24"/>
          <w:lang w:val="de-DE"/>
        </w:rPr>
        <w:t>d</w:t>
      </w:r>
      <w:r>
        <w:rPr>
          <w:szCs w:val="24"/>
          <w:lang w:val="de-DE"/>
        </w:rPr>
        <w:t xml:space="preserve"> der k</w:t>
      </w:r>
      <w:r w:rsidR="004132BA" w:rsidRPr="004132BA">
        <w:rPr>
          <w:szCs w:val="24"/>
          <w:lang w:val="de-DE"/>
        </w:rPr>
        <w:t xml:space="preserve">ritische Wert der </w:t>
      </w:r>
      <m:oMath>
        <m:sSup>
          <m:sSupPr>
            <m:ctrlPr>
              <w:rPr>
                <w:rFonts w:ascii="Cambria Math" w:hAnsi="Cambria Math"/>
                <w:i/>
                <w:iCs/>
                <w:szCs w:val="24"/>
                <w:lang w:val="de-DE"/>
              </w:rPr>
            </m:ctrlPr>
          </m:sSupPr>
          <m:e>
            <m:r>
              <w:rPr>
                <w:rFonts w:ascii="Cambria Math" w:hAnsi="Cambria Math"/>
                <w:szCs w:val="24"/>
                <w:lang w:val="de-DE"/>
              </w:rPr>
              <m:t>χ</m:t>
            </m:r>
          </m:e>
          <m:sup>
            <m:r>
              <w:rPr>
                <w:rFonts w:ascii="Cambria Math" w:hAnsi="Cambria Math"/>
                <w:szCs w:val="24"/>
                <w:lang w:val="de-DE"/>
              </w:rPr>
              <m:t>2</m:t>
            </m:r>
          </m:sup>
        </m:sSup>
      </m:oMath>
      <w:r w:rsidR="004132BA" w:rsidRPr="004132BA">
        <w:rPr>
          <w:szCs w:val="24"/>
          <w:lang w:val="de-DE"/>
        </w:rPr>
        <w:t>-Verteilung mit 1 Freiheitsgrad und</w:t>
      </w:r>
      <w:r w:rsidR="00512F84">
        <w:rPr>
          <w:szCs w:val="24"/>
          <w:lang w:val="de-DE"/>
        </w:rPr>
        <w:t xml:space="preserve"> dem</w:t>
      </w:r>
      <w:r w:rsidR="004132BA" w:rsidRPr="004132BA">
        <w:rPr>
          <w:szCs w:val="24"/>
          <w:lang w:val="de-DE"/>
        </w:rPr>
        <w:t xml:space="preserve"> 95%-Quantil </w:t>
      </w:r>
      <m:oMath>
        <m:sSubSup>
          <m:sSubSupPr>
            <m:ctrlPr>
              <w:rPr>
                <w:rFonts w:ascii="Cambria Math" w:hAnsi="Cambria Math"/>
                <w:i/>
                <w:iCs/>
                <w:szCs w:val="24"/>
                <w:lang w:val="de-DE"/>
              </w:rPr>
            </m:ctrlPr>
          </m:sSubSupPr>
          <m:e>
            <m:r>
              <w:rPr>
                <w:rFonts w:ascii="Cambria Math" w:hAnsi="Cambria Math"/>
                <w:szCs w:val="24"/>
                <w:lang w:val="de-DE"/>
              </w:rPr>
              <m:t>χ</m:t>
            </m:r>
          </m:e>
          <m:sub>
            <m:r>
              <w:rPr>
                <w:rFonts w:ascii="Cambria Math" w:hAnsi="Cambria Math"/>
                <w:szCs w:val="24"/>
                <w:lang w:val="de-DE"/>
              </w:rPr>
              <m:t>1;0,95</m:t>
            </m:r>
          </m:sub>
          <m:sup>
            <m:r>
              <w:rPr>
                <w:rFonts w:ascii="Cambria Math" w:hAnsi="Cambria Math"/>
                <w:szCs w:val="24"/>
                <w:lang w:val="de-DE"/>
              </w:rPr>
              <m:t>2</m:t>
            </m:r>
          </m:sup>
        </m:sSubSup>
      </m:oMath>
      <w:r w:rsidR="004132BA" w:rsidRPr="004132BA">
        <w:rPr>
          <w:szCs w:val="24"/>
          <w:lang w:val="de-DE"/>
        </w:rPr>
        <w:t xml:space="preserve"> = 3.84</w:t>
      </w:r>
      <w:r w:rsidR="00512F84">
        <w:rPr>
          <w:szCs w:val="24"/>
          <w:lang w:val="de-DE"/>
        </w:rPr>
        <w:t xml:space="preserve"> gestellt</w:t>
      </w:r>
      <w:r w:rsidR="00AA7EE7">
        <w:rPr>
          <w:szCs w:val="24"/>
          <w:lang w:val="de-DE"/>
        </w:rPr>
        <w:t>, wenn von</w:t>
      </w:r>
      <w:r w:rsidR="00512F84">
        <w:rPr>
          <w:szCs w:val="24"/>
          <w:lang w:val="de-DE"/>
        </w:rPr>
        <w:t xml:space="preserve"> einem</w:t>
      </w:r>
      <w:r w:rsidR="00AA7EE7">
        <w:rPr>
          <w:szCs w:val="24"/>
          <w:lang w:val="de-DE"/>
        </w:rPr>
        <w:t xml:space="preserve"> Signifikanzniveau von 5% au</w:t>
      </w:r>
      <w:r w:rsidR="00AA7EE7">
        <w:rPr>
          <w:szCs w:val="24"/>
          <w:lang w:val="de-DE"/>
        </w:rPr>
        <w:t>s</w:t>
      </w:r>
      <w:r w:rsidR="00AA7EE7">
        <w:rPr>
          <w:szCs w:val="24"/>
          <w:lang w:val="de-DE"/>
        </w:rPr>
        <w:t>g</w:t>
      </w:r>
      <w:r w:rsidR="00512F84">
        <w:rPr>
          <w:szCs w:val="24"/>
          <w:lang w:val="de-DE"/>
        </w:rPr>
        <w:t>egangen wird</w:t>
      </w:r>
      <w:r w:rsidR="00AA7EE7">
        <w:rPr>
          <w:szCs w:val="24"/>
          <w:lang w:val="de-DE"/>
        </w:rPr>
        <w:t xml:space="preserve">. </w:t>
      </w:r>
      <w:r w:rsidR="00880527">
        <w:rPr>
          <w:szCs w:val="24"/>
          <w:lang w:val="de-DE"/>
        </w:rPr>
        <w:t xml:space="preserve">Der Wert von 3.84 lässt sich von der Tabelle der </w:t>
      </w:r>
      <m:oMath>
        <m:sSup>
          <m:sSupPr>
            <m:ctrlPr>
              <w:rPr>
                <w:rFonts w:ascii="Cambria Math" w:hAnsi="Cambria Math"/>
                <w:i/>
                <w:iCs/>
                <w:szCs w:val="24"/>
                <w:lang w:val="de-DE"/>
              </w:rPr>
            </m:ctrlPr>
          </m:sSupPr>
          <m:e>
            <m:r>
              <w:rPr>
                <w:rFonts w:ascii="Cambria Math" w:hAnsi="Cambria Math"/>
                <w:szCs w:val="24"/>
                <w:lang w:val="de-DE"/>
              </w:rPr>
              <m:t>χ</m:t>
            </m:r>
          </m:e>
          <m:sup>
            <m:r>
              <w:rPr>
                <w:rFonts w:ascii="Cambria Math" w:hAnsi="Cambria Math"/>
                <w:szCs w:val="24"/>
                <w:lang w:val="de-DE"/>
              </w:rPr>
              <m:t>2</m:t>
            </m:r>
          </m:sup>
        </m:sSup>
      </m:oMath>
      <w:r w:rsidR="00880527" w:rsidRPr="004132BA">
        <w:rPr>
          <w:szCs w:val="24"/>
          <w:lang w:val="de-DE"/>
        </w:rPr>
        <w:t>-</w:t>
      </w:r>
      <w:r w:rsidR="00880527">
        <w:rPr>
          <w:szCs w:val="24"/>
          <w:lang w:val="de-DE"/>
        </w:rPr>
        <w:t>Verteilung abl</w:t>
      </w:r>
      <w:r w:rsidR="00880527">
        <w:rPr>
          <w:szCs w:val="24"/>
          <w:lang w:val="de-DE"/>
        </w:rPr>
        <w:t>e</w:t>
      </w:r>
      <w:r w:rsidR="00880527">
        <w:rPr>
          <w:szCs w:val="24"/>
          <w:lang w:val="de-DE"/>
        </w:rPr>
        <w:t>sen</w:t>
      </w:r>
      <w:r w:rsidR="00263290">
        <w:rPr>
          <w:szCs w:val="24"/>
          <w:lang w:val="de-DE"/>
        </w:rPr>
        <w:t>.</w:t>
      </w:r>
    </w:p>
    <w:p w:rsidR="004132BA" w:rsidRDefault="004132BA" w:rsidP="00912CD7">
      <w:pPr>
        <w:pStyle w:val="TEXTBODYNS"/>
        <w:spacing w:line="288" w:lineRule="auto"/>
        <w:rPr>
          <w:szCs w:val="24"/>
          <w:lang w:val="de-DE"/>
        </w:rPr>
      </w:pPr>
    </w:p>
    <w:p w:rsidR="004132BA" w:rsidRPr="004132BA" w:rsidRDefault="00071F4F" w:rsidP="004132BA">
      <w:pPr>
        <w:pStyle w:val="TEXTBODYNS"/>
        <w:spacing w:line="288" w:lineRule="auto"/>
        <w:rPr>
          <w:szCs w:val="24"/>
          <w:lang w:val="de-DE"/>
        </w:rPr>
      </w:pPr>
      <w:r>
        <w:rPr>
          <w:szCs w:val="24"/>
          <w:lang w:val="de-DE"/>
        </w:rPr>
        <w:t>Die</w:t>
      </w:r>
      <w:r w:rsidR="00AA7EE7">
        <w:rPr>
          <w:szCs w:val="24"/>
          <w:lang w:val="de-DE"/>
        </w:rPr>
        <w:t xml:space="preserve"> </w:t>
      </w:r>
      <w:r w:rsidR="004132BA" w:rsidRPr="004132BA">
        <w:rPr>
          <w:szCs w:val="24"/>
          <w:lang w:val="de-DE"/>
        </w:rPr>
        <w:t xml:space="preserve">Nullhypothese </w:t>
      </w:r>
      <w:r>
        <w:rPr>
          <w:szCs w:val="24"/>
          <w:lang w:val="de-DE"/>
        </w:rPr>
        <w:t xml:space="preserve">wird </w:t>
      </w:r>
      <w:r w:rsidR="004132BA" w:rsidRPr="004132BA">
        <w:rPr>
          <w:szCs w:val="24"/>
          <w:lang w:val="de-DE"/>
        </w:rPr>
        <w:t>ab</w:t>
      </w:r>
      <w:r>
        <w:rPr>
          <w:szCs w:val="24"/>
          <w:lang w:val="de-DE"/>
        </w:rPr>
        <w:t>gelehnt</w:t>
      </w:r>
      <w:r w:rsidR="004132BA" w:rsidRPr="004132BA">
        <w:rPr>
          <w:szCs w:val="24"/>
          <w:lang w:val="de-DE"/>
        </w:rPr>
        <w:t xml:space="preserve">, falls </w:t>
      </w:r>
      <m:oMath>
        <m:sSup>
          <m:sSupPr>
            <m:ctrlPr>
              <w:rPr>
                <w:rFonts w:ascii="Cambria Math" w:hAnsi="Cambria Math"/>
                <w:i/>
                <w:iCs/>
                <w:szCs w:val="24"/>
                <w:lang w:val="de-DE"/>
              </w:rPr>
            </m:ctrlPr>
          </m:sSupPr>
          <m:e>
            <m:r>
              <w:rPr>
                <w:rFonts w:ascii="Cambria Math" w:hAnsi="Cambria Math"/>
                <w:szCs w:val="24"/>
                <w:lang w:val="de-DE"/>
              </w:rPr>
              <m:t>χ</m:t>
            </m:r>
          </m:e>
          <m:sup>
            <m:r>
              <w:rPr>
                <w:rFonts w:ascii="Cambria Math" w:hAnsi="Cambria Math"/>
                <w:szCs w:val="24"/>
                <w:lang w:val="de-DE"/>
              </w:rPr>
              <m:t>2</m:t>
            </m:r>
          </m:sup>
        </m:sSup>
        <m:r>
          <w:rPr>
            <w:rFonts w:ascii="Cambria Math" w:hAnsi="Cambria Math"/>
            <w:szCs w:val="24"/>
            <w:lang w:val="de-DE"/>
          </w:rPr>
          <m:t>&gt;</m:t>
        </m:r>
        <m:sSubSup>
          <m:sSubSupPr>
            <m:ctrlPr>
              <w:rPr>
                <w:rFonts w:ascii="Cambria Math" w:hAnsi="Cambria Math"/>
                <w:i/>
                <w:iCs/>
                <w:szCs w:val="24"/>
                <w:lang w:val="de-DE"/>
              </w:rPr>
            </m:ctrlPr>
          </m:sSubSupPr>
          <m:e>
            <m:r>
              <w:rPr>
                <w:rFonts w:ascii="Cambria Math" w:hAnsi="Cambria Math"/>
                <w:szCs w:val="24"/>
                <w:lang w:val="de-DE"/>
              </w:rPr>
              <m:t>χ</m:t>
            </m:r>
          </m:e>
          <m:sub>
            <m:r>
              <w:rPr>
                <w:rFonts w:ascii="Cambria Math" w:hAnsi="Cambria Math"/>
                <w:szCs w:val="24"/>
                <w:lang w:val="de-DE"/>
              </w:rPr>
              <m:t>1;0,95</m:t>
            </m:r>
          </m:sub>
          <m:sup>
            <m:r>
              <w:rPr>
                <w:rFonts w:ascii="Cambria Math" w:hAnsi="Cambria Math"/>
                <w:szCs w:val="24"/>
                <w:lang w:val="de-DE"/>
              </w:rPr>
              <m:t>2</m:t>
            </m:r>
          </m:sup>
        </m:sSubSup>
      </m:oMath>
      <w:r>
        <w:rPr>
          <w:rFonts w:eastAsiaTheme="minorEastAsia"/>
          <w:iCs/>
          <w:szCs w:val="24"/>
          <w:lang w:val="de-DE"/>
        </w:rPr>
        <w:t xml:space="preserve"> und </w:t>
      </w:r>
      <w:r w:rsidR="00D464F5">
        <w:rPr>
          <w:rFonts w:eastAsiaTheme="minorEastAsia"/>
          <w:iCs/>
          <w:szCs w:val="24"/>
          <w:lang w:val="de-DE"/>
        </w:rPr>
        <w:t>die Alternativhypothese wird angenommen</w:t>
      </w:r>
      <w:r w:rsidR="003C2DE3">
        <w:rPr>
          <w:rFonts w:eastAsiaTheme="minorEastAsia"/>
          <w:iCs/>
          <w:szCs w:val="24"/>
          <w:lang w:val="de-DE"/>
        </w:rPr>
        <w:t>, dass das Prognosemodell vom Zufallsmodell stat</w:t>
      </w:r>
      <w:r w:rsidR="00E861A6">
        <w:rPr>
          <w:rFonts w:eastAsiaTheme="minorEastAsia"/>
          <w:iCs/>
          <w:szCs w:val="24"/>
          <w:lang w:val="de-DE"/>
        </w:rPr>
        <w:t>istisch signifikant abweicht.</w:t>
      </w:r>
    </w:p>
    <w:p w:rsidR="004132BA" w:rsidRDefault="004132BA" w:rsidP="00912CD7">
      <w:pPr>
        <w:pStyle w:val="TEXTBODYNS"/>
        <w:spacing w:line="288" w:lineRule="auto"/>
        <w:rPr>
          <w:szCs w:val="24"/>
          <w:lang w:val="de-DE"/>
        </w:rPr>
      </w:pPr>
    </w:p>
    <w:p w:rsidR="00263290" w:rsidRPr="00243397" w:rsidRDefault="00263290" w:rsidP="00912CD7">
      <w:pPr>
        <w:pStyle w:val="TEXTBODYNS"/>
        <w:spacing w:line="288" w:lineRule="auto"/>
        <w:rPr>
          <w:b/>
          <w:bCs/>
          <w:szCs w:val="24"/>
          <w:lang w:val="de-DE"/>
        </w:rPr>
      </w:pPr>
      <w:r w:rsidRPr="00243397">
        <w:rPr>
          <w:b/>
          <w:bCs/>
          <w:szCs w:val="24"/>
          <w:lang w:val="de-DE"/>
        </w:rPr>
        <w:t>Ergebnisse der Auswertung:</w:t>
      </w:r>
    </w:p>
    <w:p w:rsidR="00243397" w:rsidRDefault="00243397" w:rsidP="00912CD7">
      <w:pPr>
        <w:pStyle w:val="TEXTBODYNS"/>
        <w:spacing w:line="288" w:lineRule="auto"/>
        <w:rPr>
          <w:szCs w:val="24"/>
          <w:lang w:val="de-DE"/>
        </w:rPr>
      </w:pPr>
      <w:r w:rsidRPr="009C7DCC">
        <w:rPr>
          <w:b/>
          <w:bCs/>
          <w:szCs w:val="24"/>
          <w:lang w:val="de-DE"/>
        </w:rPr>
        <w:t>Random Forest</w:t>
      </w:r>
      <w:r>
        <w:rPr>
          <w:szCs w:val="24"/>
          <w:lang w:val="de-DE"/>
        </w:rPr>
        <w:t xml:space="preserve"> vs. Zufallsmodell</w:t>
      </w:r>
      <w:r w:rsidR="009C7DCC">
        <w:rPr>
          <w:szCs w:val="24"/>
          <w:lang w:val="de-DE"/>
        </w:rPr>
        <w:t>:</w:t>
      </w:r>
    </w:p>
    <w:tbl>
      <w:tblPr>
        <w:tblW w:w="5682" w:type="dxa"/>
        <w:tblCellMar>
          <w:left w:w="0" w:type="dxa"/>
          <w:right w:w="0" w:type="dxa"/>
        </w:tblCellMar>
        <w:tblLook w:val="0600"/>
      </w:tblPr>
      <w:tblGrid>
        <w:gridCol w:w="1855"/>
        <w:gridCol w:w="988"/>
        <w:gridCol w:w="1422"/>
        <w:gridCol w:w="1417"/>
      </w:tblGrid>
      <w:tr w:rsidR="00E861A6" w:rsidRPr="00A15DD7" w:rsidTr="00FF39BB">
        <w:trPr>
          <w:trHeight w:val="288"/>
        </w:trPr>
        <w:tc>
          <w:tcPr>
            <w:tcW w:w="1855" w:type="dxa"/>
            <w:tcBorders>
              <w:top w:val="nil"/>
              <w:left w:val="nil"/>
              <w:bottom w:val="nil"/>
              <w:right w:val="nil"/>
            </w:tcBorders>
            <w:shd w:val="clear" w:color="auto" w:fill="auto"/>
            <w:tcMar>
              <w:top w:w="12" w:type="dxa"/>
              <w:left w:w="12" w:type="dxa"/>
              <w:bottom w:w="0" w:type="dxa"/>
              <w:right w:w="12" w:type="dxa"/>
            </w:tcMar>
            <w:vAlign w:val="bottom"/>
            <w:hideMark/>
          </w:tcPr>
          <w:p w:rsidR="00E861A6" w:rsidRPr="00A15DD7" w:rsidRDefault="00E861A6" w:rsidP="00FF39BB">
            <w:pPr>
              <w:spacing w:after="0" w:line="240" w:lineRule="auto"/>
              <w:jc w:val="left"/>
              <w:rPr>
                <w:rFonts w:ascii="Times New Roman" w:eastAsia="Times New Roman" w:hAnsi="Times New Roman" w:cs="Times New Roman"/>
                <w:szCs w:val="24"/>
                <w:lang w:val="de-DE" w:eastAsia="de-DE"/>
              </w:rPr>
            </w:pPr>
          </w:p>
        </w:tc>
        <w:tc>
          <w:tcPr>
            <w:tcW w:w="988" w:type="dxa"/>
            <w:tcBorders>
              <w:top w:val="nil"/>
              <w:left w:val="nil"/>
              <w:bottom w:val="nil"/>
              <w:right w:val="single" w:sz="4" w:space="0" w:color="000000"/>
            </w:tcBorders>
            <w:shd w:val="clear" w:color="auto" w:fill="auto"/>
            <w:tcMar>
              <w:top w:w="12" w:type="dxa"/>
              <w:left w:w="12" w:type="dxa"/>
              <w:bottom w:w="0" w:type="dxa"/>
              <w:right w:w="12" w:type="dxa"/>
            </w:tcMar>
            <w:vAlign w:val="bottom"/>
            <w:hideMark/>
          </w:tcPr>
          <w:p w:rsidR="00E861A6" w:rsidRPr="00A15DD7" w:rsidRDefault="00E861A6" w:rsidP="00FF39BB">
            <w:pPr>
              <w:spacing w:after="0" w:line="240" w:lineRule="auto"/>
              <w:jc w:val="left"/>
              <w:rPr>
                <w:rFonts w:ascii="Times New Roman" w:eastAsia="Times New Roman" w:hAnsi="Times New Roman" w:cs="Times New Roman"/>
                <w:sz w:val="20"/>
                <w:szCs w:val="20"/>
                <w:lang w:val="de-DE" w:eastAsia="de-DE"/>
              </w:rPr>
            </w:pPr>
          </w:p>
        </w:tc>
        <w:tc>
          <w:tcPr>
            <w:tcW w:w="2839" w:type="dxa"/>
            <w:gridSpan w:val="2"/>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E861A6" w:rsidRPr="00A15DD7" w:rsidRDefault="00E861A6" w:rsidP="00FF39BB">
            <w:pPr>
              <w:spacing w:after="0" w:line="240" w:lineRule="auto"/>
              <w:jc w:val="center"/>
              <w:textAlignment w:val="bottom"/>
              <w:rPr>
                <w:rFonts w:eastAsia="Times New Roman"/>
                <w:sz w:val="36"/>
                <w:szCs w:val="36"/>
                <w:lang w:val="de-DE" w:eastAsia="de-DE"/>
              </w:rPr>
            </w:pPr>
            <w:r w:rsidRPr="00A15DD7">
              <w:rPr>
                <w:rFonts w:ascii="Calibri" w:eastAsia="MS PGothic" w:hAnsi="Calibri" w:cs="Calibri"/>
                <w:b/>
                <w:bCs/>
                <w:color w:val="000000"/>
                <w:kern w:val="24"/>
                <w:sz w:val="22"/>
                <w:lang w:val="de-DE" w:eastAsia="de-DE"/>
              </w:rPr>
              <w:t>Zufälliges Raten</w:t>
            </w:r>
          </w:p>
        </w:tc>
      </w:tr>
      <w:tr w:rsidR="00E861A6" w:rsidRPr="00A15DD7" w:rsidTr="00FF39BB">
        <w:trPr>
          <w:trHeight w:val="288"/>
        </w:trPr>
        <w:tc>
          <w:tcPr>
            <w:tcW w:w="1855"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p w:rsidR="00E861A6" w:rsidRPr="00A15DD7" w:rsidRDefault="00E861A6" w:rsidP="00FF39BB">
            <w:pPr>
              <w:spacing w:after="0" w:line="240" w:lineRule="auto"/>
              <w:jc w:val="left"/>
              <w:rPr>
                <w:rFonts w:eastAsia="Times New Roman"/>
                <w:sz w:val="36"/>
                <w:szCs w:val="36"/>
                <w:lang w:val="de-DE" w:eastAsia="de-DE"/>
              </w:rPr>
            </w:pPr>
          </w:p>
        </w:tc>
        <w:tc>
          <w:tcPr>
            <w:tcW w:w="988" w:type="dxa"/>
            <w:tcBorders>
              <w:top w:val="nil"/>
              <w:left w:val="nil"/>
              <w:bottom w:val="single" w:sz="4" w:space="0" w:color="000000"/>
              <w:right w:val="single" w:sz="4" w:space="0" w:color="000000"/>
            </w:tcBorders>
            <w:shd w:val="clear" w:color="auto" w:fill="auto"/>
            <w:tcMar>
              <w:top w:w="12" w:type="dxa"/>
              <w:left w:w="12" w:type="dxa"/>
              <w:bottom w:w="0" w:type="dxa"/>
              <w:right w:w="12" w:type="dxa"/>
            </w:tcMar>
            <w:vAlign w:val="bottom"/>
            <w:hideMark/>
          </w:tcPr>
          <w:p w:rsidR="00E861A6" w:rsidRPr="00A15DD7" w:rsidRDefault="00E861A6" w:rsidP="00FF39BB">
            <w:pPr>
              <w:spacing w:after="0" w:line="240" w:lineRule="auto"/>
              <w:jc w:val="left"/>
              <w:rPr>
                <w:rFonts w:ascii="Times New Roman" w:eastAsia="Times New Roman" w:hAnsi="Times New Roman" w:cs="Times New Roman"/>
                <w:sz w:val="20"/>
                <w:szCs w:val="20"/>
                <w:lang w:val="de-DE" w:eastAsia="de-DE"/>
              </w:rPr>
            </w:pPr>
          </w:p>
        </w:tc>
        <w:tc>
          <w:tcPr>
            <w:tcW w:w="142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E861A6" w:rsidRPr="00A15DD7" w:rsidRDefault="00E861A6" w:rsidP="00FF39BB">
            <w:pPr>
              <w:spacing w:after="0" w:line="240" w:lineRule="auto"/>
              <w:jc w:val="left"/>
              <w:textAlignment w:val="bottom"/>
              <w:rPr>
                <w:rFonts w:ascii="Calibri" w:eastAsia="MS PGothic" w:hAnsi="Calibri" w:cs="Calibri"/>
                <w:color w:val="000000"/>
                <w:kern w:val="24"/>
                <w:sz w:val="22"/>
                <w:lang w:val="de-DE" w:eastAsia="de-DE"/>
              </w:rPr>
            </w:pPr>
            <w:r w:rsidRPr="00A15DD7">
              <w:rPr>
                <w:rFonts w:ascii="Calibri" w:eastAsia="MS PGothic" w:hAnsi="Calibri" w:cs="Calibri"/>
                <w:color w:val="000000"/>
                <w:kern w:val="24"/>
                <w:sz w:val="22"/>
                <w:lang w:val="de-DE" w:eastAsia="de-DE"/>
              </w:rPr>
              <w:t>Richtig</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E861A6" w:rsidRPr="00A15DD7" w:rsidRDefault="00E861A6" w:rsidP="00FF39BB">
            <w:pPr>
              <w:spacing w:after="0" w:line="240" w:lineRule="auto"/>
              <w:jc w:val="left"/>
              <w:textAlignment w:val="bottom"/>
              <w:rPr>
                <w:rFonts w:ascii="Calibri" w:eastAsia="MS PGothic" w:hAnsi="Calibri" w:cs="Calibri"/>
                <w:color w:val="000000"/>
                <w:kern w:val="24"/>
                <w:sz w:val="22"/>
                <w:lang w:val="de-DE" w:eastAsia="de-DE"/>
              </w:rPr>
            </w:pPr>
            <w:r w:rsidRPr="00A15DD7">
              <w:rPr>
                <w:rFonts w:ascii="Calibri" w:eastAsia="MS PGothic" w:hAnsi="Calibri" w:cs="Calibri"/>
                <w:color w:val="000000"/>
                <w:kern w:val="24"/>
                <w:sz w:val="22"/>
                <w:lang w:val="de-DE" w:eastAsia="de-DE"/>
              </w:rPr>
              <w:t>Falsch</w:t>
            </w:r>
          </w:p>
        </w:tc>
      </w:tr>
      <w:tr w:rsidR="00E861A6" w:rsidRPr="00A15DD7" w:rsidTr="00FF39BB">
        <w:trPr>
          <w:trHeight w:val="288"/>
        </w:trPr>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E861A6" w:rsidRPr="00A15DD7" w:rsidRDefault="00E861A6" w:rsidP="00FF39BB">
            <w:pPr>
              <w:spacing w:after="0" w:line="240" w:lineRule="auto"/>
              <w:jc w:val="center"/>
              <w:textAlignment w:val="center"/>
              <w:rPr>
                <w:rFonts w:ascii="Calibri" w:eastAsia="MS PGothic" w:hAnsi="Calibri" w:cs="Calibri"/>
                <w:b/>
                <w:bCs/>
                <w:color w:val="000000"/>
                <w:kern w:val="24"/>
                <w:sz w:val="22"/>
                <w:lang w:val="de-DE" w:eastAsia="de-DE"/>
              </w:rPr>
            </w:pPr>
            <w:r w:rsidRPr="00605504">
              <w:rPr>
                <w:rFonts w:ascii="Calibri" w:eastAsia="MS PGothic" w:hAnsi="Calibri" w:cs="Calibri"/>
                <w:b/>
                <w:bCs/>
                <w:color w:val="000000"/>
                <w:kern w:val="24"/>
                <w:sz w:val="22"/>
                <w:lang w:val="de-DE" w:eastAsia="de-DE"/>
              </w:rPr>
              <w:t>Prognosemodell</w:t>
            </w: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E861A6" w:rsidRPr="00A15DD7" w:rsidRDefault="00E861A6" w:rsidP="00FF39BB">
            <w:pPr>
              <w:spacing w:after="0" w:line="240" w:lineRule="auto"/>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Richtig</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rsidR="00E861A6" w:rsidRPr="00A15DD7" w:rsidRDefault="002D1FAD" w:rsidP="00FF39BB">
            <w:pPr>
              <w:spacing w:after="0" w:line="240" w:lineRule="auto"/>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252</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rsidR="00E861A6" w:rsidRPr="00A15DD7" w:rsidRDefault="002D1FAD" w:rsidP="00FF39BB">
            <w:pPr>
              <w:spacing w:after="0" w:line="240" w:lineRule="auto"/>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337</w:t>
            </w:r>
          </w:p>
        </w:tc>
      </w:tr>
      <w:tr w:rsidR="00E861A6" w:rsidRPr="00A15DD7" w:rsidTr="00FF39BB">
        <w:trPr>
          <w:trHeight w:val="288"/>
        </w:trPr>
        <w:tc>
          <w:tcPr>
            <w:tcW w:w="1855" w:type="dxa"/>
            <w:vMerge/>
            <w:tcBorders>
              <w:top w:val="single" w:sz="4" w:space="0" w:color="000000"/>
              <w:left w:val="single" w:sz="4" w:space="0" w:color="000000"/>
              <w:bottom w:val="single" w:sz="4" w:space="0" w:color="000000"/>
              <w:right w:val="single" w:sz="4" w:space="0" w:color="000000"/>
            </w:tcBorders>
            <w:vAlign w:val="center"/>
            <w:hideMark/>
          </w:tcPr>
          <w:p w:rsidR="00E861A6" w:rsidRPr="00A15DD7" w:rsidRDefault="00E861A6" w:rsidP="00FF39BB">
            <w:pPr>
              <w:spacing w:after="0" w:line="240" w:lineRule="auto"/>
              <w:jc w:val="left"/>
              <w:rPr>
                <w:rFonts w:eastAsia="Times New Roman"/>
                <w:sz w:val="36"/>
                <w:szCs w:val="36"/>
                <w:lang w:val="de-DE" w:eastAsia="de-DE"/>
              </w:rPr>
            </w:pP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E861A6" w:rsidRPr="00A15DD7" w:rsidRDefault="00E861A6" w:rsidP="00FF39BB">
            <w:pPr>
              <w:spacing w:after="0" w:line="240" w:lineRule="auto"/>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Falsch</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rsidR="00E861A6" w:rsidRPr="00A15DD7" w:rsidRDefault="002D1FAD" w:rsidP="00FF39BB">
            <w:pPr>
              <w:spacing w:after="0" w:line="240" w:lineRule="auto"/>
              <w:jc w:val="center"/>
              <w:textAlignment w:val="center"/>
              <w:rPr>
                <w:rFonts w:ascii="Calibri" w:eastAsia="MS PGothic" w:hAnsi="Calibri" w:cs="Calibri"/>
                <w:color w:val="000000"/>
                <w:kern w:val="24"/>
                <w:sz w:val="22"/>
                <w:lang w:val="de-DE" w:eastAsia="de-DE"/>
              </w:rPr>
            </w:pPr>
            <w:r w:rsidRPr="009C7DCC">
              <w:rPr>
                <w:rFonts w:ascii="Calibri" w:eastAsia="MS PGothic" w:hAnsi="Calibri" w:cs="Calibri"/>
                <w:color w:val="000000"/>
                <w:kern w:val="24"/>
                <w:sz w:val="22"/>
                <w:lang w:val="de-DE" w:eastAsia="de-DE"/>
              </w:rPr>
              <w:t>186</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rsidR="00E861A6" w:rsidRPr="00A15DD7" w:rsidRDefault="002D1FAD" w:rsidP="00FF39BB">
            <w:pPr>
              <w:spacing w:after="0" w:line="240" w:lineRule="auto"/>
              <w:jc w:val="center"/>
              <w:textAlignment w:val="center"/>
              <w:rPr>
                <w:rFonts w:ascii="Calibri" w:eastAsia="MS PGothic" w:hAnsi="Calibri" w:cs="Calibri"/>
                <w:color w:val="000000"/>
                <w:kern w:val="24"/>
                <w:sz w:val="22"/>
                <w:lang w:val="de-DE" w:eastAsia="de-DE"/>
              </w:rPr>
            </w:pPr>
            <w:r w:rsidRPr="009C7DCC">
              <w:rPr>
                <w:rFonts w:ascii="Calibri" w:eastAsia="MS PGothic" w:hAnsi="Calibri" w:cs="Calibri"/>
                <w:color w:val="000000"/>
                <w:kern w:val="24"/>
                <w:sz w:val="22"/>
                <w:lang w:val="de-DE" w:eastAsia="de-DE"/>
              </w:rPr>
              <w:t>388</w:t>
            </w:r>
          </w:p>
        </w:tc>
      </w:tr>
    </w:tbl>
    <w:p w:rsidR="00FF1DC4" w:rsidRDefault="00FF1DC4" w:rsidP="00912CD7">
      <w:pPr>
        <w:pStyle w:val="TEXTBODYNS"/>
        <w:spacing w:line="288" w:lineRule="auto"/>
        <w:rPr>
          <w:szCs w:val="24"/>
          <w:lang w:val="de-DE"/>
        </w:rPr>
      </w:pPr>
    </w:p>
    <w:p w:rsidR="002D1FAD" w:rsidRPr="009627ED" w:rsidRDefault="00345429" w:rsidP="00912CD7">
      <w:pPr>
        <w:pStyle w:val="TEXTBODYNS"/>
        <w:spacing w:line="288" w:lineRule="auto"/>
        <w:rPr>
          <w:rFonts w:eastAsiaTheme="minorEastAsia"/>
          <w:iCs/>
          <w:szCs w:val="24"/>
          <w:lang w:val="de-DE"/>
        </w:rPr>
      </w:pPr>
      <m:oMathPara>
        <m:oMath>
          <m:r>
            <w:rPr>
              <w:rFonts w:ascii="Cambria Math" w:hAnsi="Cambria Math"/>
              <w:szCs w:val="24"/>
              <w:lang w:val="de-DE"/>
            </w:rPr>
            <m:t>43,597</m:t>
          </m:r>
          <m:sSup>
            <m:sSupPr>
              <m:ctrlPr>
                <w:rPr>
                  <w:rFonts w:ascii="Cambria Math" w:hAnsi="Cambria Math"/>
                  <w:i/>
                  <w:iCs/>
                  <w:szCs w:val="24"/>
                  <w:lang w:val="de-DE"/>
                </w:rPr>
              </m:ctrlPr>
            </m:sSupPr>
            <m:e>
              <m:r>
                <w:rPr>
                  <w:rFonts w:ascii="Cambria Math" w:hAnsi="Cambria Math"/>
                  <w:szCs w:val="24"/>
                  <w:lang w:val="de-DE"/>
                </w:rPr>
                <m:t>=χ</m:t>
              </m:r>
            </m:e>
            <m:sup>
              <m:r>
                <w:rPr>
                  <w:rFonts w:ascii="Cambria Math" w:hAnsi="Cambria Math"/>
                  <w:szCs w:val="24"/>
                  <w:lang w:val="de-DE"/>
                </w:rPr>
                <m:t>2</m:t>
              </m:r>
            </m:sup>
          </m:sSup>
          <m:r>
            <w:rPr>
              <w:rFonts w:ascii="Cambria Math" w:hAnsi="Cambria Math"/>
              <w:szCs w:val="24"/>
              <w:lang w:val="de-DE"/>
            </w:rPr>
            <m:t>&gt;</m:t>
          </m:r>
          <m:sSubSup>
            <m:sSubSupPr>
              <m:ctrlPr>
                <w:rPr>
                  <w:rFonts w:ascii="Cambria Math" w:hAnsi="Cambria Math"/>
                  <w:i/>
                  <w:iCs/>
                  <w:szCs w:val="24"/>
                  <w:lang w:val="de-DE"/>
                </w:rPr>
              </m:ctrlPr>
            </m:sSubSupPr>
            <m:e>
              <m:r>
                <w:rPr>
                  <w:rFonts w:ascii="Cambria Math" w:hAnsi="Cambria Math"/>
                  <w:szCs w:val="24"/>
                  <w:lang w:val="de-DE"/>
                </w:rPr>
                <m:t>χ</m:t>
              </m:r>
            </m:e>
            <m:sub>
              <m:r>
                <w:rPr>
                  <w:rFonts w:ascii="Cambria Math" w:hAnsi="Cambria Math"/>
                  <w:szCs w:val="24"/>
                  <w:lang w:val="de-DE"/>
                </w:rPr>
                <m:t>1;0,95</m:t>
              </m:r>
            </m:sub>
            <m:sup>
              <m:r>
                <w:rPr>
                  <w:rFonts w:ascii="Cambria Math" w:hAnsi="Cambria Math"/>
                  <w:szCs w:val="24"/>
                  <w:lang w:val="de-DE"/>
                </w:rPr>
                <m:t>2</m:t>
              </m:r>
            </m:sup>
          </m:sSubSup>
          <m:r>
            <w:rPr>
              <w:rFonts w:ascii="Cambria Math" w:eastAsiaTheme="minorEastAsia" w:hAnsi="Cambria Math"/>
              <w:szCs w:val="24"/>
              <w:lang w:val="de-DE"/>
            </w:rPr>
            <m:t>=3,84</m:t>
          </m:r>
        </m:oMath>
      </m:oMathPara>
    </w:p>
    <w:p w:rsidR="009627ED" w:rsidRPr="00345429" w:rsidRDefault="009627ED" w:rsidP="00912CD7">
      <w:pPr>
        <w:pStyle w:val="TEXTBODYNS"/>
        <w:spacing w:line="288" w:lineRule="auto"/>
        <w:rPr>
          <w:rFonts w:eastAsiaTheme="minorEastAsia"/>
          <w:iCs/>
          <w:szCs w:val="24"/>
          <w:lang w:val="de-DE"/>
        </w:rPr>
      </w:pPr>
    </w:p>
    <w:p w:rsidR="00345429" w:rsidRDefault="00345429" w:rsidP="00912CD7">
      <w:pPr>
        <w:pStyle w:val="TEXTBODYNS"/>
        <w:spacing w:line="288" w:lineRule="auto"/>
        <w:rPr>
          <w:rFonts w:eastAsiaTheme="minorEastAsia"/>
          <w:iCs/>
          <w:szCs w:val="24"/>
          <w:lang w:val="de-DE"/>
        </w:rPr>
      </w:pPr>
      <w:r>
        <w:rPr>
          <w:rFonts w:eastAsiaTheme="minorEastAsia"/>
          <w:iCs/>
          <w:szCs w:val="24"/>
          <w:lang w:val="de-DE"/>
        </w:rPr>
        <w:t>Resultat: Die Nullhypothese wird abgelehnt</w:t>
      </w:r>
      <w:r w:rsidR="009627ED">
        <w:rPr>
          <w:rFonts w:eastAsiaTheme="minorEastAsia"/>
          <w:iCs/>
          <w:szCs w:val="24"/>
          <w:lang w:val="de-DE"/>
        </w:rPr>
        <w:t>.</w:t>
      </w:r>
    </w:p>
    <w:p w:rsidR="009627ED" w:rsidRDefault="009627ED" w:rsidP="00912CD7">
      <w:pPr>
        <w:pStyle w:val="TEXTBODYNS"/>
        <w:spacing w:line="288" w:lineRule="auto"/>
        <w:rPr>
          <w:rFonts w:eastAsiaTheme="minorEastAsia"/>
          <w:iCs/>
          <w:szCs w:val="24"/>
          <w:lang w:val="de-DE"/>
        </w:rPr>
      </w:pPr>
    </w:p>
    <w:p w:rsidR="009627ED" w:rsidRDefault="009627ED" w:rsidP="009627ED">
      <w:pPr>
        <w:pStyle w:val="TEXTBODYNS"/>
        <w:spacing w:line="288" w:lineRule="auto"/>
        <w:rPr>
          <w:szCs w:val="24"/>
          <w:lang w:val="de-DE"/>
        </w:rPr>
      </w:pPr>
      <w:r w:rsidRPr="005539EC">
        <w:rPr>
          <w:b/>
          <w:bCs/>
          <w:szCs w:val="24"/>
          <w:lang w:val="de-DE"/>
        </w:rPr>
        <w:t>K</w:t>
      </w:r>
      <w:r>
        <w:rPr>
          <w:b/>
          <w:bCs/>
          <w:szCs w:val="24"/>
          <w:lang w:val="de-DE"/>
        </w:rPr>
        <w:t xml:space="preserve">-Neighbor </w:t>
      </w:r>
      <w:r>
        <w:rPr>
          <w:szCs w:val="24"/>
          <w:lang w:val="de-DE"/>
        </w:rPr>
        <w:t>vs. Zufallsmodell:</w:t>
      </w:r>
    </w:p>
    <w:tbl>
      <w:tblPr>
        <w:tblW w:w="5682" w:type="dxa"/>
        <w:tblCellMar>
          <w:left w:w="0" w:type="dxa"/>
          <w:right w:w="0" w:type="dxa"/>
        </w:tblCellMar>
        <w:tblLook w:val="0600"/>
      </w:tblPr>
      <w:tblGrid>
        <w:gridCol w:w="1855"/>
        <w:gridCol w:w="988"/>
        <w:gridCol w:w="1422"/>
        <w:gridCol w:w="1417"/>
      </w:tblGrid>
      <w:tr w:rsidR="009627ED" w:rsidRPr="00A15DD7" w:rsidTr="00FF39BB">
        <w:trPr>
          <w:trHeight w:val="288"/>
        </w:trPr>
        <w:tc>
          <w:tcPr>
            <w:tcW w:w="1855" w:type="dxa"/>
            <w:tcBorders>
              <w:top w:val="nil"/>
              <w:left w:val="nil"/>
              <w:bottom w:val="nil"/>
              <w:right w:val="nil"/>
            </w:tcBorders>
            <w:shd w:val="clear" w:color="auto" w:fill="auto"/>
            <w:tcMar>
              <w:top w:w="12" w:type="dxa"/>
              <w:left w:w="12" w:type="dxa"/>
              <w:bottom w:w="0" w:type="dxa"/>
              <w:right w:w="12" w:type="dxa"/>
            </w:tcMar>
            <w:vAlign w:val="bottom"/>
            <w:hideMark/>
          </w:tcPr>
          <w:p w:rsidR="009627ED" w:rsidRPr="00A15DD7" w:rsidRDefault="009627ED" w:rsidP="00FF39BB">
            <w:pPr>
              <w:spacing w:after="0" w:line="240" w:lineRule="auto"/>
              <w:jc w:val="left"/>
              <w:rPr>
                <w:rFonts w:ascii="Times New Roman" w:eastAsia="Times New Roman" w:hAnsi="Times New Roman" w:cs="Times New Roman"/>
                <w:szCs w:val="24"/>
                <w:lang w:val="de-DE" w:eastAsia="de-DE"/>
              </w:rPr>
            </w:pPr>
          </w:p>
        </w:tc>
        <w:tc>
          <w:tcPr>
            <w:tcW w:w="988" w:type="dxa"/>
            <w:tcBorders>
              <w:top w:val="nil"/>
              <w:left w:val="nil"/>
              <w:bottom w:val="nil"/>
              <w:right w:val="single" w:sz="4" w:space="0" w:color="000000"/>
            </w:tcBorders>
            <w:shd w:val="clear" w:color="auto" w:fill="auto"/>
            <w:tcMar>
              <w:top w:w="12" w:type="dxa"/>
              <w:left w:w="12" w:type="dxa"/>
              <w:bottom w:w="0" w:type="dxa"/>
              <w:right w:w="12" w:type="dxa"/>
            </w:tcMar>
            <w:vAlign w:val="bottom"/>
            <w:hideMark/>
          </w:tcPr>
          <w:p w:rsidR="009627ED" w:rsidRPr="00A15DD7" w:rsidRDefault="009627ED" w:rsidP="00FF39BB">
            <w:pPr>
              <w:spacing w:after="0" w:line="240" w:lineRule="auto"/>
              <w:jc w:val="left"/>
              <w:rPr>
                <w:rFonts w:ascii="Times New Roman" w:eastAsia="Times New Roman" w:hAnsi="Times New Roman" w:cs="Times New Roman"/>
                <w:sz w:val="20"/>
                <w:szCs w:val="20"/>
                <w:lang w:val="de-DE" w:eastAsia="de-DE"/>
              </w:rPr>
            </w:pPr>
          </w:p>
        </w:tc>
        <w:tc>
          <w:tcPr>
            <w:tcW w:w="2839" w:type="dxa"/>
            <w:gridSpan w:val="2"/>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9627ED" w:rsidRPr="00A15DD7" w:rsidRDefault="009627ED" w:rsidP="00FF39BB">
            <w:pPr>
              <w:spacing w:after="0" w:line="240" w:lineRule="auto"/>
              <w:jc w:val="center"/>
              <w:textAlignment w:val="bottom"/>
              <w:rPr>
                <w:rFonts w:eastAsia="Times New Roman"/>
                <w:sz w:val="36"/>
                <w:szCs w:val="36"/>
                <w:lang w:val="de-DE" w:eastAsia="de-DE"/>
              </w:rPr>
            </w:pPr>
            <w:r w:rsidRPr="00A15DD7">
              <w:rPr>
                <w:rFonts w:ascii="Calibri" w:eastAsia="MS PGothic" w:hAnsi="Calibri" w:cs="Calibri"/>
                <w:b/>
                <w:bCs/>
                <w:color w:val="000000"/>
                <w:kern w:val="24"/>
                <w:sz w:val="22"/>
                <w:lang w:val="de-DE" w:eastAsia="de-DE"/>
              </w:rPr>
              <w:t>Zufälliges Raten</w:t>
            </w:r>
          </w:p>
        </w:tc>
      </w:tr>
      <w:tr w:rsidR="009627ED" w:rsidRPr="00A15DD7" w:rsidTr="00FF39BB">
        <w:trPr>
          <w:trHeight w:val="288"/>
        </w:trPr>
        <w:tc>
          <w:tcPr>
            <w:tcW w:w="1855"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p w:rsidR="009627ED" w:rsidRPr="00A15DD7" w:rsidRDefault="009627ED" w:rsidP="00FF39BB">
            <w:pPr>
              <w:spacing w:after="0" w:line="240" w:lineRule="auto"/>
              <w:jc w:val="left"/>
              <w:rPr>
                <w:rFonts w:eastAsia="Times New Roman"/>
                <w:sz w:val="36"/>
                <w:szCs w:val="36"/>
                <w:lang w:val="de-DE" w:eastAsia="de-DE"/>
              </w:rPr>
            </w:pPr>
          </w:p>
        </w:tc>
        <w:tc>
          <w:tcPr>
            <w:tcW w:w="988" w:type="dxa"/>
            <w:tcBorders>
              <w:top w:val="nil"/>
              <w:left w:val="nil"/>
              <w:bottom w:val="single" w:sz="4" w:space="0" w:color="000000"/>
              <w:right w:val="single" w:sz="4" w:space="0" w:color="000000"/>
            </w:tcBorders>
            <w:shd w:val="clear" w:color="auto" w:fill="auto"/>
            <w:tcMar>
              <w:top w:w="12" w:type="dxa"/>
              <w:left w:w="12" w:type="dxa"/>
              <w:bottom w:w="0" w:type="dxa"/>
              <w:right w:w="12" w:type="dxa"/>
            </w:tcMar>
            <w:vAlign w:val="bottom"/>
            <w:hideMark/>
          </w:tcPr>
          <w:p w:rsidR="009627ED" w:rsidRPr="00A15DD7" w:rsidRDefault="009627ED" w:rsidP="00FF39BB">
            <w:pPr>
              <w:spacing w:after="0" w:line="240" w:lineRule="auto"/>
              <w:jc w:val="left"/>
              <w:rPr>
                <w:rFonts w:ascii="Times New Roman" w:eastAsia="Times New Roman" w:hAnsi="Times New Roman" w:cs="Times New Roman"/>
                <w:sz w:val="20"/>
                <w:szCs w:val="20"/>
                <w:lang w:val="de-DE" w:eastAsia="de-DE"/>
              </w:rPr>
            </w:pPr>
          </w:p>
        </w:tc>
        <w:tc>
          <w:tcPr>
            <w:tcW w:w="142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9627ED" w:rsidRPr="00A15DD7" w:rsidRDefault="009627ED" w:rsidP="00FF39BB">
            <w:pPr>
              <w:spacing w:after="0" w:line="240" w:lineRule="auto"/>
              <w:jc w:val="left"/>
              <w:textAlignment w:val="bottom"/>
              <w:rPr>
                <w:rFonts w:ascii="Calibri" w:eastAsia="MS PGothic" w:hAnsi="Calibri" w:cs="Calibri"/>
                <w:color w:val="000000"/>
                <w:kern w:val="24"/>
                <w:sz w:val="22"/>
                <w:lang w:val="de-DE" w:eastAsia="de-DE"/>
              </w:rPr>
            </w:pPr>
            <w:r w:rsidRPr="00A15DD7">
              <w:rPr>
                <w:rFonts w:ascii="Calibri" w:eastAsia="MS PGothic" w:hAnsi="Calibri" w:cs="Calibri"/>
                <w:color w:val="000000"/>
                <w:kern w:val="24"/>
                <w:sz w:val="22"/>
                <w:lang w:val="de-DE" w:eastAsia="de-DE"/>
              </w:rPr>
              <w:t>Richtig</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9627ED" w:rsidRPr="00A15DD7" w:rsidRDefault="009627ED" w:rsidP="00FF39BB">
            <w:pPr>
              <w:spacing w:after="0" w:line="240" w:lineRule="auto"/>
              <w:jc w:val="left"/>
              <w:textAlignment w:val="bottom"/>
              <w:rPr>
                <w:rFonts w:ascii="Calibri" w:eastAsia="MS PGothic" w:hAnsi="Calibri" w:cs="Calibri"/>
                <w:color w:val="000000"/>
                <w:kern w:val="24"/>
                <w:sz w:val="22"/>
                <w:lang w:val="de-DE" w:eastAsia="de-DE"/>
              </w:rPr>
            </w:pPr>
            <w:r w:rsidRPr="00A15DD7">
              <w:rPr>
                <w:rFonts w:ascii="Calibri" w:eastAsia="MS PGothic" w:hAnsi="Calibri" w:cs="Calibri"/>
                <w:color w:val="000000"/>
                <w:kern w:val="24"/>
                <w:sz w:val="22"/>
                <w:lang w:val="de-DE" w:eastAsia="de-DE"/>
              </w:rPr>
              <w:t>Falsch</w:t>
            </w:r>
          </w:p>
        </w:tc>
      </w:tr>
      <w:tr w:rsidR="009627ED" w:rsidRPr="00A15DD7" w:rsidTr="00FF39BB">
        <w:trPr>
          <w:trHeight w:val="288"/>
        </w:trPr>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9627ED" w:rsidRPr="00A15DD7" w:rsidRDefault="009627ED" w:rsidP="00FF39BB">
            <w:pPr>
              <w:spacing w:after="0" w:line="240" w:lineRule="auto"/>
              <w:jc w:val="center"/>
              <w:textAlignment w:val="center"/>
              <w:rPr>
                <w:rFonts w:ascii="Calibri" w:eastAsia="MS PGothic" w:hAnsi="Calibri" w:cs="Calibri"/>
                <w:b/>
                <w:bCs/>
                <w:color w:val="000000"/>
                <w:kern w:val="24"/>
                <w:sz w:val="22"/>
                <w:lang w:val="de-DE" w:eastAsia="de-DE"/>
              </w:rPr>
            </w:pPr>
            <w:r w:rsidRPr="00605504">
              <w:rPr>
                <w:rFonts w:ascii="Calibri" w:eastAsia="MS PGothic" w:hAnsi="Calibri" w:cs="Calibri"/>
                <w:b/>
                <w:bCs/>
                <w:color w:val="000000"/>
                <w:kern w:val="24"/>
                <w:sz w:val="22"/>
                <w:lang w:val="de-DE" w:eastAsia="de-DE"/>
              </w:rPr>
              <w:t>Prognosemodell</w:t>
            </w: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9627ED" w:rsidRPr="00A15DD7" w:rsidRDefault="009627ED" w:rsidP="00FF39BB">
            <w:pPr>
              <w:spacing w:after="0" w:line="240" w:lineRule="auto"/>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Richtig</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rsidR="009627ED" w:rsidRPr="00A15DD7" w:rsidRDefault="00037E7E" w:rsidP="00FF39BB">
            <w:pPr>
              <w:spacing w:after="0" w:line="240" w:lineRule="auto"/>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253</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rsidR="009627ED" w:rsidRPr="00A15DD7" w:rsidRDefault="009627ED" w:rsidP="00FF39BB">
            <w:pPr>
              <w:spacing w:after="0" w:line="240" w:lineRule="auto"/>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33</w:t>
            </w:r>
            <w:r w:rsidR="00037E7E">
              <w:rPr>
                <w:rFonts w:ascii="Calibri" w:eastAsia="MS PGothic" w:hAnsi="Calibri" w:cs="Calibri"/>
                <w:color w:val="000000"/>
                <w:kern w:val="24"/>
                <w:sz w:val="22"/>
                <w:lang w:val="de-DE" w:eastAsia="de-DE"/>
              </w:rPr>
              <w:t>8</w:t>
            </w:r>
          </w:p>
        </w:tc>
      </w:tr>
      <w:tr w:rsidR="009627ED" w:rsidRPr="00A15DD7" w:rsidTr="00FF39BB">
        <w:trPr>
          <w:trHeight w:val="288"/>
        </w:trPr>
        <w:tc>
          <w:tcPr>
            <w:tcW w:w="1855" w:type="dxa"/>
            <w:vMerge/>
            <w:tcBorders>
              <w:top w:val="single" w:sz="4" w:space="0" w:color="000000"/>
              <w:left w:val="single" w:sz="4" w:space="0" w:color="000000"/>
              <w:bottom w:val="single" w:sz="4" w:space="0" w:color="000000"/>
              <w:right w:val="single" w:sz="4" w:space="0" w:color="000000"/>
            </w:tcBorders>
            <w:vAlign w:val="center"/>
            <w:hideMark/>
          </w:tcPr>
          <w:p w:rsidR="009627ED" w:rsidRPr="00A15DD7" w:rsidRDefault="009627ED" w:rsidP="00FF39BB">
            <w:pPr>
              <w:spacing w:after="0" w:line="240" w:lineRule="auto"/>
              <w:jc w:val="left"/>
              <w:rPr>
                <w:rFonts w:eastAsia="Times New Roman"/>
                <w:sz w:val="36"/>
                <w:szCs w:val="36"/>
                <w:lang w:val="de-DE" w:eastAsia="de-DE"/>
              </w:rPr>
            </w:pP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9627ED" w:rsidRPr="00A15DD7" w:rsidRDefault="009627ED" w:rsidP="00FF39BB">
            <w:pPr>
              <w:spacing w:after="0" w:line="240" w:lineRule="auto"/>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Falsch</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rsidR="009627ED" w:rsidRPr="00A15DD7" w:rsidRDefault="00037E7E" w:rsidP="00FF39BB">
            <w:pPr>
              <w:spacing w:after="0" w:line="240" w:lineRule="auto"/>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185</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rsidR="009627ED" w:rsidRPr="00A15DD7" w:rsidRDefault="00037E7E" w:rsidP="00FF39BB">
            <w:pPr>
              <w:spacing w:after="0" w:line="240" w:lineRule="auto"/>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387</w:t>
            </w:r>
          </w:p>
        </w:tc>
      </w:tr>
    </w:tbl>
    <w:p w:rsidR="009627ED" w:rsidRDefault="009627ED" w:rsidP="009627ED">
      <w:pPr>
        <w:pStyle w:val="TEXTBODYNS"/>
        <w:spacing w:line="288" w:lineRule="auto"/>
        <w:rPr>
          <w:szCs w:val="24"/>
          <w:lang w:val="de-DE"/>
        </w:rPr>
      </w:pPr>
    </w:p>
    <w:p w:rsidR="009627ED" w:rsidRPr="009627ED" w:rsidRDefault="0011255C" w:rsidP="009627ED">
      <w:pPr>
        <w:pStyle w:val="TEXTBODYNS"/>
        <w:spacing w:line="288" w:lineRule="auto"/>
        <w:rPr>
          <w:rFonts w:eastAsiaTheme="minorEastAsia"/>
          <w:iCs/>
          <w:szCs w:val="24"/>
          <w:lang w:val="de-DE"/>
        </w:rPr>
      </w:pPr>
      <m:oMathPara>
        <m:oMath>
          <m:r>
            <w:rPr>
              <w:rFonts w:ascii="Cambria Math" w:hAnsi="Cambria Math"/>
              <w:szCs w:val="24"/>
              <w:lang w:val="de-DE"/>
            </w:rPr>
            <m:t>44,759</m:t>
          </m:r>
          <m:sSup>
            <m:sSupPr>
              <m:ctrlPr>
                <w:rPr>
                  <w:rFonts w:ascii="Cambria Math" w:hAnsi="Cambria Math"/>
                  <w:i/>
                  <w:iCs/>
                  <w:szCs w:val="24"/>
                  <w:lang w:val="de-DE"/>
                </w:rPr>
              </m:ctrlPr>
            </m:sSupPr>
            <m:e>
              <m:r>
                <w:rPr>
                  <w:rFonts w:ascii="Cambria Math" w:hAnsi="Cambria Math"/>
                  <w:szCs w:val="24"/>
                  <w:lang w:val="de-DE"/>
                </w:rPr>
                <m:t>=χ</m:t>
              </m:r>
            </m:e>
            <m:sup>
              <m:r>
                <w:rPr>
                  <w:rFonts w:ascii="Cambria Math" w:hAnsi="Cambria Math"/>
                  <w:szCs w:val="24"/>
                  <w:lang w:val="de-DE"/>
                </w:rPr>
                <m:t>2</m:t>
              </m:r>
            </m:sup>
          </m:sSup>
          <m:r>
            <w:rPr>
              <w:rFonts w:ascii="Cambria Math" w:hAnsi="Cambria Math"/>
              <w:szCs w:val="24"/>
              <w:lang w:val="de-DE"/>
            </w:rPr>
            <m:t>&gt;</m:t>
          </m:r>
          <m:sSubSup>
            <m:sSubSupPr>
              <m:ctrlPr>
                <w:rPr>
                  <w:rFonts w:ascii="Cambria Math" w:hAnsi="Cambria Math"/>
                  <w:i/>
                  <w:iCs/>
                  <w:szCs w:val="24"/>
                  <w:lang w:val="de-DE"/>
                </w:rPr>
              </m:ctrlPr>
            </m:sSubSupPr>
            <m:e>
              <m:r>
                <w:rPr>
                  <w:rFonts w:ascii="Cambria Math" w:hAnsi="Cambria Math"/>
                  <w:szCs w:val="24"/>
                  <w:lang w:val="de-DE"/>
                </w:rPr>
                <m:t>χ</m:t>
              </m:r>
            </m:e>
            <m:sub>
              <m:r>
                <w:rPr>
                  <w:rFonts w:ascii="Cambria Math" w:hAnsi="Cambria Math"/>
                  <w:szCs w:val="24"/>
                  <w:lang w:val="de-DE"/>
                </w:rPr>
                <m:t>1;0,95</m:t>
              </m:r>
            </m:sub>
            <m:sup>
              <m:r>
                <w:rPr>
                  <w:rFonts w:ascii="Cambria Math" w:hAnsi="Cambria Math"/>
                  <w:szCs w:val="24"/>
                  <w:lang w:val="de-DE"/>
                </w:rPr>
                <m:t>2</m:t>
              </m:r>
            </m:sup>
          </m:sSubSup>
          <m:r>
            <w:rPr>
              <w:rFonts w:ascii="Cambria Math" w:eastAsiaTheme="minorEastAsia" w:hAnsi="Cambria Math"/>
              <w:szCs w:val="24"/>
              <w:lang w:val="de-DE"/>
            </w:rPr>
            <m:t>=3,84</m:t>
          </m:r>
        </m:oMath>
      </m:oMathPara>
    </w:p>
    <w:p w:rsidR="009627ED" w:rsidRPr="00345429" w:rsidRDefault="009627ED" w:rsidP="009627ED">
      <w:pPr>
        <w:pStyle w:val="TEXTBODYNS"/>
        <w:spacing w:line="288" w:lineRule="auto"/>
        <w:rPr>
          <w:rFonts w:eastAsiaTheme="minorEastAsia"/>
          <w:iCs/>
          <w:szCs w:val="24"/>
          <w:lang w:val="de-DE"/>
        </w:rPr>
      </w:pPr>
    </w:p>
    <w:p w:rsidR="009627ED" w:rsidRPr="00550FF8" w:rsidRDefault="009627ED" w:rsidP="009627ED">
      <w:pPr>
        <w:pStyle w:val="TEXTBODYNS"/>
        <w:spacing w:line="288" w:lineRule="auto"/>
        <w:rPr>
          <w:szCs w:val="24"/>
          <w:lang w:val="de-DE"/>
        </w:rPr>
      </w:pPr>
      <w:r>
        <w:rPr>
          <w:rFonts w:eastAsiaTheme="minorEastAsia"/>
          <w:iCs/>
          <w:szCs w:val="24"/>
          <w:lang w:val="de-DE"/>
        </w:rPr>
        <w:t>Resultat: Die Nullhypothese wird abgelehnt.</w:t>
      </w:r>
    </w:p>
    <w:p w:rsidR="009627ED" w:rsidRDefault="009627ED" w:rsidP="00912CD7">
      <w:pPr>
        <w:pStyle w:val="TEXTBODYNS"/>
        <w:spacing w:line="288" w:lineRule="auto"/>
        <w:rPr>
          <w:rFonts w:eastAsiaTheme="minorEastAsia"/>
          <w:iCs/>
          <w:szCs w:val="24"/>
          <w:lang w:val="de-DE"/>
        </w:rPr>
      </w:pPr>
    </w:p>
    <w:p w:rsidR="009C7DCC" w:rsidRDefault="00934A8B" w:rsidP="00934A8B">
      <w:pPr>
        <w:pStyle w:val="TEXTBODYNS"/>
        <w:spacing w:line="288" w:lineRule="auto"/>
        <w:rPr>
          <w:szCs w:val="24"/>
          <w:lang w:val="de-DE"/>
        </w:rPr>
      </w:pPr>
      <w:r>
        <w:rPr>
          <w:b/>
          <w:bCs/>
          <w:szCs w:val="24"/>
          <w:lang w:val="de-DE"/>
        </w:rPr>
        <w:t>Multinominal Naive Bayes</w:t>
      </w:r>
      <w:r w:rsidR="005539EC">
        <w:rPr>
          <w:b/>
          <w:bCs/>
          <w:szCs w:val="24"/>
          <w:lang w:val="de-DE"/>
        </w:rPr>
        <w:t xml:space="preserve"> </w:t>
      </w:r>
      <w:r w:rsidR="009C7DCC">
        <w:rPr>
          <w:szCs w:val="24"/>
          <w:lang w:val="de-DE"/>
        </w:rPr>
        <w:t>vs. Zufallsmodell:</w:t>
      </w:r>
    </w:p>
    <w:tbl>
      <w:tblPr>
        <w:tblW w:w="5682" w:type="dxa"/>
        <w:tblCellMar>
          <w:left w:w="0" w:type="dxa"/>
          <w:right w:w="0" w:type="dxa"/>
        </w:tblCellMar>
        <w:tblLook w:val="0600"/>
      </w:tblPr>
      <w:tblGrid>
        <w:gridCol w:w="1855"/>
        <w:gridCol w:w="988"/>
        <w:gridCol w:w="1422"/>
        <w:gridCol w:w="1417"/>
      </w:tblGrid>
      <w:tr w:rsidR="009C7DCC" w:rsidRPr="00A15DD7" w:rsidTr="00FF39BB">
        <w:trPr>
          <w:trHeight w:val="288"/>
        </w:trPr>
        <w:tc>
          <w:tcPr>
            <w:tcW w:w="1855" w:type="dxa"/>
            <w:tcBorders>
              <w:top w:val="nil"/>
              <w:left w:val="nil"/>
              <w:bottom w:val="nil"/>
              <w:right w:val="nil"/>
            </w:tcBorders>
            <w:shd w:val="clear" w:color="auto" w:fill="auto"/>
            <w:tcMar>
              <w:top w:w="12" w:type="dxa"/>
              <w:left w:w="12" w:type="dxa"/>
              <w:bottom w:w="0" w:type="dxa"/>
              <w:right w:w="12" w:type="dxa"/>
            </w:tcMar>
            <w:vAlign w:val="bottom"/>
            <w:hideMark/>
          </w:tcPr>
          <w:p w:rsidR="009C7DCC" w:rsidRPr="00A15DD7" w:rsidRDefault="009C7DCC" w:rsidP="00FF39BB">
            <w:pPr>
              <w:spacing w:after="0" w:line="240" w:lineRule="auto"/>
              <w:jc w:val="left"/>
              <w:rPr>
                <w:rFonts w:ascii="Times New Roman" w:eastAsia="Times New Roman" w:hAnsi="Times New Roman" w:cs="Times New Roman"/>
                <w:szCs w:val="24"/>
                <w:lang w:val="de-DE" w:eastAsia="de-DE"/>
              </w:rPr>
            </w:pPr>
          </w:p>
        </w:tc>
        <w:tc>
          <w:tcPr>
            <w:tcW w:w="988" w:type="dxa"/>
            <w:tcBorders>
              <w:top w:val="nil"/>
              <w:left w:val="nil"/>
              <w:bottom w:val="nil"/>
              <w:right w:val="single" w:sz="4" w:space="0" w:color="000000"/>
            </w:tcBorders>
            <w:shd w:val="clear" w:color="auto" w:fill="auto"/>
            <w:tcMar>
              <w:top w:w="12" w:type="dxa"/>
              <w:left w:w="12" w:type="dxa"/>
              <w:bottom w:w="0" w:type="dxa"/>
              <w:right w:w="12" w:type="dxa"/>
            </w:tcMar>
            <w:vAlign w:val="bottom"/>
            <w:hideMark/>
          </w:tcPr>
          <w:p w:rsidR="009C7DCC" w:rsidRPr="00A15DD7" w:rsidRDefault="009C7DCC" w:rsidP="00FF39BB">
            <w:pPr>
              <w:spacing w:after="0" w:line="240" w:lineRule="auto"/>
              <w:jc w:val="left"/>
              <w:rPr>
                <w:rFonts w:ascii="Times New Roman" w:eastAsia="Times New Roman" w:hAnsi="Times New Roman" w:cs="Times New Roman"/>
                <w:sz w:val="20"/>
                <w:szCs w:val="20"/>
                <w:lang w:val="de-DE" w:eastAsia="de-DE"/>
              </w:rPr>
            </w:pPr>
          </w:p>
        </w:tc>
        <w:tc>
          <w:tcPr>
            <w:tcW w:w="2839" w:type="dxa"/>
            <w:gridSpan w:val="2"/>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9C7DCC" w:rsidRPr="00A15DD7" w:rsidRDefault="009C7DCC" w:rsidP="00FF39BB">
            <w:pPr>
              <w:spacing w:after="0" w:line="240" w:lineRule="auto"/>
              <w:jc w:val="center"/>
              <w:textAlignment w:val="bottom"/>
              <w:rPr>
                <w:rFonts w:eastAsia="Times New Roman"/>
                <w:sz w:val="36"/>
                <w:szCs w:val="36"/>
                <w:lang w:val="de-DE" w:eastAsia="de-DE"/>
              </w:rPr>
            </w:pPr>
            <w:r w:rsidRPr="00A15DD7">
              <w:rPr>
                <w:rFonts w:ascii="Calibri" w:eastAsia="MS PGothic" w:hAnsi="Calibri" w:cs="Calibri"/>
                <w:b/>
                <w:bCs/>
                <w:color w:val="000000"/>
                <w:kern w:val="24"/>
                <w:sz w:val="22"/>
                <w:lang w:val="de-DE" w:eastAsia="de-DE"/>
              </w:rPr>
              <w:t>Zufälliges Raten</w:t>
            </w:r>
          </w:p>
        </w:tc>
      </w:tr>
      <w:tr w:rsidR="009C7DCC" w:rsidRPr="00A15DD7" w:rsidTr="00FF39BB">
        <w:trPr>
          <w:trHeight w:val="288"/>
        </w:trPr>
        <w:tc>
          <w:tcPr>
            <w:tcW w:w="1855"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p w:rsidR="009C7DCC" w:rsidRPr="00A15DD7" w:rsidRDefault="009C7DCC" w:rsidP="00FF39BB">
            <w:pPr>
              <w:spacing w:after="0" w:line="240" w:lineRule="auto"/>
              <w:jc w:val="left"/>
              <w:rPr>
                <w:rFonts w:eastAsia="Times New Roman"/>
                <w:sz w:val="36"/>
                <w:szCs w:val="36"/>
                <w:lang w:val="de-DE" w:eastAsia="de-DE"/>
              </w:rPr>
            </w:pPr>
          </w:p>
        </w:tc>
        <w:tc>
          <w:tcPr>
            <w:tcW w:w="988" w:type="dxa"/>
            <w:tcBorders>
              <w:top w:val="nil"/>
              <w:left w:val="nil"/>
              <w:bottom w:val="single" w:sz="4" w:space="0" w:color="000000"/>
              <w:right w:val="single" w:sz="4" w:space="0" w:color="000000"/>
            </w:tcBorders>
            <w:shd w:val="clear" w:color="auto" w:fill="auto"/>
            <w:tcMar>
              <w:top w:w="12" w:type="dxa"/>
              <w:left w:w="12" w:type="dxa"/>
              <w:bottom w:w="0" w:type="dxa"/>
              <w:right w:w="12" w:type="dxa"/>
            </w:tcMar>
            <w:vAlign w:val="bottom"/>
            <w:hideMark/>
          </w:tcPr>
          <w:p w:rsidR="009C7DCC" w:rsidRPr="00A15DD7" w:rsidRDefault="009C7DCC" w:rsidP="00FF39BB">
            <w:pPr>
              <w:spacing w:after="0" w:line="240" w:lineRule="auto"/>
              <w:jc w:val="left"/>
              <w:rPr>
                <w:rFonts w:ascii="Times New Roman" w:eastAsia="Times New Roman" w:hAnsi="Times New Roman" w:cs="Times New Roman"/>
                <w:sz w:val="20"/>
                <w:szCs w:val="20"/>
                <w:lang w:val="de-DE" w:eastAsia="de-DE"/>
              </w:rPr>
            </w:pPr>
          </w:p>
        </w:tc>
        <w:tc>
          <w:tcPr>
            <w:tcW w:w="142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9C7DCC" w:rsidRPr="00A15DD7" w:rsidRDefault="009C7DCC" w:rsidP="00FF39BB">
            <w:pPr>
              <w:spacing w:after="0" w:line="240" w:lineRule="auto"/>
              <w:jc w:val="left"/>
              <w:textAlignment w:val="bottom"/>
              <w:rPr>
                <w:rFonts w:ascii="Calibri" w:eastAsia="MS PGothic" w:hAnsi="Calibri" w:cs="Calibri"/>
                <w:color w:val="000000"/>
                <w:kern w:val="24"/>
                <w:sz w:val="22"/>
                <w:lang w:val="de-DE" w:eastAsia="de-DE"/>
              </w:rPr>
            </w:pPr>
            <w:r w:rsidRPr="00A15DD7">
              <w:rPr>
                <w:rFonts w:ascii="Calibri" w:eastAsia="MS PGothic" w:hAnsi="Calibri" w:cs="Calibri"/>
                <w:color w:val="000000"/>
                <w:kern w:val="24"/>
                <w:sz w:val="22"/>
                <w:lang w:val="de-DE" w:eastAsia="de-DE"/>
              </w:rPr>
              <w:t>Richtig</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9C7DCC" w:rsidRPr="00A15DD7" w:rsidRDefault="009C7DCC" w:rsidP="00FF39BB">
            <w:pPr>
              <w:spacing w:after="0" w:line="240" w:lineRule="auto"/>
              <w:jc w:val="left"/>
              <w:textAlignment w:val="bottom"/>
              <w:rPr>
                <w:rFonts w:ascii="Calibri" w:eastAsia="MS PGothic" w:hAnsi="Calibri" w:cs="Calibri"/>
                <w:color w:val="000000"/>
                <w:kern w:val="24"/>
                <w:sz w:val="22"/>
                <w:lang w:val="de-DE" w:eastAsia="de-DE"/>
              </w:rPr>
            </w:pPr>
            <w:r w:rsidRPr="00A15DD7">
              <w:rPr>
                <w:rFonts w:ascii="Calibri" w:eastAsia="MS PGothic" w:hAnsi="Calibri" w:cs="Calibri"/>
                <w:color w:val="000000"/>
                <w:kern w:val="24"/>
                <w:sz w:val="22"/>
                <w:lang w:val="de-DE" w:eastAsia="de-DE"/>
              </w:rPr>
              <w:t>Falsch</w:t>
            </w:r>
          </w:p>
        </w:tc>
      </w:tr>
      <w:tr w:rsidR="009C7DCC" w:rsidRPr="00A15DD7" w:rsidTr="00FF39BB">
        <w:trPr>
          <w:trHeight w:val="288"/>
        </w:trPr>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9C7DCC" w:rsidRPr="00A15DD7" w:rsidRDefault="009C7DCC" w:rsidP="00FF39BB">
            <w:pPr>
              <w:spacing w:after="0" w:line="240" w:lineRule="auto"/>
              <w:jc w:val="center"/>
              <w:textAlignment w:val="center"/>
              <w:rPr>
                <w:rFonts w:ascii="Calibri" w:eastAsia="MS PGothic" w:hAnsi="Calibri" w:cs="Calibri"/>
                <w:b/>
                <w:bCs/>
                <w:color w:val="000000"/>
                <w:kern w:val="24"/>
                <w:sz w:val="22"/>
                <w:lang w:val="de-DE" w:eastAsia="de-DE"/>
              </w:rPr>
            </w:pPr>
            <w:r w:rsidRPr="00605504">
              <w:rPr>
                <w:rFonts w:ascii="Calibri" w:eastAsia="MS PGothic" w:hAnsi="Calibri" w:cs="Calibri"/>
                <w:b/>
                <w:bCs/>
                <w:color w:val="000000"/>
                <w:kern w:val="24"/>
                <w:sz w:val="22"/>
                <w:lang w:val="de-DE" w:eastAsia="de-DE"/>
              </w:rPr>
              <w:t>Prognosemodell</w:t>
            </w: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9C7DCC" w:rsidRPr="00A15DD7" w:rsidRDefault="009C7DCC" w:rsidP="00FF39BB">
            <w:pPr>
              <w:spacing w:after="0" w:line="240" w:lineRule="auto"/>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Richtig</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rsidR="009C7DCC" w:rsidRPr="00A15DD7" w:rsidRDefault="005539EC" w:rsidP="00FF39BB">
            <w:pPr>
              <w:spacing w:after="0" w:line="240" w:lineRule="auto"/>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233</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rsidR="009C7DCC" w:rsidRPr="00A15DD7" w:rsidRDefault="00427234" w:rsidP="00FF39BB">
            <w:pPr>
              <w:spacing w:after="0" w:line="240" w:lineRule="auto"/>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332</w:t>
            </w:r>
          </w:p>
        </w:tc>
      </w:tr>
      <w:tr w:rsidR="009C7DCC" w:rsidRPr="00A15DD7" w:rsidTr="00FF39BB">
        <w:trPr>
          <w:trHeight w:val="288"/>
        </w:trPr>
        <w:tc>
          <w:tcPr>
            <w:tcW w:w="1855" w:type="dxa"/>
            <w:vMerge/>
            <w:tcBorders>
              <w:top w:val="single" w:sz="4" w:space="0" w:color="000000"/>
              <w:left w:val="single" w:sz="4" w:space="0" w:color="000000"/>
              <w:bottom w:val="single" w:sz="4" w:space="0" w:color="000000"/>
              <w:right w:val="single" w:sz="4" w:space="0" w:color="000000"/>
            </w:tcBorders>
            <w:vAlign w:val="center"/>
            <w:hideMark/>
          </w:tcPr>
          <w:p w:rsidR="009C7DCC" w:rsidRPr="00A15DD7" w:rsidRDefault="009C7DCC" w:rsidP="00FF39BB">
            <w:pPr>
              <w:spacing w:after="0" w:line="240" w:lineRule="auto"/>
              <w:jc w:val="left"/>
              <w:rPr>
                <w:rFonts w:eastAsia="Times New Roman"/>
                <w:sz w:val="36"/>
                <w:szCs w:val="36"/>
                <w:lang w:val="de-DE" w:eastAsia="de-DE"/>
              </w:rPr>
            </w:pP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9C7DCC" w:rsidRPr="00A15DD7" w:rsidRDefault="009C7DCC" w:rsidP="00FF39BB">
            <w:pPr>
              <w:spacing w:after="0" w:line="240" w:lineRule="auto"/>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Falsch</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rsidR="009C7DCC" w:rsidRPr="00A15DD7" w:rsidRDefault="00427234" w:rsidP="00FF39BB">
            <w:pPr>
              <w:spacing w:after="0" w:line="240" w:lineRule="auto"/>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205</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rsidR="009C7DCC" w:rsidRPr="00A15DD7" w:rsidRDefault="00427234" w:rsidP="00FF39BB">
            <w:pPr>
              <w:spacing w:after="0" w:line="240" w:lineRule="auto"/>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393</w:t>
            </w:r>
          </w:p>
        </w:tc>
      </w:tr>
    </w:tbl>
    <w:p w:rsidR="009C7DCC" w:rsidRDefault="009C7DCC" w:rsidP="009C7DCC">
      <w:pPr>
        <w:pStyle w:val="TEXTBODYNS"/>
        <w:spacing w:line="288" w:lineRule="auto"/>
        <w:rPr>
          <w:szCs w:val="24"/>
          <w:lang w:val="de-DE"/>
        </w:rPr>
      </w:pPr>
    </w:p>
    <w:p w:rsidR="009C7DCC" w:rsidRPr="009627ED" w:rsidRDefault="00427234" w:rsidP="009C7DCC">
      <w:pPr>
        <w:pStyle w:val="TEXTBODYNS"/>
        <w:spacing w:line="288" w:lineRule="auto"/>
        <w:rPr>
          <w:rFonts w:eastAsiaTheme="minorEastAsia"/>
          <w:iCs/>
          <w:szCs w:val="24"/>
          <w:lang w:val="de-DE"/>
        </w:rPr>
      </w:pPr>
      <m:oMathPara>
        <m:oMath>
          <m:r>
            <w:rPr>
              <w:rFonts w:ascii="Cambria Math" w:hAnsi="Cambria Math"/>
              <w:szCs w:val="24"/>
              <w:lang w:val="de-DE"/>
            </w:rPr>
            <m:t>30,035</m:t>
          </m:r>
          <m:sSup>
            <m:sSupPr>
              <m:ctrlPr>
                <w:rPr>
                  <w:rFonts w:ascii="Cambria Math" w:hAnsi="Cambria Math"/>
                  <w:i/>
                  <w:iCs/>
                  <w:szCs w:val="24"/>
                  <w:lang w:val="de-DE"/>
                </w:rPr>
              </m:ctrlPr>
            </m:sSupPr>
            <m:e>
              <m:r>
                <w:rPr>
                  <w:rFonts w:ascii="Cambria Math" w:hAnsi="Cambria Math"/>
                  <w:szCs w:val="24"/>
                  <w:lang w:val="de-DE"/>
                </w:rPr>
                <m:t>=χ</m:t>
              </m:r>
            </m:e>
            <m:sup>
              <m:r>
                <w:rPr>
                  <w:rFonts w:ascii="Cambria Math" w:hAnsi="Cambria Math"/>
                  <w:szCs w:val="24"/>
                  <w:lang w:val="de-DE"/>
                </w:rPr>
                <m:t>2</m:t>
              </m:r>
            </m:sup>
          </m:sSup>
          <m:r>
            <w:rPr>
              <w:rFonts w:ascii="Cambria Math" w:hAnsi="Cambria Math"/>
              <w:szCs w:val="24"/>
              <w:lang w:val="de-DE"/>
            </w:rPr>
            <m:t>&gt;</m:t>
          </m:r>
          <m:sSubSup>
            <m:sSubSupPr>
              <m:ctrlPr>
                <w:rPr>
                  <w:rFonts w:ascii="Cambria Math" w:hAnsi="Cambria Math"/>
                  <w:i/>
                  <w:iCs/>
                  <w:szCs w:val="24"/>
                  <w:lang w:val="de-DE"/>
                </w:rPr>
              </m:ctrlPr>
            </m:sSubSupPr>
            <m:e>
              <m:r>
                <w:rPr>
                  <w:rFonts w:ascii="Cambria Math" w:hAnsi="Cambria Math"/>
                  <w:szCs w:val="24"/>
                  <w:lang w:val="de-DE"/>
                </w:rPr>
                <m:t>χ</m:t>
              </m:r>
            </m:e>
            <m:sub>
              <m:r>
                <w:rPr>
                  <w:rFonts w:ascii="Cambria Math" w:hAnsi="Cambria Math"/>
                  <w:szCs w:val="24"/>
                  <w:lang w:val="de-DE"/>
                </w:rPr>
                <m:t>1;0,95</m:t>
              </m:r>
            </m:sub>
            <m:sup>
              <m:r>
                <w:rPr>
                  <w:rFonts w:ascii="Cambria Math" w:hAnsi="Cambria Math"/>
                  <w:szCs w:val="24"/>
                  <w:lang w:val="de-DE"/>
                </w:rPr>
                <m:t>2</m:t>
              </m:r>
            </m:sup>
          </m:sSubSup>
          <m:r>
            <w:rPr>
              <w:rFonts w:ascii="Cambria Math" w:eastAsiaTheme="minorEastAsia" w:hAnsi="Cambria Math"/>
              <w:szCs w:val="24"/>
              <w:lang w:val="de-DE"/>
            </w:rPr>
            <m:t>=3,84</m:t>
          </m:r>
        </m:oMath>
      </m:oMathPara>
    </w:p>
    <w:p w:rsidR="009627ED" w:rsidRPr="00345429" w:rsidRDefault="009627ED" w:rsidP="009C7DCC">
      <w:pPr>
        <w:pStyle w:val="TEXTBODYNS"/>
        <w:spacing w:line="288" w:lineRule="auto"/>
        <w:rPr>
          <w:rFonts w:eastAsiaTheme="minorEastAsia"/>
          <w:iCs/>
          <w:szCs w:val="24"/>
          <w:lang w:val="de-DE"/>
        </w:rPr>
      </w:pPr>
    </w:p>
    <w:p w:rsidR="009C7DCC" w:rsidRPr="00550FF8" w:rsidRDefault="009C7DCC" w:rsidP="009C7DCC">
      <w:pPr>
        <w:pStyle w:val="TEXTBODYNS"/>
        <w:spacing w:line="288" w:lineRule="auto"/>
        <w:rPr>
          <w:szCs w:val="24"/>
          <w:lang w:val="de-DE"/>
        </w:rPr>
      </w:pPr>
      <w:r>
        <w:rPr>
          <w:rFonts w:eastAsiaTheme="minorEastAsia"/>
          <w:iCs/>
          <w:szCs w:val="24"/>
          <w:lang w:val="de-DE"/>
        </w:rPr>
        <w:t>Resultat: Die Nullhypothese wird abgelehnt</w:t>
      </w:r>
      <w:r w:rsidR="009627ED">
        <w:rPr>
          <w:rFonts w:eastAsiaTheme="minorEastAsia"/>
          <w:iCs/>
          <w:szCs w:val="24"/>
          <w:lang w:val="de-DE"/>
        </w:rPr>
        <w:t>.</w:t>
      </w:r>
    </w:p>
    <w:p w:rsidR="009C7DCC" w:rsidRDefault="009C7DCC" w:rsidP="00912CD7">
      <w:pPr>
        <w:pStyle w:val="TEXTBODYNS"/>
        <w:spacing w:line="288" w:lineRule="auto"/>
        <w:rPr>
          <w:szCs w:val="24"/>
          <w:lang w:val="de-DE"/>
        </w:rPr>
      </w:pPr>
    </w:p>
    <w:p w:rsidR="007E746E" w:rsidRDefault="007E746E" w:rsidP="007E746E">
      <w:pPr>
        <w:pStyle w:val="TEXTBODYNS"/>
        <w:spacing w:line="288" w:lineRule="auto"/>
        <w:rPr>
          <w:szCs w:val="24"/>
          <w:lang w:val="de-DE"/>
        </w:rPr>
      </w:pPr>
      <w:r>
        <w:rPr>
          <w:b/>
          <w:bCs/>
          <w:szCs w:val="24"/>
          <w:lang w:val="de-DE"/>
        </w:rPr>
        <w:t xml:space="preserve">Gaussian Naive Bayes </w:t>
      </w:r>
      <w:r>
        <w:rPr>
          <w:szCs w:val="24"/>
          <w:lang w:val="de-DE"/>
        </w:rPr>
        <w:t>vs. Zufallsmodell:</w:t>
      </w:r>
    </w:p>
    <w:tbl>
      <w:tblPr>
        <w:tblW w:w="5682" w:type="dxa"/>
        <w:tblCellMar>
          <w:left w:w="0" w:type="dxa"/>
          <w:right w:w="0" w:type="dxa"/>
        </w:tblCellMar>
        <w:tblLook w:val="0600"/>
      </w:tblPr>
      <w:tblGrid>
        <w:gridCol w:w="1855"/>
        <w:gridCol w:w="988"/>
        <w:gridCol w:w="1422"/>
        <w:gridCol w:w="1417"/>
      </w:tblGrid>
      <w:tr w:rsidR="007E746E" w:rsidRPr="00A15DD7" w:rsidTr="00FF39BB">
        <w:trPr>
          <w:trHeight w:val="288"/>
        </w:trPr>
        <w:tc>
          <w:tcPr>
            <w:tcW w:w="1855" w:type="dxa"/>
            <w:tcBorders>
              <w:top w:val="nil"/>
              <w:left w:val="nil"/>
              <w:bottom w:val="nil"/>
              <w:right w:val="nil"/>
            </w:tcBorders>
            <w:shd w:val="clear" w:color="auto" w:fill="auto"/>
            <w:tcMar>
              <w:top w:w="12" w:type="dxa"/>
              <w:left w:w="12" w:type="dxa"/>
              <w:bottom w:w="0" w:type="dxa"/>
              <w:right w:w="12" w:type="dxa"/>
            </w:tcMar>
            <w:vAlign w:val="bottom"/>
            <w:hideMark/>
          </w:tcPr>
          <w:p w:rsidR="007E746E" w:rsidRPr="00A15DD7" w:rsidRDefault="007E746E" w:rsidP="00FF39BB">
            <w:pPr>
              <w:spacing w:after="0" w:line="240" w:lineRule="auto"/>
              <w:jc w:val="left"/>
              <w:rPr>
                <w:rFonts w:ascii="Times New Roman" w:eastAsia="Times New Roman" w:hAnsi="Times New Roman" w:cs="Times New Roman"/>
                <w:szCs w:val="24"/>
                <w:lang w:val="de-DE" w:eastAsia="de-DE"/>
              </w:rPr>
            </w:pPr>
          </w:p>
        </w:tc>
        <w:tc>
          <w:tcPr>
            <w:tcW w:w="988" w:type="dxa"/>
            <w:tcBorders>
              <w:top w:val="nil"/>
              <w:left w:val="nil"/>
              <w:bottom w:val="nil"/>
              <w:right w:val="single" w:sz="4" w:space="0" w:color="000000"/>
            </w:tcBorders>
            <w:shd w:val="clear" w:color="auto" w:fill="auto"/>
            <w:tcMar>
              <w:top w:w="12" w:type="dxa"/>
              <w:left w:w="12" w:type="dxa"/>
              <w:bottom w:w="0" w:type="dxa"/>
              <w:right w:w="12" w:type="dxa"/>
            </w:tcMar>
            <w:vAlign w:val="bottom"/>
            <w:hideMark/>
          </w:tcPr>
          <w:p w:rsidR="007E746E" w:rsidRPr="00A15DD7" w:rsidRDefault="007E746E" w:rsidP="00FF39BB">
            <w:pPr>
              <w:spacing w:after="0" w:line="240" w:lineRule="auto"/>
              <w:jc w:val="left"/>
              <w:rPr>
                <w:rFonts w:ascii="Times New Roman" w:eastAsia="Times New Roman" w:hAnsi="Times New Roman" w:cs="Times New Roman"/>
                <w:sz w:val="20"/>
                <w:szCs w:val="20"/>
                <w:lang w:val="de-DE" w:eastAsia="de-DE"/>
              </w:rPr>
            </w:pPr>
          </w:p>
        </w:tc>
        <w:tc>
          <w:tcPr>
            <w:tcW w:w="2839" w:type="dxa"/>
            <w:gridSpan w:val="2"/>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7E746E" w:rsidRPr="00A15DD7" w:rsidRDefault="007E746E" w:rsidP="00FF39BB">
            <w:pPr>
              <w:spacing w:after="0" w:line="240" w:lineRule="auto"/>
              <w:jc w:val="center"/>
              <w:textAlignment w:val="bottom"/>
              <w:rPr>
                <w:rFonts w:eastAsia="Times New Roman"/>
                <w:sz w:val="36"/>
                <w:szCs w:val="36"/>
                <w:lang w:val="de-DE" w:eastAsia="de-DE"/>
              </w:rPr>
            </w:pPr>
            <w:r w:rsidRPr="00A15DD7">
              <w:rPr>
                <w:rFonts w:ascii="Calibri" w:eastAsia="MS PGothic" w:hAnsi="Calibri" w:cs="Calibri"/>
                <w:b/>
                <w:bCs/>
                <w:color w:val="000000"/>
                <w:kern w:val="24"/>
                <w:sz w:val="22"/>
                <w:lang w:val="de-DE" w:eastAsia="de-DE"/>
              </w:rPr>
              <w:t>Zufälliges Raten</w:t>
            </w:r>
          </w:p>
        </w:tc>
      </w:tr>
      <w:tr w:rsidR="007E746E" w:rsidRPr="00A15DD7" w:rsidTr="00FF39BB">
        <w:trPr>
          <w:trHeight w:val="288"/>
        </w:trPr>
        <w:tc>
          <w:tcPr>
            <w:tcW w:w="1855"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p w:rsidR="007E746E" w:rsidRPr="00A15DD7" w:rsidRDefault="007E746E" w:rsidP="00FF39BB">
            <w:pPr>
              <w:spacing w:after="0" w:line="240" w:lineRule="auto"/>
              <w:jc w:val="left"/>
              <w:rPr>
                <w:rFonts w:eastAsia="Times New Roman"/>
                <w:sz w:val="36"/>
                <w:szCs w:val="36"/>
                <w:lang w:val="de-DE" w:eastAsia="de-DE"/>
              </w:rPr>
            </w:pPr>
          </w:p>
        </w:tc>
        <w:tc>
          <w:tcPr>
            <w:tcW w:w="988" w:type="dxa"/>
            <w:tcBorders>
              <w:top w:val="nil"/>
              <w:left w:val="nil"/>
              <w:bottom w:val="single" w:sz="4" w:space="0" w:color="000000"/>
              <w:right w:val="single" w:sz="4" w:space="0" w:color="000000"/>
            </w:tcBorders>
            <w:shd w:val="clear" w:color="auto" w:fill="auto"/>
            <w:tcMar>
              <w:top w:w="12" w:type="dxa"/>
              <w:left w:w="12" w:type="dxa"/>
              <w:bottom w:w="0" w:type="dxa"/>
              <w:right w:w="12" w:type="dxa"/>
            </w:tcMar>
            <w:vAlign w:val="bottom"/>
            <w:hideMark/>
          </w:tcPr>
          <w:p w:rsidR="007E746E" w:rsidRPr="00A15DD7" w:rsidRDefault="007E746E" w:rsidP="00FF39BB">
            <w:pPr>
              <w:spacing w:after="0" w:line="240" w:lineRule="auto"/>
              <w:jc w:val="left"/>
              <w:rPr>
                <w:rFonts w:ascii="Times New Roman" w:eastAsia="Times New Roman" w:hAnsi="Times New Roman" w:cs="Times New Roman"/>
                <w:sz w:val="20"/>
                <w:szCs w:val="20"/>
                <w:lang w:val="de-DE" w:eastAsia="de-DE"/>
              </w:rPr>
            </w:pPr>
          </w:p>
        </w:tc>
        <w:tc>
          <w:tcPr>
            <w:tcW w:w="142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7E746E" w:rsidRPr="00A15DD7" w:rsidRDefault="007E746E" w:rsidP="00FF39BB">
            <w:pPr>
              <w:spacing w:after="0" w:line="240" w:lineRule="auto"/>
              <w:jc w:val="left"/>
              <w:textAlignment w:val="bottom"/>
              <w:rPr>
                <w:rFonts w:ascii="Calibri" w:eastAsia="MS PGothic" w:hAnsi="Calibri" w:cs="Calibri"/>
                <w:color w:val="000000"/>
                <w:kern w:val="24"/>
                <w:sz w:val="22"/>
                <w:lang w:val="de-DE" w:eastAsia="de-DE"/>
              </w:rPr>
            </w:pPr>
            <w:r w:rsidRPr="00A15DD7">
              <w:rPr>
                <w:rFonts w:ascii="Calibri" w:eastAsia="MS PGothic" w:hAnsi="Calibri" w:cs="Calibri"/>
                <w:color w:val="000000"/>
                <w:kern w:val="24"/>
                <w:sz w:val="22"/>
                <w:lang w:val="de-DE" w:eastAsia="de-DE"/>
              </w:rPr>
              <w:t>Richtig</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7E746E" w:rsidRPr="00A15DD7" w:rsidRDefault="007E746E" w:rsidP="00FF39BB">
            <w:pPr>
              <w:spacing w:after="0" w:line="240" w:lineRule="auto"/>
              <w:jc w:val="left"/>
              <w:textAlignment w:val="bottom"/>
              <w:rPr>
                <w:rFonts w:ascii="Calibri" w:eastAsia="MS PGothic" w:hAnsi="Calibri" w:cs="Calibri"/>
                <w:color w:val="000000"/>
                <w:kern w:val="24"/>
                <w:sz w:val="22"/>
                <w:lang w:val="de-DE" w:eastAsia="de-DE"/>
              </w:rPr>
            </w:pPr>
            <w:r w:rsidRPr="00A15DD7">
              <w:rPr>
                <w:rFonts w:ascii="Calibri" w:eastAsia="MS PGothic" w:hAnsi="Calibri" w:cs="Calibri"/>
                <w:color w:val="000000"/>
                <w:kern w:val="24"/>
                <w:sz w:val="22"/>
                <w:lang w:val="de-DE" w:eastAsia="de-DE"/>
              </w:rPr>
              <w:t>Falsch</w:t>
            </w:r>
          </w:p>
        </w:tc>
      </w:tr>
      <w:tr w:rsidR="007E746E" w:rsidRPr="00A15DD7" w:rsidTr="00FF39BB">
        <w:trPr>
          <w:trHeight w:val="288"/>
        </w:trPr>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7E746E" w:rsidRPr="00A15DD7" w:rsidRDefault="007E746E" w:rsidP="00FF39BB">
            <w:pPr>
              <w:spacing w:after="0" w:line="240" w:lineRule="auto"/>
              <w:jc w:val="center"/>
              <w:textAlignment w:val="center"/>
              <w:rPr>
                <w:rFonts w:ascii="Calibri" w:eastAsia="MS PGothic" w:hAnsi="Calibri" w:cs="Calibri"/>
                <w:b/>
                <w:bCs/>
                <w:color w:val="000000"/>
                <w:kern w:val="24"/>
                <w:sz w:val="22"/>
                <w:lang w:val="de-DE" w:eastAsia="de-DE"/>
              </w:rPr>
            </w:pPr>
            <w:r w:rsidRPr="00605504">
              <w:rPr>
                <w:rFonts w:ascii="Calibri" w:eastAsia="MS PGothic" w:hAnsi="Calibri" w:cs="Calibri"/>
                <w:b/>
                <w:bCs/>
                <w:color w:val="000000"/>
                <w:kern w:val="24"/>
                <w:sz w:val="22"/>
                <w:lang w:val="de-DE" w:eastAsia="de-DE"/>
              </w:rPr>
              <w:t>Prognosemodell</w:t>
            </w: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7E746E" w:rsidRPr="00A15DD7" w:rsidRDefault="007E746E" w:rsidP="00FF39BB">
            <w:pPr>
              <w:spacing w:after="0" w:line="240" w:lineRule="auto"/>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Richtig</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rsidR="007E746E" w:rsidRPr="00A15DD7" w:rsidRDefault="007E746E" w:rsidP="00FF39BB">
            <w:pPr>
              <w:spacing w:after="0" w:line="240" w:lineRule="auto"/>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250</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rsidR="007E746E" w:rsidRPr="00A15DD7" w:rsidRDefault="007E746E" w:rsidP="00FF39BB">
            <w:pPr>
              <w:spacing w:after="0" w:line="240" w:lineRule="auto"/>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339</w:t>
            </w:r>
          </w:p>
        </w:tc>
      </w:tr>
      <w:tr w:rsidR="007E746E" w:rsidRPr="00A15DD7" w:rsidTr="00FF39BB">
        <w:trPr>
          <w:trHeight w:val="288"/>
        </w:trPr>
        <w:tc>
          <w:tcPr>
            <w:tcW w:w="1855" w:type="dxa"/>
            <w:vMerge/>
            <w:tcBorders>
              <w:top w:val="single" w:sz="4" w:space="0" w:color="000000"/>
              <w:left w:val="single" w:sz="4" w:space="0" w:color="000000"/>
              <w:bottom w:val="single" w:sz="4" w:space="0" w:color="000000"/>
              <w:right w:val="single" w:sz="4" w:space="0" w:color="000000"/>
            </w:tcBorders>
            <w:vAlign w:val="center"/>
            <w:hideMark/>
          </w:tcPr>
          <w:p w:rsidR="007E746E" w:rsidRPr="00A15DD7" w:rsidRDefault="007E746E" w:rsidP="00FF39BB">
            <w:pPr>
              <w:spacing w:after="0" w:line="240" w:lineRule="auto"/>
              <w:jc w:val="left"/>
              <w:rPr>
                <w:rFonts w:eastAsia="Times New Roman"/>
                <w:sz w:val="36"/>
                <w:szCs w:val="36"/>
                <w:lang w:val="de-DE" w:eastAsia="de-DE"/>
              </w:rPr>
            </w:pP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7E746E" w:rsidRPr="00A15DD7" w:rsidRDefault="007E746E" w:rsidP="00FF39BB">
            <w:pPr>
              <w:spacing w:after="0" w:line="240" w:lineRule="auto"/>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Falsch</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rsidR="007E746E" w:rsidRPr="00A15DD7" w:rsidRDefault="0011255C" w:rsidP="00FF39BB">
            <w:pPr>
              <w:spacing w:after="0" w:line="240" w:lineRule="auto"/>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188</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rsidR="007E746E" w:rsidRPr="00A15DD7" w:rsidRDefault="0011255C" w:rsidP="00FF39BB">
            <w:pPr>
              <w:spacing w:after="0" w:line="240" w:lineRule="auto"/>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386</w:t>
            </w:r>
          </w:p>
        </w:tc>
      </w:tr>
    </w:tbl>
    <w:p w:rsidR="007E746E" w:rsidRDefault="007E746E" w:rsidP="007E746E">
      <w:pPr>
        <w:pStyle w:val="TEXTBODYNS"/>
        <w:spacing w:line="288" w:lineRule="auto"/>
        <w:rPr>
          <w:szCs w:val="24"/>
          <w:lang w:val="de-DE"/>
        </w:rPr>
      </w:pPr>
    </w:p>
    <w:p w:rsidR="007E746E" w:rsidRPr="009627ED" w:rsidRDefault="00941DF5" w:rsidP="007E746E">
      <w:pPr>
        <w:pStyle w:val="TEXTBODYNS"/>
        <w:spacing w:line="288" w:lineRule="auto"/>
        <w:rPr>
          <w:rFonts w:eastAsiaTheme="minorEastAsia"/>
          <w:iCs/>
          <w:szCs w:val="24"/>
          <w:lang w:val="de-DE"/>
        </w:rPr>
      </w:pPr>
      <m:oMathPara>
        <m:oMath>
          <m:r>
            <w:rPr>
              <w:rFonts w:ascii="Cambria Math" w:hAnsi="Cambria Math"/>
              <w:szCs w:val="24"/>
              <w:lang w:val="de-DE"/>
            </w:rPr>
            <m:t>43,266</m:t>
          </m:r>
          <m:sSup>
            <m:sSupPr>
              <m:ctrlPr>
                <w:rPr>
                  <w:rFonts w:ascii="Cambria Math" w:hAnsi="Cambria Math"/>
                  <w:i/>
                  <w:iCs/>
                  <w:szCs w:val="24"/>
                  <w:lang w:val="de-DE"/>
                </w:rPr>
              </m:ctrlPr>
            </m:sSupPr>
            <m:e>
              <m:r>
                <w:rPr>
                  <w:rFonts w:ascii="Cambria Math" w:hAnsi="Cambria Math"/>
                  <w:szCs w:val="24"/>
                  <w:lang w:val="de-DE"/>
                </w:rPr>
                <m:t>=χ</m:t>
              </m:r>
            </m:e>
            <m:sup>
              <m:r>
                <w:rPr>
                  <w:rFonts w:ascii="Cambria Math" w:hAnsi="Cambria Math"/>
                  <w:szCs w:val="24"/>
                  <w:lang w:val="de-DE"/>
                </w:rPr>
                <m:t>2</m:t>
              </m:r>
            </m:sup>
          </m:sSup>
          <m:r>
            <w:rPr>
              <w:rFonts w:ascii="Cambria Math" w:hAnsi="Cambria Math"/>
              <w:szCs w:val="24"/>
              <w:lang w:val="de-DE"/>
            </w:rPr>
            <m:t>&gt;</m:t>
          </m:r>
          <m:sSubSup>
            <m:sSubSupPr>
              <m:ctrlPr>
                <w:rPr>
                  <w:rFonts w:ascii="Cambria Math" w:hAnsi="Cambria Math"/>
                  <w:i/>
                  <w:iCs/>
                  <w:szCs w:val="24"/>
                  <w:lang w:val="de-DE"/>
                </w:rPr>
              </m:ctrlPr>
            </m:sSubSupPr>
            <m:e>
              <m:r>
                <w:rPr>
                  <w:rFonts w:ascii="Cambria Math" w:hAnsi="Cambria Math"/>
                  <w:szCs w:val="24"/>
                  <w:lang w:val="de-DE"/>
                </w:rPr>
                <m:t>χ</m:t>
              </m:r>
            </m:e>
            <m:sub>
              <m:r>
                <w:rPr>
                  <w:rFonts w:ascii="Cambria Math" w:hAnsi="Cambria Math"/>
                  <w:szCs w:val="24"/>
                  <w:lang w:val="de-DE"/>
                </w:rPr>
                <m:t>1;0,95</m:t>
              </m:r>
            </m:sub>
            <m:sup>
              <m:r>
                <w:rPr>
                  <w:rFonts w:ascii="Cambria Math" w:hAnsi="Cambria Math"/>
                  <w:szCs w:val="24"/>
                  <w:lang w:val="de-DE"/>
                </w:rPr>
                <m:t>2</m:t>
              </m:r>
            </m:sup>
          </m:sSubSup>
          <m:r>
            <w:rPr>
              <w:rFonts w:ascii="Cambria Math" w:eastAsiaTheme="minorEastAsia" w:hAnsi="Cambria Math"/>
              <w:szCs w:val="24"/>
              <w:lang w:val="de-DE"/>
            </w:rPr>
            <m:t>=3,84</m:t>
          </m:r>
        </m:oMath>
      </m:oMathPara>
    </w:p>
    <w:p w:rsidR="007E746E" w:rsidRPr="00345429" w:rsidRDefault="007E746E" w:rsidP="007E746E">
      <w:pPr>
        <w:pStyle w:val="TEXTBODYNS"/>
        <w:spacing w:line="288" w:lineRule="auto"/>
        <w:rPr>
          <w:rFonts w:eastAsiaTheme="minorEastAsia"/>
          <w:iCs/>
          <w:szCs w:val="24"/>
          <w:lang w:val="de-DE"/>
        </w:rPr>
      </w:pPr>
    </w:p>
    <w:p w:rsidR="007E746E" w:rsidRPr="00550FF8" w:rsidRDefault="007E746E" w:rsidP="007E746E">
      <w:pPr>
        <w:pStyle w:val="TEXTBODYNS"/>
        <w:spacing w:line="288" w:lineRule="auto"/>
        <w:rPr>
          <w:szCs w:val="24"/>
          <w:lang w:val="de-DE"/>
        </w:rPr>
      </w:pPr>
      <w:r>
        <w:rPr>
          <w:rFonts w:eastAsiaTheme="minorEastAsia"/>
          <w:iCs/>
          <w:szCs w:val="24"/>
          <w:lang w:val="de-DE"/>
        </w:rPr>
        <w:t>Resultat: Die Nullhypothese wird abgelehnt.</w:t>
      </w:r>
    </w:p>
    <w:p w:rsidR="007E746E" w:rsidRDefault="007E746E" w:rsidP="00912CD7">
      <w:pPr>
        <w:pStyle w:val="TEXTBODYNS"/>
        <w:spacing w:line="288" w:lineRule="auto"/>
        <w:rPr>
          <w:szCs w:val="24"/>
          <w:lang w:val="de-DE"/>
        </w:rPr>
      </w:pPr>
    </w:p>
    <w:p w:rsidR="001F6246" w:rsidRDefault="001F6246" w:rsidP="001F6246">
      <w:pPr>
        <w:pStyle w:val="TEXTBODYNS"/>
        <w:spacing w:line="288" w:lineRule="auto"/>
        <w:rPr>
          <w:szCs w:val="24"/>
          <w:lang w:val="de-DE"/>
        </w:rPr>
      </w:pPr>
      <w:r>
        <w:rPr>
          <w:b/>
          <w:bCs/>
          <w:szCs w:val="24"/>
          <w:lang w:val="de-DE"/>
        </w:rPr>
        <w:t xml:space="preserve">Quadratische Diskriminanzanalyse </w:t>
      </w:r>
      <w:r>
        <w:rPr>
          <w:szCs w:val="24"/>
          <w:lang w:val="de-DE"/>
        </w:rPr>
        <w:t>vs. Zufallsmodell:</w:t>
      </w:r>
    </w:p>
    <w:tbl>
      <w:tblPr>
        <w:tblW w:w="5682" w:type="dxa"/>
        <w:tblCellMar>
          <w:left w:w="0" w:type="dxa"/>
          <w:right w:w="0" w:type="dxa"/>
        </w:tblCellMar>
        <w:tblLook w:val="0600"/>
      </w:tblPr>
      <w:tblGrid>
        <w:gridCol w:w="1855"/>
        <w:gridCol w:w="988"/>
        <w:gridCol w:w="1422"/>
        <w:gridCol w:w="1417"/>
      </w:tblGrid>
      <w:tr w:rsidR="001F6246" w:rsidRPr="00A15DD7" w:rsidTr="00FF39BB">
        <w:trPr>
          <w:trHeight w:val="288"/>
        </w:trPr>
        <w:tc>
          <w:tcPr>
            <w:tcW w:w="1855" w:type="dxa"/>
            <w:tcBorders>
              <w:top w:val="nil"/>
              <w:left w:val="nil"/>
              <w:bottom w:val="nil"/>
              <w:right w:val="nil"/>
            </w:tcBorders>
            <w:shd w:val="clear" w:color="auto" w:fill="auto"/>
            <w:tcMar>
              <w:top w:w="12" w:type="dxa"/>
              <w:left w:w="12" w:type="dxa"/>
              <w:bottom w:w="0" w:type="dxa"/>
              <w:right w:w="12" w:type="dxa"/>
            </w:tcMar>
            <w:vAlign w:val="bottom"/>
            <w:hideMark/>
          </w:tcPr>
          <w:p w:rsidR="001F6246" w:rsidRPr="00A15DD7" w:rsidRDefault="001F6246" w:rsidP="00FF39BB">
            <w:pPr>
              <w:spacing w:after="0" w:line="240" w:lineRule="auto"/>
              <w:jc w:val="left"/>
              <w:rPr>
                <w:rFonts w:ascii="Times New Roman" w:eastAsia="Times New Roman" w:hAnsi="Times New Roman" w:cs="Times New Roman"/>
                <w:szCs w:val="24"/>
                <w:lang w:val="de-DE" w:eastAsia="de-DE"/>
              </w:rPr>
            </w:pPr>
          </w:p>
        </w:tc>
        <w:tc>
          <w:tcPr>
            <w:tcW w:w="988" w:type="dxa"/>
            <w:tcBorders>
              <w:top w:val="nil"/>
              <w:left w:val="nil"/>
              <w:bottom w:val="nil"/>
              <w:right w:val="single" w:sz="4" w:space="0" w:color="000000"/>
            </w:tcBorders>
            <w:shd w:val="clear" w:color="auto" w:fill="auto"/>
            <w:tcMar>
              <w:top w:w="12" w:type="dxa"/>
              <w:left w:w="12" w:type="dxa"/>
              <w:bottom w:w="0" w:type="dxa"/>
              <w:right w:w="12" w:type="dxa"/>
            </w:tcMar>
            <w:vAlign w:val="bottom"/>
            <w:hideMark/>
          </w:tcPr>
          <w:p w:rsidR="001F6246" w:rsidRPr="00A15DD7" w:rsidRDefault="001F6246" w:rsidP="00FF39BB">
            <w:pPr>
              <w:spacing w:after="0" w:line="240" w:lineRule="auto"/>
              <w:jc w:val="left"/>
              <w:rPr>
                <w:rFonts w:ascii="Times New Roman" w:eastAsia="Times New Roman" w:hAnsi="Times New Roman" w:cs="Times New Roman"/>
                <w:sz w:val="20"/>
                <w:szCs w:val="20"/>
                <w:lang w:val="de-DE" w:eastAsia="de-DE"/>
              </w:rPr>
            </w:pPr>
          </w:p>
        </w:tc>
        <w:tc>
          <w:tcPr>
            <w:tcW w:w="2839" w:type="dxa"/>
            <w:gridSpan w:val="2"/>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1F6246" w:rsidRPr="00A15DD7" w:rsidRDefault="001F6246" w:rsidP="00FF39BB">
            <w:pPr>
              <w:spacing w:after="0" w:line="240" w:lineRule="auto"/>
              <w:jc w:val="center"/>
              <w:textAlignment w:val="bottom"/>
              <w:rPr>
                <w:rFonts w:eastAsia="Times New Roman"/>
                <w:sz w:val="36"/>
                <w:szCs w:val="36"/>
                <w:lang w:val="de-DE" w:eastAsia="de-DE"/>
              </w:rPr>
            </w:pPr>
            <w:r w:rsidRPr="00A15DD7">
              <w:rPr>
                <w:rFonts w:ascii="Calibri" w:eastAsia="MS PGothic" w:hAnsi="Calibri" w:cs="Calibri"/>
                <w:b/>
                <w:bCs/>
                <w:color w:val="000000"/>
                <w:kern w:val="24"/>
                <w:sz w:val="22"/>
                <w:lang w:val="de-DE" w:eastAsia="de-DE"/>
              </w:rPr>
              <w:t>Zufälliges Raten</w:t>
            </w:r>
          </w:p>
        </w:tc>
      </w:tr>
      <w:tr w:rsidR="001F6246" w:rsidRPr="00A15DD7" w:rsidTr="00FF39BB">
        <w:trPr>
          <w:trHeight w:val="288"/>
        </w:trPr>
        <w:tc>
          <w:tcPr>
            <w:tcW w:w="1855"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p w:rsidR="001F6246" w:rsidRPr="00A15DD7" w:rsidRDefault="001F6246" w:rsidP="00FF39BB">
            <w:pPr>
              <w:spacing w:after="0" w:line="240" w:lineRule="auto"/>
              <w:jc w:val="left"/>
              <w:rPr>
                <w:rFonts w:eastAsia="Times New Roman"/>
                <w:sz w:val="36"/>
                <w:szCs w:val="36"/>
                <w:lang w:val="de-DE" w:eastAsia="de-DE"/>
              </w:rPr>
            </w:pPr>
          </w:p>
        </w:tc>
        <w:tc>
          <w:tcPr>
            <w:tcW w:w="988" w:type="dxa"/>
            <w:tcBorders>
              <w:top w:val="nil"/>
              <w:left w:val="nil"/>
              <w:bottom w:val="single" w:sz="4" w:space="0" w:color="000000"/>
              <w:right w:val="single" w:sz="4" w:space="0" w:color="000000"/>
            </w:tcBorders>
            <w:shd w:val="clear" w:color="auto" w:fill="auto"/>
            <w:tcMar>
              <w:top w:w="12" w:type="dxa"/>
              <w:left w:w="12" w:type="dxa"/>
              <w:bottom w:w="0" w:type="dxa"/>
              <w:right w:w="12" w:type="dxa"/>
            </w:tcMar>
            <w:vAlign w:val="bottom"/>
            <w:hideMark/>
          </w:tcPr>
          <w:p w:rsidR="001F6246" w:rsidRPr="00A15DD7" w:rsidRDefault="001F6246" w:rsidP="00FF39BB">
            <w:pPr>
              <w:spacing w:after="0" w:line="240" w:lineRule="auto"/>
              <w:jc w:val="left"/>
              <w:rPr>
                <w:rFonts w:ascii="Times New Roman" w:eastAsia="Times New Roman" w:hAnsi="Times New Roman" w:cs="Times New Roman"/>
                <w:sz w:val="20"/>
                <w:szCs w:val="20"/>
                <w:lang w:val="de-DE" w:eastAsia="de-DE"/>
              </w:rPr>
            </w:pPr>
          </w:p>
        </w:tc>
        <w:tc>
          <w:tcPr>
            <w:tcW w:w="142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1F6246" w:rsidRPr="00A15DD7" w:rsidRDefault="001F6246" w:rsidP="00FF39BB">
            <w:pPr>
              <w:spacing w:after="0" w:line="240" w:lineRule="auto"/>
              <w:jc w:val="left"/>
              <w:textAlignment w:val="bottom"/>
              <w:rPr>
                <w:rFonts w:ascii="Calibri" w:eastAsia="MS PGothic" w:hAnsi="Calibri" w:cs="Calibri"/>
                <w:color w:val="000000"/>
                <w:kern w:val="24"/>
                <w:sz w:val="22"/>
                <w:lang w:val="de-DE" w:eastAsia="de-DE"/>
              </w:rPr>
            </w:pPr>
            <w:r w:rsidRPr="00A15DD7">
              <w:rPr>
                <w:rFonts w:ascii="Calibri" w:eastAsia="MS PGothic" w:hAnsi="Calibri" w:cs="Calibri"/>
                <w:color w:val="000000"/>
                <w:kern w:val="24"/>
                <w:sz w:val="22"/>
                <w:lang w:val="de-DE" w:eastAsia="de-DE"/>
              </w:rPr>
              <w:t>Richtig</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1F6246" w:rsidRPr="00A15DD7" w:rsidRDefault="001F6246" w:rsidP="00FF39BB">
            <w:pPr>
              <w:spacing w:after="0" w:line="240" w:lineRule="auto"/>
              <w:jc w:val="left"/>
              <w:textAlignment w:val="bottom"/>
              <w:rPr>
                <w:rFonts w:ascii="Calibri" w:eastAsia="MS PGothic" w:hAnsi="Calibri" w:cs="Calibri"/>
                <w:color w:val="000000"/>
                <w:kern w:val="24"/>
                <w:sz w:val="22"/>
                <w:lang w:val="de-DE" w:eastAsia="de-DE"/>
              </w:rPr>
            </w:pPr>
            <w:r w:rsidRPr="00A15DD7">
              <w:rPr>
                <w:rFonts w:ascii="Calibri" w:eastAsia="MS PGothic" w:hAnsi="Calibri" w:cs="Calibri"/>
                <w:color w:val="000000"/>
                <w:kern w:val="24"/>
                <w:sz w:val="22"/>
                <w:lang w:val="de-DE" w:eastAsia="de-DE"/>
              </w:rPr>
              <w:t>Falsch</w:t>
            </w:r>
          </w:p>
        </w:tc>
      </w:tr>
      <w:tr w:rsidR="001F6246" w:rsidRPr="00A15DD7" w:rsidTr="00FF39BB">
        <w:trPr>
          <w:trHeight w:val="288"/>
        </w:trPr>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rsidR="001F6246" w:rsidRPr="00A15DD7" w:rsidRDefault="001F6246" w:rsidP="00FF39BB">
            <w:pPr>
              <w:spacing w:after="0" w:line="240" w:lineRule="auto"/>
              <w:jc w:val="center"/>
              <w:textAlignment w:val="center"/>
              <w:rPr>
                <w:rFonts w:ascii="Calibri" w:eastAsia="MS PGothic" w:hAnsi="Calibri" w:cs="Calibri"/>
                <w:b/>
                <w:bCs/>
                <w:color w:val="000000"/>
                <w:kern w:val="24"/>
                <w:sz w:val="22"/>
                <w:lang w:val="de-DE" w:eastAsia="de-DE"/>
              </w:rPr>
            </w:pPr>
            <w:r w:rsidRPr="00605504">
              <w:rPr>
                <w:rFonts w:ascii="Calibri" w:eastAsia="MS PGothic" w:hAnsi="Calibri" w:cs="Calibri"/>
                <w:b/>
                <w:bCs/>
                <w:color w:val="000000"/>
                <w:kern w:val="24"/>
                <w:sz w:val="22"/>
                <w:lang w:val="de-DE" w:eastAsia="de-DE"/>
              </w:rPr>
              <w:t>Prognosemodell</w:t>
            </w: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1F6246" w:rsidRPr="00A15DD7" w:rsidRDefault="001F6246" w:rsidP="00FF39BB">
            <w:pPr>
              <w:spacing w:after="0" w:line="240" w:lineRule="auto"/>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Richtig</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rsidR="001F6246" w:rsidRPr="00A15DD7" w:rsidRDefault="001F6246" w:rsidP="00FF39BB">
            <w:pPr>
              <w:spacing w:after="0" w:line="240" w:lineRule="auto"/>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2</w:t>
            </w:r>
            <w:r w:rsidR="00112CDF">
              <w:rPr>
                <w:rFonts w:ascii="Calibri" w:eastAsia="MS PGothic" w:hAnsi="Calibri" w:cs="Calibri"/>
                <w:color w:val="000000"/>
                <w:kern w:val="24"/>
                <w:sz w:val="22"/>
                <w:lang w:val="de-DE" w:eastAsia="de-DE"/>
              </w:rPr>
              <w:t>44</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rsidR="001F6246" w:rsidRPr="00A15DD7" w:rsidRDefault="001F6246" w:rsidP="00FF39BB">
            <w:pPr>
              <w:spacing w:after="0" w:line="240" w:lineRule="auto"/>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3</w:t>
            </w:r>
            <w:r w:rsidR="00112CDF">
              <w:rPr>
                <w:rFonts w:ascii="Calibri" w:eastAsia="MS PGothic" w:hAnsi="Calibri" w:cs="Calibri"/>
                <w:color w:val="000000"/>
                <w:kern w:val="24"/>
                <w:sz w:val="22"/>
                <w:lang w:val="de-DE" w:eastAsia="de-DE"/>
              </w:rPr>
              <w:t>40</w:t>
            </w:r>
          </w:p>
        </w:tc>
      </w:tr>
      <w:tr w:rsidR="001F6246" w:rsidRPr="00A15DD7" w:rsidTr="00FF39BB">
        <w:trPr>
          <w:trHeight w:val="288"/>
        </w:trPr>
        <w:tc>
          <w:tcPr>
            <w:tcW w:w="1855" w:type="dxa"/>
            <w:vMerge/>
            <w:tcBorders>
              <w:top w:val="single" w:sz="4" w:space="0" w:color="000000"/>
              <w:left w:val="single" w:sz="4" w:space="0" w:color="000000"/>
              <w:bottom w:val="single" w:sz="4" w:space="0" w:color="000000"/>
              <w:right w:val="single" w:sz="4" w:space="0" w:color="000000"/>
            </w:tcBorders>
            <w:vAlign w:val="center"/>
            <w:hideMark/>
          </w:tcPr>
          <w:p w:rsidR="001F6246" w:rsidRPr="00A15DD7" w:rsidRDefault="001F6246" w:rsidP="00FF39BB">
            <w:pPr>
              <w:spacing w:after="0" w:line="240" w:lineRule="auto"/>
              <w:jc w:val="left"/>
              <w:rPr>
                <w:rFonts w:eastAsia="Times New Roman"/>
                <w:sz w:val="36"/>
                <w:szCs w:val="36"/>
                <w:lang w:val="de-DE" w:eastAsia="de-DE"/>
              </w:rPr>
            </w:pP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rsidR="001F6246" w:rsidRPr="00A15DD7" w:rsidRDefault="001F6246" w:rsidP="00FF39BB">
            <w:pPr>
              <w:spacing w:after="0" w:line="240" w:lineRule="auto"/>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Falsch</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rsidR="001F6246" w:rsidRPr="00A15DD7" w:rsidRDefault="00112CDF" w:rsidP="00FF39BB">
            <w:pPr>
              <w:spacing w:after="0" w:line="240" w:lineRule="auto"/>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194</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rsidR="001F6246" w:rsidRPr="00A15DD7" w:rsidRDefault="001F6246" w:rsidP="00FF39BB">
            <w:pPr>
              <w:spacing w:after="0" w:line="240" w:lineRule="auto"/>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38</w:t>
            </w:r>
            <w:r w:rsidR="00112CDF">
              <w:rPr>
                <w:rFonts w:ascii="Calibri" w:eastAsia="MS PGothic" w:hAnsi="Calibri" w:cs="Calibri"/>
                <w:color w:val="000000"/>
                <w:kern w:val="24"/>
                <w:sz w:val="22"/>
                <w:lang w:val="de-DE" w:eastAsia="de-DE"/>
              </w:rPr>
              <w:t>5</w:t>
            </w:r>
          </w:p>
        </w:tc>
      </w:tr>
    </w:tbl>
    <w:p w:rsidR="001F6246" w:rsidRDefault="001F6246" w:rsidP="001F6246">
      <w:pPr>
        <w:pStyle w:val="TEXTBODYNS"/>
        <w:spacing w:line="288" w:lineRule="auto"/>
        <w:rPr>
          <w:szCs w:val="24"/>
          <w:lang w:val="de-DE"/>
        </w:rPr>
      </w:pPr>
    </w:p>
    <w:p w:rsidR="001F6246" w:rsidRPr="009627ED" w:rsidRDefault="00112CDF" w:rsidP="001F6246">
      <w:pPr>
        <w:pStyle w:val="TEXTBODYNS"/>
        <w:spacing w:line="288" w:lineRule="auto"/>
        <w:rPr>
          <w:rFonts w:eastAsiaTheme="minorEastAsia"/>
          <w:iCs/>
          <w:szCs w:val="24"/>
          <w:lang w:val="de-DE"/>
        </w:rPr>
      </w:pPr>
      <m:oMathPara>
        <m:oMath>
          <m:r>
            <w:rPr>
              <w:rFonts w:ascii="Cambria Math" w:hAnsi="Cambria Math"/>
              <w:szCs w:val="24"/>
              <w:lang w:val="de-DE"/>
            </w:rPr>
            <m:t>39,917</m:t>
          </m:r>
          <m:sSup>
            <m:sSupPr>
              <m:ctrlPr>
                <w:rPr>
                  <w:rFonts w:ascii="Cambria Math" w:hAnsi="Cambria Math"/>
                  <w:i/>
                  <w:iCs/>
                  <w:szCs w:val="24"/>
                  <w:lang w:val="de-DE"/>
                </w:rPr>
              </m:ctrlPr>
            </m:sSupPr>
            <m:e>
              <m:r>
                <w:rPr>
                  <w:rFonts w:ascii="Cambria Math" w:hAnsi="Cambria Math"/>
                  <w:szCs w:val="24"/>
                  <w:lang w:val="de-DE"/>
                </w:rPr>
                <m:t>=χ</m:t>
              </m:r>
            </m:e>
            <m:sup>
              <m:r>
                <w:rPr>
                  <w:rFonts w:ascii="Cambria Math" w:hAnsi="Cambria Math"/>
                  <w:szCs w:val="24"/>
                  <w:lang w:val="de-DE"/>
                </w:rPr>
                <m:t>2</m:t>
              </m:r>
            </m:sup>
          </m:sSup>
          <m:r>
            <w:rPr>
              <w:rFonts w:ascii="Cambria Math" w:hAnsi="Cambria Math"/>
              <w:szCs w:val="24"/>
              <w:lang w:val="de-DE"/>
            </w:rPr>
            <m:t>&gt;</m:t>
          </m:r>
          <m:sSubSup>
            <m:sSubSupPr>
              <m:ctrlPr>
                <w:rPr>
                  <w:rFonts w:ascii="Cambria Math" w:hAnsi="Cambria Math"/>
                  <w:i/>
                  <w:iCs/>
                  <w:szCs w:val="24"/>
                  <w:lang w:val="de-DE"/>
                </w:rPr>
              </m:ctrlPr>
            </m:sSubSupPr>
            <m:e>
              <m:r>
                <w:rPr>
                  <w:rFonts w:ascii="Cambria Math" w:hAnsi="Cambria Math"/>
                  <w:szCs w:val="24"/>
                  <w:lang w:val="de-DE"/>
                </w:rPr>
                <m:t>χ</m:t>
              </m:r>
            </m:e>
            <m:sub>
              <m:r>
                <w:rPr>
                  <w:rFonts w:ascii="Cambria Math" w:hAnsi="Cambria Math"/>
                  <w:szCs w:val="24"/>
                  <w:lang w:val="de-DE"/>
                </w:rPr>
                <m:t>1;0,95</m:t>
              </m:r>
            </m:sub>
            <m:sup>
              <m:r>
                <w:rPr>
                  <w:rFonts w:ascii="Cambria Math" w:hAnsi="Cambria Math"/>
                  <w:szCs w:val="24"/>
                  <w:lang w:val="de-DE"/>
                </w:rPr>
                <m:t>2</m:t>
              </m:r>
            </m:sup>
          </m:sSubSup>
          <m:r>
            <w:rPr>
              <w:rFonts w:ascii="Cambria Math" w:eastAsiaTheme="minorEastAsia" w:hAnsi="Cambria Math"/>
              <w:szCs w:val="24"/>
              <w:lang w:val="de-DE"/>
            </w:rPr>
            <m:t>=3,84</m:t>
          </m:r>
        </m:oMath>
      </m:oMathPara>
    </w:p>
    <w:p w:rsidR="001F6246" w:rsidRPr="00345429" w:rsidRDefault="001F6246" w:rsidP="001F6246">
      <w:pPr>
        <w:pStyle w:val="TEXTBODYNS"/>
        <w:spacing w:line="288" w:lineRule="auto"/>
        <w:rPr>
          <w:rFonts w:eastAsiaTheme="minorEastAsia"/>
          <w:iCs/>
          <w:szCs w:val="24"/>
          <w:lang w:val="de-DE"/>
        </w:rPr>
      </w:pPr>
    </w:p>
    <w:p w:rsidR="001F6246" w:rsidRPr="00550FF8" w:rsidRDefault="001F6246" w:rsidP="001F6246">
      <w:pPr>
        <w:pStyle w:val="TEXTBODYNS"/>
        <w:spacing w:line="288" w:lineRule="auto"/>
        <w:rPr>
          <w:szCs w:val="24"/>
          <w:lang w:val="de-DE"/>
        </w:rPr>
      </w:pPr>
      <w:r>
        <w:rPr>
          <w:rFonts w:eastAsiaTheme="minorEastAsia"/>
          <w:iCs/>
          <w:szCs w:val="24"/>
          <w:lang w:val="de-DE"/>
        </w:rPr>
        <w:t>Resultat: Die Nullhypothese wird abgelehnt.</w:t>
      </w:r>
    </w:p>
    <w:p w:rsidR="001F6246" w:rsidRDefault="001F6246" w:rsidP="00912CD7">
      <w:pPr>
        <w:pStyle w:val="TEXTBODYNS"/>
        <w:spacing w:line="288" w:lineRule="auto"/>
        <w:rPr>
          <w:szCs w:val="24"/>
          <w:lang w:val="de-DE"/>
        </w:rPr>
      </w:pPr>
    </w:p>
    <w:p w:rsidR="00A569E5" w:rsidRDefault="00A569E5" w:rsidP="00912CD7">
      <w:pPr>
        <w:pStyle w:val="TEXTBODYNS"/>
        <w:spacing w:line="288" w:lineRule="auto"/>
        <w:rPr>
          <w:szCs w:val="24"/>
          <w:lang w:val="de-DE"/>
        </w:rPr>
      </w:pPr>
    </w:p>
    <w:p w:rsidR="00A569E5" w:rsidRDefault="00A569E5" w:rsidP="00912CD7">
      <w:pPr>
        <w:pStyle w:val="TEXTBODYNS"/>
        <w:spacing w:line="288" w:lineRule="auto"/>
        <w:rPr>
          <w:szCs w:val="24"/>
          <w:lang w:val="de-DE"/>
        </w:rPr>
      </w:pPr>
      <w:r>
        <w:rPr>
          <w:szCs w:val="24"/>
          <w:lang w:val="de-DE"/>
        </w:rPr>
        <w:t xml:space="preserve">In allen untersuchten Fällen wurden demnach </w:t>
      </w:r>
      <w:r w:rsidR="001F351C">
        <w:rPr>
          <w:szCs w:val="24"/>
          <w:lang w:val="de-DE"/>
        </w:rPr>
        <w:t>die Nullhypothesen abgelehnt</w:t>
      </w:r>
      <w:r w:rsidR="00C955ED">
        <w:rPr>
          <w:szCs w:val="24"/>
          <w:lang w:val="de-DE"/>
        </w:rPr>
        <w:t xml:space="preserve">. Das heißt, die Prognosemodell unterscheiden sich statistisch signifikant von </w:t>
      </w:r>
      <w:r w:rsidR="009113EC">
        <w:rPr>
          <w:szCs w:val="24"/>
          <w:lang w:val="de-DE"/>
        </w:rPr>
        <w:t>dem Z</w:t>
      </w:r>
      <w:r w:rsidR="009113EC">
        <w:rPr>
          <w:szCs w:val="24"/>
          <w:lang w:val="de-DE"/>
        </w:rPr>
        <w:t>u</w:t>
      </w:r>
      <w:r w:rsidR="009113EC">
        <w:rPr>
          <w:szCs w:val="24"/>
          <w:lang w:val="de-DE"/>
        </w:rPr>
        <w:t>fallsmodell. Da der Test</w:t>
      </w:r>
      <w:r w:rsidR="003B0806">
        <w:rPr>
          <w:szCs w:val="24"/>
          <w:lang w:val="de-DE"/>
        </w:rPr>
        <w:t xml:space="preserve"> selbst</w:t>
      </w:r>
      <w:r w:rsidR="009113EC">
        <w:rPr>
          <w:szCs w:val="24"/>
          <w:lang w:val="de-DE"/>
        </w:rPr>
        <w:t xml:space="preserve"> keine Aussage darüber trifft,</w:t>
      </w:r>
      <w:r w:rsidR="008D2484">
        <w:rPr>
          <w:szCs w:val="24"/>
          <w:lang w:val="de-DE"/>
        </w:rPr>
        <w:t xml:space="preserve"> wie stark und </w:t>
      </w:r>
      <w:r w:rsidR="009113EC">
        <w:rPr>
          <w:szCs w:val="24"/>
          <w:lang w:val="de-DE"/>
        </w:rPr>
        <w:t xml:space="preserve">in welche Richtung sich die </w:t>
      </w:r>
      <w:r w:rsidR="008D2484">
        <w:rPr>
          <w:szCs w:val="24"/>
          <w:lang w:val="de-DE"/>
        </w:rPr>
        <w:t>Abweichun</w:t>
      </w:r>
      <w:r w:rsidR="00AB6543">
        <w:rPr>
          <w:szCs w:val="24"/>
          <w:lang w:val="de-DE"/>
        </w:rPr>
        <w:t>gen bewegen</w:t>
      </w:r>
      <w:r w:rsidR="00262DF3">
        <w:rPr>
          <w:szCs w:val="24"/>
          <w:lang w:val="de-DE"/>
        </w:rPr>
        <w:t>, kann man sich an der Kontingenztafel o</w:t>
      </w:r>
      <w:r w:rsidR="00124F71">
        <w:rPr>
          <w:szCs w:val="24"/>
          <w:lang w:val="de-DE"/>
        </w:rPr>
        <w:t xml:space="preserve">rientieren und feststellen, dass stets das Prognosemodell mehr </w:t>
      </w:r>
      <w:r w:rsidR="00BF2B73">
        <w:rPr>
          <w:szCs w:val="24"/>
          <w:lang w:val="de-DE"/>
        </w:rPr>
        <w:t>richtige Vorhers</w:t>
      </w:r>
      <w:r w:rsidR="00BF2B73">
        <w:rPr>
          <w:szCs w:val="24"/>
          <w:lang w:val="de-DE"/>
        </w:rPr>
        <w:t>a</w:t>
      </w:r>
      <w:r w:rsidR="00BF2B73">
        <w:rPr>
          <w:szCs w:val="24"/>
          <w:lang w:val="de-DE"/>
        </w:rPr>
        <w:t>gen</w:t>
      </w:r>
      <w:r w:rsidR="007D727E">
        <w:rPr>
          <w:szCs w:val="24"/>
          <w:lang w:val="de-DE"/>
        </w:rPr>
        <w:t xml:space="preserve"> getroffen hat</w:t>
      </w:r>
      <w:r w:rsidR="006B347F">
        <w:rPr>
          <w:szCs w:val="24"/>
          <w:lang w:val="de-DE"/>
        </w:rPr>
        <w:t>, während</w:t>
      </w:r>
      <w:r w:rsidR="007D727E">
        <w:rPr>
          <w:szCs w:val="24"/>
          <w:lang w:val="de-DE"/>
        </w:rPr>
        <w:t xml:space="preserve"> </w:t>
      </w:r>
      <w:r w:rsidR="002C38B2">
        <w:rPr>
          <w:szCs w:val="24"/>
          <w:lang w:val="de-DE"/>
        </w:rPr>
        <w:t xml:space="preserve">das Zufallsmodell falsch lag, als umgekehrt. Also der </w:t>
      </w:r>
      <m:oMath>
        <m:r>
          <w:rPr>
            <w:rFonts w:ascii="Cambria Math" w:hAnsi="Cambria Math"/>
            <w:szCs w:val="24"/>
            <w:lang w:val="de-DE"/>
          </w:rPr>
          <m:t>b</m:t>
        </m:r>
      </m:oMath>
      <w:r w:rsidR="002C38B2">
        <w:rPr>
          <w:szCs w:val="24"/>
          <w:lang w:val="de-DE"/>
        </w:rPr>
        <w:t xml:space="preserve">-Wert ist stets größer als der </w:t>
      </w:r>
      <m:oMath>
        <m:r>
          <w:rPr>
            <w:rFonts w:ascii="Cambria Math" w:hAnsi="Cambria Math"/>
            <w:szCs w:val="24"/>
            <w:lang w:val="de-DE"/>
          </w:rPr>
          <m:t>c</m:t>
        </m:r>
      </m:oMath>
      <w:r w:rsidR="002C38B2">
        <w:rPr>
          <w:szCs w:val="24"/>
          <w:lang w:val="de-DE"/>
        </w:rPr>
        <w:t xml:space="preserve">-Wert. </w:t>
      </w:r>
      <w:r w:rsidR="001057A1">
        <w:rPr>
          <w:szCs w:val="24"/>
          <w:lang w:val="de-DE"/>
        </w:rPr>
        <w:t xml:space="preserve">Es kann daher angenommen werden, dass die hier untersuchten Prognosemodelle stets signifikant besser </w:t>
      </w:r>
      <w:r w:rsidR="00227D75">
        <w:rPr>
          <w:szCs w:val="24"/>
          <w:lang w:val="de-DE"/>
        </w:rPr>
        <w:t xml:space="preserve">sind als </w:t>
      </w:r>
      <w:r w:rsidR="00787528">
        <w:rPr>
          <w:szCs w:val="24"/>
          <w:lang w:val="de-DE"/>
        </w:rPr>
        <w:t>das Zufallsm</w:t>
      </w:r>
      <w:r w:rsidR="00787528">
        <w:rPr>
          <w:szCs w:val="24"/>
          <w:lang w:val="de-DE"/>
        </w:rPr>
        <w:t>o</w:t>
      </w:r>
      <w:r w:rsidR="00787528">
        <w:rPr>
          <w:szCs w:val="24"/>
          <w:lang w:val="de-DE"/>
        </w:rPr>
        <w:t>dell.</w:t>
      </w:r>
    </w:p>
    <w:p w:rsidR="00787528" w:rsidRDefault="00787528" w:rsidP="00912CD7">
      <w:pPr>
        <w:pStyle w:val="TEXTBODYNS"/>
        <w:spacing w:line="288" w:lineRule="auto"/>
        <w:rPr>
          <w:szCs w:val="24"/>
          <w:lang w:val="de-DE"/>
        </w:rPr>
      </w:pPr>
    </w:p>
    <w:p w:rsidR="004A3883" w:rsidRDefault="00AC5C52" w:rsidP="004A3883">
      <w:pPr>
        <w:pStyle w:val="berschrift2"/>
        <w:rPr>
          <w:lang w:val="de-DE"/>
        </w:rPr>
      </w:pPr>
      <w:bookmarkStart w:id="52" w:name="_Toc145699306"/>
      <w:r>
        <w:rPr>
          <w:lang w:val="de-DE"/>
        </w:rPr>
        <w:lastRenderedPageBreak/>
        <w:t>Signifikante Einflüsse auf das Spielergebnis</w:t>
      </w:r>
      <w:bookmarkEnd w:id="52"/>
    </w:p>
    <w:p w:rsidR="00B617E1" w:rsidRDefault="00B617E1" w:rsidP="00912CD7">
      <w:pPr>
        <w:pStyle w:val="TEXTBODYNS"/>
        <w:spacing w:line="288" w:lineRule="auto"/>
        <w:rPr>
          <w:szCs w:val="24"/>
          <w:lang w:val="de-DE"/>
        </w:rPr>
      </w:pPr>
    </w:p>
    <w:p w:rsidR="00B617E1" w:rsidRDefault="00B617E1" w:rsidP="00912CD7">
      <w:pPr>
        <w:pStyle w:val="TEXTBODYNS"/>
        <w:spacing w:line="288" w:lineRule="auto"/>
        <w:rPr>
          <w:szCs w:val="24"/>
          <w:lang w:val="de-DE"/>
        </w:rPr>
      </w:pPr>
      <w:r>
        <w:rPr>
          <w:szCs w:val="24"/>
          <w:lang w:val="de-DE"/>
        </w:rPr>
        <w:t>Ferner wurde untersucht, welche Variablen einen signifikanten Einfluss auf das Spielergebnis „RESULTS“ bzw. auf die Anzahl der gefallenen Tore bei der Hei</w:t>
      </w:r>
      <w:r>
        <w:rPr>
          <w:szCs w:val="24"/>
          <w:lang w:val="de-DE"/>
        </w:rPr>
        <w:t>m</w:t>
      </w:r>
      <w:r>
        <w:rPr>
          <w:szCs w:val="24"/>
          <w:lang w:val="de-DE"/>
        </w:rPr>
        <w:t>mannschaft haben.</w:t>
      </w:r>
      <w:r w:rsidR="003D12D2">
        <w:rPr>
          <w:szCs w:val="24"/>
          <w:lang w:val="de-DE"/>
        </w:rPr>
        <w:t xml:space="preserve"> </w:t>
      </w:r>
    </w:p>
    <w:p w:rsidR="00B617E1" w:rsidRDefault="00B617E1" w:rsidP="00912CD7">
      <w:pPr>
        <w:pStyle w:val="TEXTBODYNS"/>
        <w:spacing w:line="288" w:lineRule="auto"/>
        <w:rPr>
          <w:szCs w:val="24"/>
          <w:lang w:val="de-DE"/>
        </w:rPr>
      </w:pPr>
      <w:r>
        <w:rPr>
          <w:szCs w:val="24"/>
          <w:lang w:val="de-DE"/>
        </w:rPr>
        <w:t xml:space="preserve">Hierzu wurden zu allen Variablen Hypothesen Tests erstellt, die wir im </w:t>
      </w:r>
      <w:r w:rsidR="003D12D2">
        <w:rPr>
          <w:szCs w:val="24"/>
          <w:lang w:val="de-DE"/>
        </w:rPr>
        <w:t>Einzelnen</w:t>
      </w:r>
      <w:r>
        <w:rPr>
          <w:szCs w:val="24"/>
          <w:lang w:val="de-DE"/>
        </w:rPr>
        <w:t xml:space="preserve"> in 3 Kategorien unterteilen.</w:t>
      </w:r>
    </w:p>
    <w:p w:rsidR="003D12D2" w:rsidRDefault="003D12D2" w:rsidP="00912CD7">
      <w:pPr>
        <w:pStyle w:val="TEXTBODYNS"/>
        <w:spacing w:line="288" w:lineRule="auto"/>
        <w:rPr>
          <w:szCs w:val="24"/>
          <w:lang w:val="de-DE"/>
        </w:rPr>
      </w:pPr>
    </w:p>
    <w:p w:rsidR="003D12D2" w:rsidRDefault="003D12D2" w:rsidP="00B617E1">
      <w:pPr>
        <w:pStyle w:val="TEXTBODYNS"/>
        <w:numPr>
          <w:ilvl w:val="0"/>
          <w:numId w:val="30"/>
        </w:numPr>
        <w:spacing w:line="288" w:lineRule="auto"/>
        <w:rPr>
          <w:szCs w:val="24"/>
          <w:lang w:val="de-DE"/>
        </w:rPr>
      </w:pPr>
      <w:r>
        <w:rPr>
          <w:szCs w:val="24"/>
          <w:lang w:val="de-DE"/>
        </w:rPr>
        <w:t>Hat eine</w:t>
      </w:r>
      <w:r w:rsidR="00B617E1">
        <w:rPr>
          <w:szCs w:val="24"/>
          <w:lang w:val="de-DE"/>
        </w:rPr>
        <w:t xml:space="preserve"> nominale Variable</w:t>
      </w:r>
      <w:r>
        <w:rPr>
          <w:szCs w:val="24"/>
          <w:lang w:val="de-DE"/>
        </w:rPr>
        <w:t xml:space="preserve"> einen Einfluss auf ein nominales Spielergebnis („RESULTS“)? Anders formuliert</w:t>
      </w:r>
      <w:r w:rsidR="0092173F">
        <w:rPr>
          <w:szCs w:val="24"/>
          <w:lang w:val="de-DE"/>
        </w:rPr>
        <w:t>:</w:t>
      </w:r>
      <w:r>
        <w:rPr>
          <w:szCs w:val="24"/>
          <w:lang w:val="de-DE"/>
        </w:rPr>
        <w:t xml:space="preserve"> </w:t>
      </w:r>
      <w:r w:rsidR="0092173F">
        <w:rPr>
          <w:szCs w:val="24"/>
          <w:lang w:val="de-DE"/>
        </w:rPr>
        <w:t>G</w:t>
      </w:r>
      <w:r>
        <w:rPr>
          <w:szCs w:val="24"/>
          <w:lang w:val="de-DE"/>
        </w:rPr>
        <w:t>ibt es eine stochastische Abhängigkeit zwischen zwei nominalen Variablen?</w:t>
      </w:r>
    </w:p>
    <w:p w:rsidR="003D12D2" w:rsidRDefault="003D12D2" w:rsidP="003D12D2">
      <w:pPr>
        <w:pStyle w:val="TEXTBODYNS"/>
        <w:spacing w:line="288" w:lineRule="auto"/>
        <w:ind w:left="720"/>
        <w:rPr>
          <w:rFonts w:eastAsiaTheme="minorEastAsia"/>
          <w:szCs w:val="24"/>
          <w:lang w:val="de-DE"/>
        </w:rPr>
      </w:pPr>
      <w:r>
        <w:rPr>
          <w:szCs w:val="24"/>
          <w:lang w:val="de-DE"/>
        </w:rPr>
        <w:t xml:space="preserve">Um diese Fragestellung zu beantworten, bietet es sich an ein </w:t>
      </w:r>
      <m:oMath>
        <m:sSup>
          <m:sSupPr>
            <m:ctrlPr>
              <w:rPr>
                <w:rFonts w:ascii="Cambria Math" w:hAnsi="Cambria Math"/>
                <w:i/>
                <w:szCs w:val="24"/>
                <w:lang w:val="de-DE"/>
              </w:rPr>
            </m:ctrlPr>
          </m:sSupPr>
          <m:e>
            <m:r>
              <w:rPr>
                <w:rFonts w:ascii="Cambria Math" w:hAnsi="Cambria Math"/>
                <w:szCs w:val="24"/>
                <w:lang w:val="de-DE"/>
              </w:rPr>
              <m:t>χ</m:t>
            </m:r>
          </m:e>
          <m:sup>
            <m:r>
              <w:rPr>
                <w:rFonts w:ascii="Cambria Math" w:hAnsi="Cambria Math"/>
                <w:szCs w:val="24"/>
                <w:lang w:val="de-DE"/>
              </w:rPr>
              <m:t>2</m:t>
            </m:r>
          </m:sup>
        </m:sSup>
      </m:oMath>
      <w:r>
        <w:rPr>
          <w:rFonts w:eastAsiaTheme="minorEastAsia"/>
          <w:szCs w:val="24"/>
          <w:lang w:val="de-DE"/>
        </w:rPr>
        <w:t>-Test anz</w:t>
      </w:r>
      <w:r>
        <w:rPr>
          <w:rFonts w:eastAsiaTheme="minorEastAsia"/>
          <w:szCs w:val="24"/>
          <w:lang w:val="de-DE"/>
        </w:rPr>
        <w:t>u</w:t>
      </w:r>
      <w:r>
        <w:rPr>
          <w:rFonts w:eastAsiaTheme="minorEastAsia"/>
          <w:szCs w:val="24"/>
          <w:lang w:val="de-DE"/>
        </w:rPr>
        <w:t xml:space="preserve">wenden. </w:t>
      </w:r>
    </w:p>
    <w:p w:rsidR="003D12D2" w:rsidRDefault="003D12D2" w:rsidP="003D12D2">
      <w:pPr>
        <w:pStyle w:val="TEXTBODYNS"/>
        <w:spacing w:line="288" w:lineRule="auto"/>
        <w:ind w:left="720"/>
        <w:rPr>
          <w:rFonts w:eastAsiaTheme="minorEastAsia"/>
          <w:szCs w:val="24"/>
          <w:lang w:val="de-DE"/>
        </w:rPr>
      </w:pPr>
      <w:r>
        <w:rPr>
          <w:rFonts w:eastAsiaTheme="minorEastAsia"/>
          <w:szCs w:val="24"/>
          <w:lang w:val="de-DE"/>
        </w:rPr>
        <w:t>Geprüft wird hier die Nullhypothese:</w:t>
      </w:r>
    </w:p>
    <w:p w:rsidR="003D12D2" w:rsidRDefault="00CF75C0" w:rsidP="003D12D2">
      <w:pPr>
        <w:pStyle w:val="TEXTBODYNS"/>
        <w:spacing w:line="288" w:lineRule="auto"/>
        <w:ind w:left="720"/>
        <w:rPr>
          <w:rFonts w:eastAsiaTheme="minorEastAsia"/>
          <w:szCs w:val="24"/>
          <w:lang w:val="de-DE"/>
        </w:rPr>
      </w:pPr>
      <m:oMath>
        <m:sSub>
          <m:sSubPr>
            <m:ctrlPr>
              <w:rPr>
                <w:rFonts w:ascii="Cambria Math" w:hAnsi="Cambria Math"/>
                <w:i/>
                <w:szCs w:val="24"/>
                <w:lang w:val="de-DE"/>
              </w:rPr>
            </m:ctrlPr>
          </m:sSubPr>
          <m:e>
            <m:r>
              <w:rPr>
                <w:rFonts w:ascii="Cambria Math" w:hAnsi="Cambria Math"/>
                <w:szCs w:val="24"/>
                <w:lang w:val="de-DE"/>
              </w:rPr>
              <m:t>H</m:t>
            </m:r>
          </m:e>
          <m:sub>
            <m:r>
              <w:rPr>
                <w:rFonts w:ascii="Cambria Math" w:hAnsi="Cambria Math"/>
                <w:szCs w:val="24"/>
                <w:lang w:val="de-DE"/>
              </w:rPr>
              <m:t>0</m:t>
            </m:r>
          </m:sub>
        </m:sSub>
        <m:r>
          <w:rPr>
            <w:rFonts w:ascii="Cambria Math" w:hAnsi="Cambria Math"/>
            <w:szCs w:val="24"/>
            <w:lang w:val="de-DE"/>
          </w:rPr>
          <m:t>:</m:t>
        </m:r>
      </m:oMath>
      <w:r w:rsidR="003D12D2">
        <w:rPr>
          <w:rFonts w:eastAsiaTheme="minorEastAsia"/>
          <w:szCs w:val="24"/>
          <w:lang w:val="de-DE"/>
        </w:rPr>
        <w:t xml:space="preserve"> Die beiden Variablen sind stochastisch unabhängig</w:t>
      </w:r>
      <w:r w:rsidR="0092173F">
        <w:rPr>
          <w:rFonts w:eastAsiaTheme="minorEastAsia"/>
          <w:szCs w:val="24"/>
          <w:lang w:val="de-DE"/>
        </w:rPr>
        <w:t>.</w:t>
      </w:r>
    </w:p>
    <w:p w:rsidR="003D12D2" w:rsidRDefault="003D12D2" w:rsidP="003D12D2">
      <w:pPr>
        <w:pStyle w:val="TEXTBODYNS"/>
        <w:spacing w:line="288" w:lineRule="auto"/>
        <w:ind w:left="720"/>
        <w:rPr>
          <w:szCs w:val="24"/>
          <w:lang w:val="de-DE"/>
        </w:rPr>
      </w:pPr>
    </w:p>
    <w:p w:rsidR="003D12D2" w:rsidRDefault="003D12D2" w:rsidP="003D12D2">
      <w:pPr>
        <w:pStyle w:val="TEXTBODYNS"/>
        <w:numPr>
          <w:ilvl w:val="0"/>
          <w:numId w:val="30"/>
        </w:numPr>
        <w:spacing w:line="288" w:lineRule="auto"/>
        <w:rPr>
          <w:szCs w:val="24"/>
          <w:lang w:val="de-DE"/>
        </w:rPr>
      </w:pPr>
      <w:r>
        <w:rPr>
          <w:szCs w:val="24"/>
          <w:lang w:val="de-DE"/>
        </w:rPr>
        <w:t>Hat eine metrische Variable einen linearen Zusammenhang zu einer weiteren metrische Variable („HOME_GOALS“ oder „GOALS_DIFFERENCE“ [Differenz der Anzahl der Tore zwischen Heimmannschaft und Auswärtsmannschaft]).</w:t>
      </w:r>
    </w:p>
    <w:p w:rsidR="0092173F" w:rsidRDefault="003D12D2" w:rsidP="003D12D2">
      <w:pPr>
        <w:pStyle w:val="TEXTBODYNS"/>
        <w:spacing w:line="288" w:lineRule="auto"/>
        <w:ind w:left="720"/>
        <w:rPr>
          <w:szCs w:val="24"/>
          <w:lang w:val="de-DE"/>
        </w:rPr>
      </w:pPr>
      <w:r>
        <w:rPr>
          <w:szCs w:val="24"/>
          <w:lang w:val="de-DE"/>
        </w:rPr>
        <w:t xml:space="preserve">Um diese Fragstellung zu beantworten, bietet es sich an ein </w:t>
      </w:r>
      <w:r w:rsidR="0092173F">
        <w:rPr>
          <w:szCs w:val="24"/>
          <w:lang w:val="de-DE"/>
        </w:rPr>
        <w:t>Pearson Korrel</w:t>
      </w:r>
      <w:r w:rsidR="0092173F">
        <w:rPr>
          <w:szCs w:val="24"/>
          <w:lang w:val="de-DE"/>
        </w:rPr>
        <w:t>a</w:t>
      </w:r>
      <w:r w:rsidR="0092173F">
        <w:rPr>
          <w:szCs w:val="24"/>
          <w:lang w:val="de-DE"/>
        </w:rPr>
        <w:t>tionstest anzuwenden.</w:t>
      </w:r>
    </w:p>
    <w:p w:rsidR="0092173F" w:rsidRDefault="0092173F" w:rsidP="003D12D2">
      <w:pPr>
        <w:pStyle w:val="TEXTBODYNS"/>
        <w:spacing w:line="288" w:lineRule="auto"/>
        <w:ind w:left="720"/>
        <w:rPr>
          <w:szCs w:val="24"/>
          <w:lang w:val="de-DE"/>
        </w:rPr>
      </w:pPr>
      <w:r>
        <w:rPr>
          <w:szCs w:val="24"/>
          <w:lang w:val="de-DE"/>
        </w:rPr>
        <w:t>Geprüft wird hier die Nullhypothese:</w:t>
      </w:r>
    </w:p>
    <w:p w:rsidR="0092173F" w:rsidRDefault="00CF75C0" w:rsidP="0092173F">
      <w:pPr>
        <w:pStyle w:val="TEXTBODYNS"/>
        <w:spacing w:line="288" w:lineRule="auto"/>
        <w:ind w:left="720"/>
        <w:rPr>
          <w:rFonts w:eastAsiaTheme="minorEastAsia"/>
          <w:szCs w:val="24"/>
          <w:lang w:val="de-DE"/>
        </w:rPr>
      </w:pPr>
      <m:oMath>
        <m:sSub>
          <m:sSubPr>
            <m:ctrlPr>
              <w:rPr>
                <w:rFonts w:ascii="Cambria Math" w:hAnsi="Cambria Math"/>
                <w:i/>
                <w:szCs w:val="24"/>
                <w:lang w:val="de-DE"/>
              </w:rPr>
            </m:ctrlPr>
          </m:sSubPr>
          <m:e>
            <m:r>
              <w:rPr>
                <w:rFonts w:ascii="Cambria Math" w:hAnsi="Cambria Math"/>
                <w:szCs w:val="24"/>
                <w:lang w:val="de-DE"/>
              </w:rPr>
              <m:t>H</m:t>
            </m:r>
          </m:e>
          <m:sub>
            <m:r>
              <w:rPr>
                <w:rFonts w:ascii="Cambria Math" w:hAnsi="Cambria Math"/>
                <w:szCs w:val="24"/>
                <w:lang w:val="de-DE"/>
              </w:rPr>
              <m:t>0</m:t>
            </m:r>
          </m:sub>
        </m:sSub>
        <m:r>
          <w:rPr>
            <w:rFonts w:ascii="Cambria Math" w:hAnsi="Cambria Math"/>
            <w:szCs w:val="24"/>
            <w:lang w:val="de-DE"/>
          </w:rPr>
          <m:t>:</m:t>
        </m:r>
      </m:oMath>
      <w:r w:rsidR="0092173F">
        <w:rPr>
          <w:rFonts w:eastAsiaTheme="minorEastAsia"/>
          <w:szCs w:val="24"/>
          <w:lang w:val="de-DE"/>
        </w:rPr>
        <w:t xml:space="preserve"> Es gibt keinen linearen Zusammenhang zwischen den beiden Variablen.</w:t>
      </w:r>
    </w:p>
    <w:p w:rsidR="00B617E1" w:rsidRDefault="00B617E1" w:rsidP="003D12D2">
      <w:pPr>
        <w:pStyle w:val="TEXTBODYNS"/>
        <w:spacing w:line="288" w:lineRule="auto"/>
        <w:ind w:left="720"/>
        <w:rPr>
          <w:szCs w:val="24"/>
          <w:lang w:val="de-DE"/>
        </w:rPr>
      </w:pPr>
    </w:p>
    <w:p w:rsidR="0092173F" w:rsidRDefault="0092173F" w:rsidP="0092173F">
      <w:pPr>
        <w:pStyle w:val="TEXTBODYNS"/>
        <w:numPr>
          <w:ilvl w:val="0"/>
          <w:numId w:val="30"/>
        </w:numPr>
        <w:spacing w:line="288" w:lineRule="auto"/>
        <w:rPr>
          <w:szCs w:val="24"/>
          <w:lang w:val="de-DE"/>
        </w:rPr>
      </w:pPr>
      <w:r>
        <w:rPr>
          <w:szCs w:val="24"/>
          <w:lang w:val="de-DE"/>
        </w:rPr>
        <w:t>Hat eine metrische Variable einen Einfluss auf ein nominales Spielergebnis („RESULTS“)? Erneut wird an dieser Stelle die stochastische Abhängigkeit geprüft.</w:t>
      </w:r>
    </w:p>
    <w:p w:rsidR="0092173F" w:rsidRDefault="0092173F" w:rsidP="0092173F">
      <w:pPr>
        <w:pStyle w:val="TEXTBODYNS"/>
        <w:spacing w:line="288" w:lineRule="auto"/>
        <w:ind w:left="720"/>
        <w:rPr>
          <w:szCs w:val="24"/>
          <w:lang w:val="de-DE"/>
        </w:rPr>
      </w:pPr>
      <w:r>
        <w:rPr>
          <w:szCs w:val="24"/>
          <w:lang w:val="de-DE"/>
        </w:rPr>
        <w:t>Um diese Fragestellung zu beantworten, bietet es sich an eine Varianzanalyse (ANOVA) anzuwenden.</w:t>
      </w:r>
    </w:p>
    <w:p w:rsidR="0092173F" w:rsidRDefault="0092173F" w:rsidP="0092173F">
      <w:pPr>
        <w:pStyle w:val="TEXTBODYNS"/>
        <w:spacing w:line="288" w:lineRule="auto"/>
        <w:ind w:left="720"/>
        <w:rPr>
          <w:szCs w:val="24"/>
          <w:lang w:val="de-DE"/>
        </w:rPr>
      </w:pPr>
      <w:r>
        <w:rPr>
          <w:szCs w:val="24"/>
          <w:lang w:val="de-DE"/>
        </w:rPr>
        <w:t>Geprüft wird hier die Nullhypothese:</w:t>
      </w:r>
    </w:p>
    <w:p w:rsidR="0092173F" w:rsidRDefault="00CF75C0" w:rsidP="0092173F">
      <w:pPr>
        <w:pStyle w:val="TEXTBODYNS"/>
        <w:spacing w:line="288" w:lineRule="auto"/>
        <w:ind w:left="720"/>
        <w:rPr>
          <w:rFonts w:eastAsiaTheme="minorEastAsia"/>
          <w:szCs w:val="24"/>
          <w:lang w:val="de-DE"/>
        </w:rPr>
      </w:pPr>
      <m:oMath>
        <m:sSub>
          <m:sSubPr>
            <m:ctrlPr>
              <w:rPr>
                <w:rFonts w:ascii="Cambria Math" w:hAnsi="Cambria Math"/>
                <w:i/>
                <w:szCs w:val="24"/>
                <w:lang w:val="de-DE"/>
              </w:rPr>
            </m:ctrlPr>
          </m:sSubPr>
          <m:e>
            <m:r>
              <w:rPr>
                <w:rFonts w:ascii="Cambria Math" w:hAnsi="Cambria Math"/>
                <w:szCs w:val="24"/>
                <w:lang w:val="de-DE"/>
              </w:rPr>
              <m:t>H</m:t>
            </m:r>
          </m:e>
          <m:sub>
            <m:r>
              <w:rPr>
                <w:rFonts w:ascii="Cambria Math" w:hAnsi="Cambria Math"/>
                <w:szCs w:val="24"/>
                <w:lang w:val="de-DE"/>
              </w:rPr>
              <m:t>0</m:t>
            </m:r>
          </m:sub>
        </m:sSub>
        <m:r>
          <w:rPr>
            <w:rFonts w:ascii="Cambria Math" w:hAnsi="Cambria Math"/>
            <w:szCs w:val="24"/>
            <w:lang w:val="de-DE"/>
          </w:rPr>
          <m:t>:</m:t>
        </m:r>
      </m:oMath>
      <w:r w:rsidR="0092173F">
        <w:rPr>
          <w:rFonts w:eastAsiaTheme="minorEastAsia"/>
          <w:szCs w:val="24"/>
          <w:lang w:val="de-DE"/>
        </w:rPr>
        <w:t xml:space="preserve"> Die beiden Variablen sind stochastisch unabhängig.</w:t>
      </w:r>
    </w:p>
    <w:p w:rsidR="0092173F" w:rsidRDefault="0092173F" w:rsidP="0092173F">
      <w:pPr>
        <w:pStyle w:val="TEXTBODYNS"/>
        <w:spacing w:line="288" w:lineRule="auto"/>
        <w:ind w:left="720"/>
        <w:rPr>
          <w:szCs w:val="24"/>
          <w:lang w:val="de-DE"/>
        </w:rPr>
      </w:pPr>
    </w:p>
    <w:p w:rsidR="0092173F" w:rsidRDefault="0092173F" w:rsidP="0092173F">
      <w:pPr>
        <w:pStyle w:val="TEXTBODYNS"/>
        <w:spacing w:line="288" w:lineRule="auto"/>
        <w:rPr>
          <w:szCs w:val="24"/>
          <w:lang w:val="de-DE"/>
        </w:rPr>
      </w:pPr>
      <w:r>
        <w:rPr>
          <w:szCs w:val="24"/>
          <w:lang w:val="de-DE"/>
        </w:rPr>
        <w:t>Alle signifikanten Ergebnisse sind in Github unter dem Link</w:t>
      </w:r>
    </w:p>
    <w:p w:rsidR="0092173F" w:rsidRDefault="00CF75C0" w:rsidP="0092173F">
      <w:pPr>
        <w:pStyle w:val="TEXTBODYNS"/>
        <w:spacing w:line="288" w:lineRule="auto"/>
      </w:pPr>
      <w:hyperlink r:id="rId40" w:history="1">
        <w:r w:rsidR="0092173F">
          <w:rPr>
            <w:rStyle w:val="Hyperlink"/>
          </w:rPr>
          <w:t>web-mining/11_CorrelationAnalysis.ipynb at main · lucajanas/web-mining (github.com)</w:t>
        </w:r>
      </w:hyperlink>
    </w:p>
    <w:p w:rsidR="00AC5C52" w:rsidRPr="00AC5C52" w:rsidRDefault="0092173F" w:rsidP="0092173F">
      <w:pPr>
        <w:pStyle w:val="TEXTBODYNS"/>
        <w:spacing w:line="288" w:lineRule="auto"/>
      </w:pPr>
      <w:r>
        <w:t>festgehalten.</w:t>
      </w:r>
    </w:p>
    <w:sectPr w:rsidR="00AC5C52" w:rsidRPr="00AC5C52" w:rsidSect="00857E4C">
      <w:footerReference w:type="default" r:id="rId41"/>
      <w:footerReference w:type="first" r:id="rId42"/>
      <w:pgSz w:w="11906" w:h="16838"/>
      <w:pgMar w:top="1418" w:right="1134" w:bottom="1418" w:left="1701" w:header="709" w:footer="709"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37881" w:rsidRDefault="00037881" w:rsidP="0024158A">
      <w:pPr>
        <w:spacing w:after="0" w:line="240" w:lineRule="auto"/>
      </w:pPr>
      <w:r>
        <w:separator/>
      </w:r>
    </w:p>
  </w:endnote>
  <w:endnote w:type="continuationSeparator" w:id="0">
    <w:p w:rsidR="00037881" w:rsidRDefault="00037881" w:rsidP="0024158A">
      <w:pPr>
        <w:spacing w:after="0" w:line="240" w:lineRule="auto"/>
      </w:pPr>
      <w:r>
        <w:continuationSeparator/>
      </w:r>
    </w:p>
  </w:endnote>
  <w:endnote w:type="continuationNotice" w:id="1">
    <w:p w:rsidR="00037881" w:rsidRDefault="00037881">
      <w:pPr>
        <w:spacing w:after="0" w:line="240" w:lineRule="auto"/>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39BB" w:rsidRDefault="00FF39BB">
    <w:pPr>
      <w:pStyle w:val="Fuzeile"/>
    </w:pPr>
    <w:r w:rsidRPr="00CF75C0">
      <w:rPr>
        <w:noProof/>
      </w:rPr>
      <w:pict>
        <v:shapetype id="_x0000_t202" coordsize="21600,21600" o:spt="202" path="m,l,21600r21600,l21600,xe">
          <v:stroke joinstyle="miter"/>
          <v:path gradientshapeok="t" o:connecttype="rect"/>
        </v:shapetype>
        <v:shape id="MSIPCM1a8d4e96b518a96b90e9c02a" o:spid="_x0000_s1025" type="#_x0000_t202" alt="{&quot;HashCode&quot;:-1699574231,&quot;Height&quot;:841.0,&quot;Width&quot;:595.0,&quot;Placement&quot;:&quot;Footer&quot;,&quot;Index&quot;:&quot;Primary&quot;,&quot;Section&quot;:1,&quot;Top&quot;:0.0,&quot;Left&quot;:0.0}" style="position:absolute;left:0;text-align:left;margin-left:0;margin-top:805.35pt;width:595.3pt;height:21.55pt;z-index:251658240;mso-position-horizontal-relative:page;mso-position-vertical-relative:page;v-text-anchor:bottom" o:allowincell="f" filled="f" stroked="f">
          <v:textbox inset="20pt,0,,0">
            <w:txbxContent>
              <w:p w:rsidR="00FF39BB" w:rsidRPr="002E7F01" w:rsidRDefault="00FF39BB" w:rsidP="002E7F01">
                <w:pPr>
                  <w:spacing w:after="0"/>
                  <w:jc w:val="left"/>
                  <w:rPr>
                    <w:rFonts w:ascii="Calibri" w:hAnsi="Calibri" w:cs="Calibri"/>
                    <w:color w:val="000000"/>
                    <w:sz w:val="14"/>
                  </w:rPr>
                </w:pPr>
                <w:r>
                  <w:rPr>
                    <w:rFonts w:ascii="Calibri" w:hAnsi="Calibri" w:cs="Calibri"/>
                    <w:color w:val="000000"/>
                    <w:sz w:val="14"/>
                  </w:rPr>
                  <w:t>C2 General</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39BB" w:rsidRDefault="00FF39BB">
    <w:pPr>
      <w:pStyle w:val="Fuzeile"/>
    </w:pPr>
    <w:r w:rsidRPr="00CF75C0">
      <w:rPr>
        <w:noProof/>
      </w:rPr>
      <w:pict>
        <v:shapetype id="_x0000_t202" coordsize="21600,21600" o:spt="202" path="m,l,21600r21600,l21600,xe">
          <v:stroke joinstyle="miter"/>
          <v:path gradientshapeok="t" o:connecttype="rect"/>
        </v:shapetype>
        <v:shape id="MSIPCMcbb04791862f8bdd32bb4857" o:spid="_x0000_s1026" type="#_x0000_t202" alt="{&quot;HashCode&quot;:-1699574231,&quot;Height&quot;:841.0,&quot;Width&quot;:595.0,&quot;Placement&quot;:&quot;Footer&quot;,&quot;Index&quot;:&quot;FirstPage&quot;,&quot;Section&quot;:1,&quot;Top&quot;:0.0,&quot;Left&quot;:0.0}" style="position:absolute;left:0;text-align:left;margin-left:0;margin-top:805.35pt;width:595.3pt;height:21.55pt;z-index:251658241;mso-position-horizontal-relative:page;mso-position-vertical-relative:page;v-text-anchor:bottom" o:allowincell="f" filled="f" stroked="f">
          <v:textbox inset="20pt,0,,0">
            <w:txbxContent>
              <w:p w:rsidR="00FF39BB" w:rsidRPr="002E7F01" w:rsidRDefault="00FF39BB" w:rsidP="002E7F01">
                <w:pPr>
                  <w:spacing w:after="0"/>
                  <w:jc w:val="left"/>
                  <w:rPr>
                    <w:rFonts w:ascii="Calibri" w:hAnsi="Calibri" w:cs="Calibri"/>
                    <w:color w:val="000000"/>
                    <w:sz w:val="14"/>
                  </w:rPr>
                </w:pPr>
                <w:r w:rsidRPr="002E7F01">
                  <w:rPr>
                    <w:rFonts w:ascii="Calibri" w:hAnsi="Calibri" w:cs="Calibri"/>
                    <w:color w:val="000000"/>
                    <w:sz w:val="14"/>
                  </w:rPr>
                  <w:t>C2 General</w:t>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page" w:horzAnchor="margin" w:tblpXSpec="center" w:tblpYSpec="bottom"/>
      <w:tblW w:w="5000" w:type="pct"/>
      <w:tblLayout w:type="fixed"/>
      <w:tblLook w:val="04A0"/>
    </w:tblPr>
    <w:tblGrid>
      <w:gridCol w:w="7430"/>
      <w:gridCol w:w="1857"/>
    </w:tblGrid>
    <w:sdt>
      <w:sdtPr>
        <w:rPr>
          <w:rFonts w:asciiTheme="majorHAnsi" w:eastAsiaTheme="majorEastAsia" w:hAnsiTheme="majorHAnsi" w:cstheme="majorBidi"/>
          <w:sz w:val="20"/>
          <w:szCs w:val="20"/>
        </w:rPr>
        <w:id w:val="2084560246"/>
        <w:docPartObj>
          <w:docPartGallery w:val="Page Numbers (Bottom of Page)"/>
          <w:docPartUnique/>
        </w:docPartObj>
      </w:sdtPr>
      <w:sdtEndPr>
        <w:rPr>
          <w:rFonts w:ascii="Arial" w:eastAsiaTheme="minorHAnsi" w:hAnsi="Arial" w:cs="Arial"/>
          <w:sz w:val="24"/>
          <w:szCs w:val="22"/>
        </w:rPr>
      </w:sdtEndPr>
      <w:sdtContent>
        <w:tr w:rsidR="00FF39BB">
          <w:trPr>
            <w:trHeight w:val="727"/>
          </w:trPr>
          <w:tc>
            <w:tcPr>
              <w:tcW w:w="4000" w:type="pct"/>
              <w:tcBorders>
                <w:right w:val="triple" w:sz="4" w:space="0" w:color="D70000" w:themeColor="accent1"/>
              </w:tcBorders>
            </w:tcPr>
            <w:p w:rsidR="00FF39BB" w:rsidRDefault="00FF39BB">
              <w:pPr>
                <w:tabs>
                  <w:tab w:val="left" w:pos="620"/>
                  <w:tab w:val="center" w:pos="4320"/>
                </w:tabs>
                <w:jc w:val="right"/>
                <w:rPr>
                  <w:rFonts w:asciiTheme="majorHAnsi" w:eastAsiaTheme="majorEastAsia" w:hAnsiTheme="majorHAnsi" w:cstheme="majorBidi"/>
                  <w:sz w:val="20"/>
                  <w:szCs w:val="20"/>
                </w:rPr>
              </w:pPr>
              <w:r w:rsidRPr="00CF75C0">
                <w:rPr>
                  <w:rFonts w:asciiTheme="majorHAnsi" w:eastAsiaTheme="majorEastAsia" w:hAnsiTheme="majorHAnsi" w:cstheme="majorBidi"/>
                  <w:noProof/>
                  <w:sz w:val="20"/>
                  <w:szCs w:val="20"/>
                </w:rPr>
                <w:pict>
                  <v:shapetype id="_x0000_t202" coordsize="21600,21600" o:spt="202" path="m,l,21600r21600,l21600,xe">
                    <v:stroke joinstyle="miter"/>
                    <v:path gradientshapeok="t" o:connecttype="rect"/>
                  </v:shapetype>
                  <v:shape id="MSIPCMe8fc4d51a4eafdab881115c6" o:spid="_x0000_s1027" type="#_x0000_t202" alt="{&quot;HashCode&quot;:-1699574231,&quot;Height&quot;:841.0,&quot;Width&quot;:595.0,&quot;Placement&quot;:&quot;Footer&quot;,&quot;Index&quot;:&quot;Primary&quot;,&quot;Section&quot;:2,&quot;Top&quot;:0.0,&quot;Left&quot;:0.0}" style="position:absolute;left:0;text-align:left;margin-left:0;margin-top:805.35pt;width:595.3pt;height:21.55pt;z-index:251658242;mso-position-horizontal-relative:page;mso-position-vertical-relative:page;v-text-anchor:bottom" o:allowincell="f" filled="f" stroked="f">
                    <v:textbox inset="20pt,0,,0">
                      <w:txbxContent>
                        <w:p w:rsidR="00FF39BB" w:rsidRPr="002E7F01" w:rsidRDefault="00FF39BB" w:rsidP="002E7F01">
                          <w:pPr>
                            <w:spacing w:after="0"/>
                            <w:jc w:val="left"/>
                            <w:rPr>
                              <w:rFonts w:ascii="Calibri" w:hAnsi="Calibri" w:cs="Calibri"/>
                              <w:color w:val="000000"/>
                              <w:sz w:val="14"/>
                            </w:rPr>
                          </w:pPr>
                          <w:r>
                            <w:rPr>
                              <w:rFonts w:ascii="Calibri" w:hAnsi="Calibri" w:cs="Calibri"/>
                              <w:color w:val="000000"/>
                              <w:sz w:val="14"/>
                            </w:rPr>
                            <w:t>C2 General</w:t>
                          </w:r>
                        </w:p>
                      </w:txbxContent>
                    </v:textbox>
                    <w10:wrap anchorx="page" anchory="page"/>
                  </v:shape>
                </w:pict>
              </w:r>
            </w:p>
          </w:tc>
          <w:tc>
            <w:tcPr>
              <w:tcW w:w="1000" w:type="pct"/>
              <w:tcBorders>
                <w:left w:val="triple" w:sz="4" w:space="0" w:color="D70000" w:themeColor="accent1"/>
              </w:tcBorders>
            </w:tcPr>
            <w:p w:rsidR="00FF39BB" w:rsidRDefault="00FF39BB">
              <w:pPr>
                <w:tabs>
                  <w:tab w:val="left" w:pos="1490"/>
                </w:tabs>
                <w:rPr>
                  <w:rFonts w:asciiTheme="majorHAnsi" w:eastAsiaTheme="majorEastAsia" w:hAnsiTheme="majorHAnsi" w:cstheme="majorBidi"/>
                  <w:sz w:val="28"/>
                  <w:szCs w:val="28"/>
                </w:rPr>
              </w:pPr>
              <w:fldSimple w:instr="PAGE    \* MERGEFORMAT">
                <w:r w:rsidR="0055051F">
                  <w:rPr>
                    <w:noProof/>
                  </w:rPr>
                  <w:t>IV</w:t>
                </w:r>
              </w:fldSimple>
            </w:p>
          </w:tc>
        </w:tr>
      </w:sdtContent>
    </w:sdt>
  </w:tbl>
  <w:p w:rsidR="00FF39BB" w:rsidRDefault="00FF39BB">
    <w:pPr>
      <w:pStyle w:val="Fuzeil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page" w:horzAnchor="margin" w:tblpXSpec="center" w:tblpYSpec="bottom"/>
      <w:tblW w:w="5000" w:type="pct"/>
      <w:tblLayout w:type="fixed"/>
      <w:tblLook w:val="04A0"/>
    </w:tblPr>
    <w:tblGrid>
      <w:gridCol w:w="7430"/>
      <w:gridCol w:w="1857"/>
    </w:tblGrid>
    <w:sdt>
      <w:sdtPr>
        <w:rPr>
          <w:rFonts w:asciiTheme="majorHAnsi" w:eastAsiaTheme="majorEastAsia" w:hAnsiTheme="majorHAnsi" w:cstheme="majorBidi"/>
          <w:sz w:val="20"/>
          <w:szCs w:val="20"/>
        </w:rPr>
        <w:id w:val="340902809"/>
        <w:docPartObj>
          <w:docPartGallery w:val="Page Numbers (Bottom of Page)"/>
          <w:docPartUnique/>
        </w:docPartObj>
      </w:sdtPr>
      <w:sdtEndPr>
        <w:rPr>
          <w:rFonts w:ascii="Arial" w:eastAsiaTheme="minorHAnsi" w:hAnsi="Arial" w:cs="Arial"/>
          <w:sz w:val="24"/>
          <w:szCs w:val="22"/>
        </w:rPr>
      </w:sdtEndPr>
      <w:sdtContent>
        <w:tr w:rsidR="00FF39BB">
          <w:trPr>
            <w:trHeight w:val="727"/>
          </w:trPr>
          <w:tc>
            <w:tcPr>
              <w:tcW w:w="4000" w:type="pct"/>
              <w:tcBorders>
                <w:right w:val="triple" w:sz="4" w:space="0" w:color="D70000" w:themeColor="accent1"/>
              </w:tcBorders>
            </w:tcPr>
            <w:p w:rsidR="00FF39BB" w:rsidRDefault="00FF39BB">
              <w:pPr>
                <w:tabs>
                  <w:tab w:val="left" w:pos="620"/>
                  <w:tab w:val="center" w:pos="4320"/>
                </w:tabs>
                <w:jc w:val="right"/>
                <w:rPr>
                  <w:rFonts w:asciiTheme="majorHAnsi" w:eastAsiaTheme="majorEastAsia" w:hAnsiTheme="majorHAnsi" w:cstheme="majorBidi"/>
                  <w:sz w:val="20"/>
                  <w:szCs w:val="20"/>
                </w:rPr>
              </w:pPr>
              <w:r w:rsidRPr="00CF75C0">
                <w:rPr>
                  <w:rFonts w:asciiTheme="majorHAnsi" w:eastAsiaTheme="majorEastAsia" w:hAnsiTheme="majorHAnsi" w:cstheme="majorBidi"/>
                  <w:noProof/>
                  <w:sz w:val="20"/>
                  <w:szCs w:val="20"/>
                </w:rPr>
                <w:pict>
                  <v:shapetype id="_x0000_t202" coordsize="21600,21600" o:spt="202" path="m,l,21600r21600,l21600,xe">
                    <v:stroke joinstyle="miter"/>
                    <v:path gradientshapeok="t" o:connecttype="rect"/>
                  </v:shapetype>
                  <v:shape id="MSIPCM96f845f8bca11ee9f980d87d" o:spid="_x0000_s1028" type="#_x0000_t202" alt="{&quot;HashCode&quot;:-1699574231,&quot;Height&quot;:841.0,&quot;Width&quot;:595.0,&quot;Placement&quot;:&quot;Footer&quot;,&quot;Index&quot;:&quot;Primary&quot;,&quot;Section&quot;:3,&quot;Top&quot;:0.0,&quot;Left&quot;:0.0}" style="position:absolute;left:0;text-align:left;margin-left:0;margin-top:805.35pt;width:595.3pt;height:21.55pt;z-index:251658243;mso-position-horizontal-relative:page;mso-position-vertical-relative:page;v-text-anchor:bottom" o:allowincell="f" filled="f" stroked="f">
                    <v:textbox inset="20pt,0,,0">
                      <w:txbxContent>
                        <w:p w:rsidR="00FF39BB" w:rsidRPr="002E7F01" w:rsidRDefault="00FF39BB" w:rsidP="002E7F01">
                          <w:pPr>
                            <w:spacing w:after="0"/>
                            <w:jc w:val="left"/>
                            <w:rPr>
                              <w:rFonts w:ascii="Calibri" w:hAnsi="Calibri" w:cs="Calibri"/>
                              <w:color w:val="000000"/>
                              <w:sz w:val="14"/>
                            </w:rPr>
                          </w:pPr>
                          <w:r>
                            <w:rPr>
                              <w:rFonts w:ascii="Calibri" w:hAnsi="Calibri" w:cs="Calibri"/>
                              <w:color w:val="000000"/>
                              <w:sz w:val="14"/>
                            </w:rPr>
                            <w:t>C2 General</w:t>
                          </w:r>
                        </w:p>
                      </w:txbxContent>
                    </v:textbox>
                    <w10:wrap anchorx="page" anchory="page"/>
                  </v:shape>
                </w:pict>
              </w:r>
            </w:p>
          </w:tc>
          <w:tc>
            <w:tcPr>
              <w:tcW w:w="1000" w:type="pct"/>
              <w:tcBorders>
                <w:left w:val="triple" w:sz="4" w:space="0" w:color="D70000" w:themeColor="accent1"/>
              </w:tcBorders>
            </w:tcPr>
            <w:p w:rsidR="00FF39BB" w:rsidRDefault="00FF39BB">
              <w:pPr>
                <w:tabs>
                  <w:tab w:val="left" w:pos="1490"/>
                </w:tabs>
                <w:rPr>
                  <w:rFonts w:asciiTheme="majorHAnsi" w:eastAsiaTheme="majorEastAsia" w:hAnsiTheme="majorHAnsi" w:cstheme="majorBidi"/>
                  <w:sz w:val="28"/>
                  <w:szCs w:val="28"/>
                </w:rPr>
              </w:pPr>
              <w:fldSimple w:instr="PAGE    \* MERGEFORMAT">
                <w:r w:rsidR="0055051F">
                  <w:rPr>
                    <w:noProof/>
                  </w:rPr>
                  <w:t>20</w:t>
                </w:r>
              </w:fldSimple>
            </w:p>
          </w:tc>
        </w:tr>
      </w:sdtContent>
    </w:sdt>
  </w:tbl>
  <w:p w:rsidR="00FF39BB" w:rsidRDefault="00FF39BB">
    <w:pPr>
      <w:pStyle w:val="Fuzeile"/>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page" w:horzAnchor="margin" w:tblpXSpec="center" w:tblpYSpec="bottom"/>
      <w:tblW w:w="5000" w:type="pct"/>
      <w:tblLayout w:type="fixed"/>
      <w:tblLook w:val="04A0"/>
    </w:tblPr>
    <w:tblGrid>
      <w:gridCol w:w="7430"/>
      <w:gridCol w:w="1857"/>
    </w:tblGrid>
    <w:sdt>
      <w:sdtPr>
        <w:rPr>
          <w:rFonts w:asciiTheme="majorHAnsi" w:eastAsiaTheme="majorEastAsia" w:hAnsiTheme="majorHAnsi" w:cstheme="majorBidi"/>
          <w:sz w:val="20"/>
          <w:szCs w:val="20"/>
        </w:rPr>
        <w:id w:val="998302026"/>
        <w:docPartObj>
          <w:docPartGallery w:val="Page Numbers (Bottom of Page)"/>
          <w:docPartUnique/>
        </w:docPartObj>
      </w:sdtPr>
      <w:sdtEndPr>
        <w:rPr>
          <w:rFonts w:ascii="Arial" w:eastAsiaTheme="minorHAnsi" w:hAnsi="Arial" w:cs="Arial"/>
          <w:sz w:val="24"/>
          <w:szCs w:val="22"/>
        </w:rPr>
      </w:sdtEndPr>
      <w:sdtContent>
        <w:tr w:rsidR="00FF39BB">
          <w:trPr>
            <w:trHeight w:val="727"/>
          </w:trPr>
          <w:tc>
            <w:tcPr>
              <w:tcW w:w="4000" w:type="pct"/>
              <w:tcBorders>
                <w:right w:val="triple" w:sz="4" w:space="0" w:color="D70000" w:themeColor="accent1"/>
              </w:tcBorders>
            </w:tcPr>
            <w:p w:rsidR="00FF39BB" w:rsidRDefault="00FF39BB">
              <w:pPr>
                <w:tabs>
                  <w:tab w:val="left" w:pos="620"/>
                  <w:tab w:val="center" w:pos="4320"/>
                </w:tabs>
                <w:jc w:val="right"/>
                <w:rPr>
                  <w:rFonts w:asciiTheme="majorHAnsi" w:eastAsiaTheme="majorEastAsia" w:hAnsiTheme="majorHAnsi" w:cstheme="majorBidi"/>
                  <w:sz w:val="20"/>
                  <w:szCs w:val="20"/>
                </w:rPr>
              </w:pPr>
              <w:r w:rsidRPr="00CF75C0">
                <w:rPr>
                  <w:rFonts w:asciiTheme="majorHAnsi" w:eastAsiaTheme="majorEastAsia" w:hAnsiTheme="majorHAnsi" w:cstheme="majorBidi"/>
                  <w:noProof/>
                  <w:sz w:val="20"/>
                  <w:szCs w:val="20"/>
                </w:rPr>
                <w:pict>
                  <v:shapetype id="_x0000_t202" coordsize="21600,21600" o:spt="202" path="m,l,21600r21600,l21600,xe">
                    <v:stroke joinstyle="miter"/>
                    <v:path gradientshapeok="t" o:connecttype="rect"/>
                  </v:shapetype>
                  <v:shape id="MSIPCM927348f9b2ffcad264180f23" o:spid="_x0000_s1029" type="#_x0000_t202" alt="{&quot;HashCode&quot;:-1699574231,&quot;Height&quot;:841.0,&quot;Width&quot;:595.0,&quot;Placement&quot;:&quot;Footer&quot;,&quot;Index&quot;:&quot;FirstPage&quot;,&quot;Section&quot;:3,&quot;Top&quot;:0.0,&quot;Left&quot;:0.0}" style="position:absolute;left:0;text-align:left;margin-left:0;margin-top:805.35pt;width:595.3pt;height:21.55pt;z-index:251658244;mso-position-horizontal-relative:page;mso-position-vertical-relative:page;v-text-anchor:bottom" o:allowincell="f" filled="f" stroked="f">
                    <v:textbox inset="20pt,0,,0">
                      <w:txbxContent>
                        <w:p w:rsidR="00FF39BB" w:rsidRPr="002E7F01" w:rsidRDefault="00FF39BB" w:rsidP="002E7F01">
                          <w:pPr>
                            <w:spacing w:after="0"/>
                            <w:jc w:val="left"/>
                            <w:rPr>
                              <w:rFonts w:ascii="Calibri" w:hAnsi="Calibri" w:cs="Calibri"/>
                              <w:color w:val="000000"/>
                              <w:sz w:val="14"/>
                            </w:rPr>
                          </w:pPr>
                          <w:r>
                            <w:rPr>
                              <w:rFonts w:ascii="Calibri" w:hAnsi="Calibri" w:cs="Calibri"/>
                              <w:color w:val="000000"/>
                              <w:sz w:val="14"/>
                            </w:rPr>
                            <w:t>C2 General</w:t>
                          </w:r>
                        </w:p>
                      </w:txbxContent>
                    </v:textbox>
                    <w10:wrap anchorx="page" anchory="page"/>
                  </v:shape>
                </w:pict>
              </w:r>
            </w:p>
          </w:tc>
          <w:tc>
            <w:tcPr>
              <w:tcW w:w="1000" w:type="pct"/>
              <w:tcBorders>
                <w:left w:val="triple" w:sz="4" w:space="0" w:color="D70000" w:themeColor="accent1"/>
              </w:tcBorders>
            </w:tcPr>
            <w:p w:rsidR="00FF39BB" w:rsidRDefault="00FF39BB">
              <w:pPr>
                <w:tabs>
                  <w:tab w:val="left" w:pos="1490"/>
                </w:tabs>
                <w:rPr>
                  <w:rFonts w:asciiTheme="majorHAnsi" w:eastAsiaTheme="majorEastAsia" w:hAnsiTheme="majorHAnsi" w:cstheme="majorBidi"/>
                  <w:sz w:val="28"/>
                  <w:szCs w:val="28"/>
                </w:rPr>
              </w:pPr>
              <w:fldSimple w:instr="PAGE    \* MERGEFORMAT">
                <w:r w:rsidR="0055051F">
                  <w:rPr>
                    <w:noProof/>
                  </w:rPr>
                  <w:t>1</w:t>
                </w:r>
              </w:fldSimple>
            </w:p>
          </w:tc>
        </w:tr>
      </w:sdtContent>
    </w:sdt>
  </w:tbl>
  <w:p w:rsidR="00FF39BB" w:rsidRDefault="00FF39BB">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37881" w:rsidRDefault="00037881" w:rsidP="0024158A">
      <w:pPr>
        <w:spacing w:after="0" w:line="240" w:lineRule="auto"/>
      </w:pPr>
      <w:r>
        <w:separator/>
      </w:r>
    </w:p>
  </w:footnote>
  <w:footnote w:type="continuationSeparator" w:id="0">
    <w:p w:rsidR="00037881" w:rsidRDefault="00037881" w:rsidP="0024158A">
      <w:pPr>
        <w:spacing w:after="0" w:line="240" w:lineRule="auto"/>
      </w:pPr>
      <w:r>
        <w:continuationSeparator/>
      </w:r>
    </w:p>
  </w:footnote>
  <w:footnote w:type="continuationNotice" w:id="1">
    <w:p w:rsidR="00037881" w:rsidRDefault="00037881">
      <w:pPr>
        <w:spacing w:after="0" w:line="240" w:lineRule="auto"/>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47A68"/>
    <w:multiLevelType w:val="hybridMultilevel"/>
    <w:tmpl w:val="0FF6CB46"/>
    <w:lvl w:ilvl="0" w:tplc="44DAB3B8">
      <w:start w:val="1"/>
      <w:numFmt w:val="decimal"/>
      <w:lvlText w:val="%1)"/>
      <w:lvlJc w:val="left"/>
      <w:pPr>
        <w:ind w:left="8865" w:hanging="360"/>
      </w:pPr>
      <w:rPr>
        <w:rFonts w:hint="default"/>
      </w:rPr>
    </w:lvl>
    <w:lvl w:ilvl="1" w:tplc="04070019" w:tentative="1">
      <w:start w:val="1"/>
      <w:numFmt w:val="lowerLetter"/>
      <w:lvlText w:val="%2."/>
      <w:lvlJc w:val="left"/>
      <w:pPr>
        <w:ind w:left="9585" w:hanging="360"/>
      </w:pPr>
    </w:lvl>
    <w:lvl w:ilvl="2" w:tplc="0407001B" w:tentative="1">
      <w:start w:val="1"/>
      <w:numFmt w:val="lowerRoman"/>
      <w:lvlText w:val="%3."/>
      <w:lvlJc w:val="right"/>
      <w:pPr>
        <w:ind w:left="10305" w:hanging="180"/>
      </w:pPr>
    </w:lvl>
    <w:lvl w:ilvl="3" w:tplc="0407000F" w:tentative="1">
      <w:start w:val="1"/>
      <w:numFmt w:val="decimal"/>
      <w:lvlText w:val="%4."/>
      <w:lvlJc w:val="left"/>
      <w:pPr>
        <w:ind w:left="11025" w:hanging="360"/>
      </w:pPr>
    </w:lvl>
    <w:lvl w:ilvl="4" w:tplc="04070019" w:tentative="1">
      <w:start w:val="1"/>
      <w:numFmt w:val="lowerLetter"/>
      <w:lvlText w:val="%5."/>
      <w:lvlJc w:val="left"/>
      <w:pPr>
        <w:ind w:left="11745" w:hanging="360"/>
      </w:pPr>
    </w:lvl>
    <w:lvl w:ilvl="5" w:tplc="0407001B" w:tentative="1">
      <w:start w:val="1"/>
      <w:numFmt w:val="lowerRoman"/>
      <w:lvlText w:val="%6."/>
      <w:lvlJc w:val="right"/>
      <w:pPr>
        <w:ind w:left="12465" w:hanging="180"/>
      </w:pPr>
    </w:lvl>
    <w:lvl w:ilvl="6" w:tplc="0407000F" w:tentative="1">
      <w:start w:val="1"/>
      <w:numFmt w:val="decimal"/>
      <w:lvlText w:val="%7."/>
      <w:lvlJc w:val="left"/>
      <w:pPr>
        <w:ind w:left="13185" w:hanging="360"/>
      </w:pPr>
    </w:lvl>
    <w:lvl w:ilvl="7" w:tplc="04070019" w:tentative="1">
      <w:start w:val="1"/>
      <w:numFmt w:val="lowerLetter"/>
      <w:lvlText w:val="%8."/>
      <w:lvlJc w:val="left"/>
      <w:pPr>
        <w:ind w:left="13905" w:hanging="360"/>
      </w:pPr>
    </w:lvl>
    <w:lvl w:ilvl="8" w:tplc="0407001B" w:tentative="1">
      <w:start w:val="1"/>
      <w:numFmt w:val="lowerRoman"/>
      <w:lvlText w:val="%9."/>
      <w:lvlJc w:val="right"/>
      <w:pPr>
        <w:ind w:left="14625" w:hanging="180"/>
      </w:pPr>
    </w:lvl>
  </w:abstractNum>
  <w:abstractNum w:abstractNumId="1">
    <w:nsid w:val="04711818"/>
    <w:multiLevelType w:val="hybridMultilevel"/>
    <w:tmpl w:val="2C96CDC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62E322A"/>
    <w:multiLevelType w:val="hybridMultilevel"/>
    <w:tmpl w:val="5BA06FD2"/>
    <w:lvl w:ilvl="0" w:tplc="C51A0904">
      <w:start w:val="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E18540F"/>
    <w:multiLevelType w:val="multilevel"/>
    <w:tmpl w:val="33E41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1A7A06"/>
    <w:multiLevelType w:val="hybridMultilevel"/>
    <w:tmpl w:val="1BD2BAC6"/>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nsid w:val="16C12EF6"/>
    <w:multiLevelType w:val="hybridMultilevel"/>
    <w:tmpl w:val="9F8C3DC8"/>
    <w:lvl w:ilvl="0" w:tplc="0B1ED98A">
      <w:start w:val="1"/>
      <w:numFmt w:val="decimal"/>
      <w:pStyle w:val="ANHANGSHEAD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18494DDB"/>
    <w:multiLevelType w:val="hybridMultilevel"/>
    <w:tmpl w:val="AF8055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BA1305F"/>
    <w:multiLevelType w:val="hybridMultilevel"/>
    <w:tmpl w:val="B568EAE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nsid w:val="1EE74B01"/>
    <w:multiLevelType w:val="hybridMultilevel"/>
    <w:tmpl w:val="9AA2AAE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nsid w:val="1FC74C63"/>
    <w:multiLevelType w:val="hybridMultilevel"/>
    <w:tmpl w:val="5EE03486"/>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0">
    <w:nsid w:val="24940BC4"/>
    <w:multiLevelType w:val="hybridMultilevel"/>
    <w:tmpl w:val="5658F756"/>
    <w:lvl w:ilvl="0" w:tplc="B64ACAF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26A257F7"/>
    <w:multiLevelType w:val="hybridMultilevel"/>
    <w:tmpl w:val="6D864C7A"/>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nsid w:val="29584BE9"/>
    <w:multiLevelType w:val="hybridMultilevel"/>
    <w:tmpl w:val="23887930"/>
    <w:lvl w:ilvl="0" w:tplc="263AFEB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AD16010"/>
    <w:multiLevelType w:val="hybridMultilevel"/>
    <w:tmpl w:val="18306C22"/>
    <w:lvl w:ilvl="0" w:tplc="F1CE3224">
      <w:start w:val="1"/>
      <w:numFmt w:val="upperRoman"/>
      <w:pStyle w:val="HEADLINER2"/>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4">
    <w:nsid w:val="2B4F2855"/>
    <w:multiLevelType w:val="hybridMultilevel"/>
    <w:tmpl w:val="C82826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2BA349D1"/>
    <w:multiLevelType w:val="hybridMultilevel"/>
    <w:tmpl w:val="5694F6B0"/>
    <w:lvl w:ilvl="0" w:tplc="6FD849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3237ED3"/>
    <w:multiLevelType w:val="singleLevel"/>
    <w:tmpl w:val="0407000F"/>
    <w:lvl w:ilvl="0">
      <w:start w:val="1"/>
      <w:numFmt w:val="decimal"/>
      <w:lvlText w:val="%1."/>
      <w:lvlJc w:val="left"/>
      <w:pPr>
        <w:tabs>
          <w:tab w:val="num" w:pos="360"/>
        </w:tabs>
        <w:ind w:left="360" w:hanging="360"/>
      </w:pPr>
    </w:lvl>
  </w:abstractNum>
  <w:abstractNum w:abstractNumId="17">
    <w:nsid w:val="39AE078C"/>
    <w:multiLevelType w:val="multilevel"/>
    <w:tmpl w:val="7FBA8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9FC3673"/>
    <w:multiLevelType w:val="multilevel"/>
    <w:tmpl w:val="0407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9">
    <w:nsid w:val="401B1A49"/>
    <w:multiLevelType w:val="hybridMultilevel"/>
    <w:tmpl w:val="0EAE64AE"/>
    <w:lvl w:ilvl="0" w:tplc="CC7A1434">
      <w:start w:val="1"/>
      <w:numFmt w:val="upperRoman"/>
      <w:pStyle w:val="HEADLINER1"/>
      <w:lvlText w:val="%1"/>
      <w:lvlJc w:val="left"/>
      <w:pPr>
        <w:ind w:left="360" w:hanging="360"/>
      </w:pPr>
      <w:rPr>
        <w:rFonts w:hint="default"/>
      </w:rPr>
    </w:lvl>
    <w:lvl w:ilvl="1" w:tplc="04070019" w:tentative="1">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20">
    <w:nsid w:val="43AB3122"/>
    <w:multiLevelType w:val="hybridMultilevel"/>
    <w:tmpl w:val="8DA6AF6E"/>
    <w:lvl w:ilvl="0" w:tplc="F154E682">
      <w:start w:val="11"/>
      <w:numFmt w:val="bullet"/>
      <w:lvlText w:val="-"/>
      <w:lvlJc w:val="left"/>
      <w:pPr>
        <w:ind w:left="720" w:hanging="360"/>
      </w:pPr>
      <w:rPr>
        <w:rFonts w:ascii="Arial" w:eastAsiaTheme="minorHAnsi" w:hAnsi="Arial" w:cs="Arial" w:hint="default"/>
        <w:b/>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53A407F6"/>
    <w:multiLevelType w:val="hybridMultilevel"/>
    <w:tmpl w:val="F61E65CA"/>
    <w:lvl w:ilvl="0" w:tplc="3398D348">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nsid w:val="57D96B21"/>
    <w:multiLevelType w:val="hybridMultilevel"/>
    <w:tmpl w:val="62B88774"/>
    <w:lvl w:ilvl="0" w:tplc="2BF26BD8">
      <w:start w:val="1"/>
      <w:numFmt w:val="upperRoman"/>
      <w:pStyle w:val="HEADLINER4"/>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3">
    <w:nsid w:val="57E0727E"/>
    <w:multiLevelType w:val="hybridMultilevel"/>
    <w:tmpl w:val="407C3F68"/>
    <w:lvl w:ilvl="0" w:tplc="D4B6E332">
      <w:start w:val="1"/>
      <w:numFmt w:val="upperRoman"/>
      <w:pStyle w:val="HEADLINER3"/>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4">
    <w:nsid w:val="5D06046F"/>
    <w:multiLevelType w:val="hybridMultilevel"/>
    <w:tmpl w:val="E146D4EC"/>
    <w:lvl w:ilvl="0" w:tplc="7B085CE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661617B3"/>
    <w:multiLevelType w:val="hybridMultilevel"/>
    <w:tmpl w:val="1B42F20A"/>
    <w:lvl w:ilvl="0" w:tplc="C3A634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7120292F"/>
    <w:multiLevelType w:val="hybridMultilevel"/>
    <w:tmpl w:val="EFB8FF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7A1416BC"/>
    <w:multiLevelType w:val="hybridMultilevel"/>
    <w:tmpl w:val="79E822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nsid w:val="7E606A40"/>
    <w:multiLevelType w:val="hybridMultilevel"/>
    <w:tmpl w:val="0CA42E2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nsid w:val="7FEB20A6"/>
    <w:multiLevelType w:val="hybridMultilevel"/>
    <w:tmpl w:val="6A104CC2"/>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abstractNumId w:val="18"/>
  </w:num>
  <w:num w:numId="2">
    <w:abstractNumId w:val="24"/>
  </w:num>
  <w:num w:numId="3">
    <w:abstractNumId w:val="25"/>
  </w:num>
  <w:num w:numId="4">
    <w:abstractNumId w:val="12"/>
  </w:num>
  <w:num w:numId="5">
    <w:abstractNumId w:val="19"/>
  </w:num>
  <w:num w:numId="6">
    <w:abstractNumId w:val="13"/>
  </w:num>
  <w:num w:numId="7">
    <w:abstractNumId w:val="23"/>
  </w:num>
  <w:num w:numId="8">
    <w:abstractNumId w:val="22"/>
  </w:num>
  <w:num w:numId="9">
    <w:abstractNumId w:val="5"/>
  </w:num>
  <w:num w:numId="10">
    <w:abstractNumId w:val="15"/>
  </w:num>
  <w:num w:numId="11">
    <w:abstractNumId w:val="0"/>
  </w:num>
  <w:num w:numId="12">
    <w:abstractNumId w:val="18"/>
  </w:num>
  <w:num w:numId="13">
    <w:abstractNumId w:val="1"/>
  </w:num>
  <w:num w:numId="14">
    <w:abstractNumId w:val="4"/>
  </w:num>
  <w:num w:numId="15">
    <w:abstractNumId w:val="26"/>
  </w:num>
  <w:num w:numId="16">
    <w:abstractNumId w:val="29"/>
  </w:num>
  <w:num w:numId="17">
    <w:abstractNumId w:val="11"/>
  </w:num>
  <w:num w:numId="18">
    <w:abstractNumId w:val="21"/>
  </w:num>
  <w:num w:numId="19">
    <w:abstractNumId w:val="8"/>
  </w:num>
  <w:num w:numId="20">
    <w:abstractNumId w:val="14"/>
  </w:num>
  <w:num w:numId="21">
    <w:abstractNumId w:val="27"/>
  </w:num>
  <w:num w:numId="22">
    <w:abstractNumId w:val="9"/>
  </w:num>
  <w:num w:numId="23">
    <w:abstractNumId w:val="28"/>
  </w:num>
  <w:num w:numId="24">
    <w:abstractNumId w:val="17"/>
  </w:num>
  <w:num w:numId="25">
    <w:abstractNumId w:val="3"/>
  </w:num>
  <w:num w:numId="26">
    <w:abstractNumId w:val="6"/>
  </w:num>
  <w:num w:numId="27">
    <w:abstractNumId w:val="7"/>
  </w:num>
  <w:num w:numId="28">
    <w:abstractNumId w:val="2"/>
  </w:num>
  <w:num w:numId="29">
    <w:abstractNumId w:val="20"/>
  </w:num>
  <w:num w:numId="30">
    <w:abstractNumId w:val="10"/>
  </w:num>
  <w:num w:numId="31">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73"/>
  <w:activeWritingStyle w:appName="MSWord" w:lang="de-DE"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64" w:dllVersion="131078" w:nlCheck="1" w:checkStyle="1"/>
  <w:activeWritingStyle w:appName="MSWord" w:lang="en-GB" w:vendorID="64" w:dllVersion="131078" w:nlCheck="1" w:checkStyle="1"/>
  <w:activeWritingStyle w:appName="MSWord" w:lang="en-US" w:vendorID="64" w:dllVersion="131078" w:nlCheck="1" w:checkStyle="1"/>
  <w:defaultTabStop w:val="708"/>
  <w:autoHyphenation/>
  <w:hyphenationZone w:val="425"/>
  <w:characterSpacingControl w:val="doNotCompress"/>
  <w:hdrShapeDefaults>
    <o:shapedefaults v:ext="edit" spidmax="4098"/>
    <o:shapelayout v:ext="edit">
      <o:idmap v:ext="edit" data="1"/>
    </o:shapelayout>
  </w:hdrShapeDefaults>
  <w:footnotePr>
    <w:footnote w:id="-1"/>
    <w:footnote w:id="0"/>
    <w:footnote w:id="1"/>
  </w:footnotePr>
  <w:endnotePr>
    <w:endnote w:id="-1"/>
    <w:endnote w:id="0"/>
    <w:endnote w:id="1"/>
  </w:endnotePr>
  <w:compat/>
  <w:rsids>
    <w:rsidRoot w:val="00F13964"/>
    <w:rsid w:val="00000CF1"/>
    <w:rsid w:val="000016C0"/>
    <w:rsid w:val="0000233E"/>
    <w:rsid w:val="00002567"/>
    <w:rsid w:val="000031E0"/>
    <w:rsid w:val="00003237"/>
    <w:rsid w:val="00003384"/>
    <w:rsid w:val="00003D35"/>
    <w:rsid w:val="000041F2"/>
    <w:rsid w:val="0000425B"/>
    <w:rsid w:val="00005076"/>
    <w:rsid w:val="000052C4"/>
    <w:rsid w:val="000065C4"/>
    <w:rsid w:val="00006AFC"/>
    <w:rsid w:val="00007123"/>
    <w:rsid w:val="000074F9"/>
    <w:rsid w:val="00007E39"/>
    <w:rsid w:val="00010A37"/>
    <w:rsid w:val="00010BF9"/>
    <w:rsid w:val="0001182C"/>
    <w:rsid w:val="00011954"/>
    <w:rsid w:val="00011BC5"/>
    <w:rsid w:val="00012898"/>
    <w:rsid w:val="00012A50"/>
    <w:rsid w:val="00012E29"/>
    <w:rsid w:val="000131F3"/>
    <w:rsid w:val="00013556"/>
    <w:rsid w:val="000135B8"/>
    <w:rsid w:val="00013D09"/>
    <w:rsid w:val="00014208"/>
    <w:rsid w:val="00014B27"/>
    <w:rsid w:val="00014DBD"/>
    <w:rsid w:val="000152B1"/>
    <w:rsid w:val="0001556C"/>
    <w:rsid w:val="00016047"/>
    <w:rsid w:val="000160F7"/>
    <w:rsid w:val="00016CD7"/>
    <w:rsid w:val="00016E5B"/>
    <w:rsid w:val="000207C6"/>
    <w:rsid w:val="00020B39"/>
    <w:rsid w:val="000212D1"/>
    <w:rsid w:val="0002141A"/>
    <w:rsid w:val="00022DD0"/>
    <w:rsid w:val="0002302C"/>
    <w:rsid w:val="000236B4"/>
    <w:rsid w:val="00023F49"/>
    <w:rsid w:val="00023F80"/>
    <w:rsid w:val="00024419"/>
    <w:rsid w:val="00024DF7"/>
    <w:rsid w:val="00025863"/>
    <w:rsid w:val="00025D63"/>
    <w:rsid w:val="00025FB2"/>
    <w:rsid w:val="0002649A"/>
    <w:rsid w:val="000267B7"/>
    <w:rsid w:val="00026D4A"/>
    <w:rsid w:val="00027921"/>
    <w:rsid w:val="00027E9A"/>
    <w:rsid w:val="00030270"/>
    <w:rsid w:val="0003109B"/>
    <w:rsid w:val="0003116E"/>
    <w:rsid w:val="0003143E"/>
    <w:rsid w:val="0003192F"/>
    <w:rsid w:val="00031FB7"/>
    <w:rsid w:val="000323E0"/>
    <w:rsid w:val="00032D33"/>
    <w:rsid w:val="00033046"/>
    <w:rsid w:val="000337A4"/>
    <w:rsid w:val="00033F5C"/>
    <w:rsid w:val="00033FDC"/>
    <w:rsid w:val="000342B3"/>
    <w:rsid w:val="00034447"/>
    <w:rsid w:val="00034F8E"/>
    <w:rsid w:val="000358E8"/>
    <w:rsid w:val="0003615A"/>
    <w:rsid w:val="00036EBD"/>
    <w:rsid w:val="00037579"/>
    <w:rsid w:val="00037881"/>
    <w:rsid w:val="00037E7E"/>
    <w:rsid w:val="0004037F"/>
    <w:rsid w:val="00040E6A"/>
    <w:rsid w:val="00040ECC"/>
    <w:rsid w:val="00041EEF"/>
    <w:rsid w:val="000420B2"/>
    <w:rsid w:val="000425D1"/>
    <w:rsid w:val="00043469"/>
    <w:rsid w:val="00043545"/>
    <w:rsid w:val="00043AE7"/>
    <w:rsid w:val="00045A42"/>
    <w:rsid w:val="00045E64"/>
    <w:rsid w:val="00046A75"/>
    <w:rsid w:val="00047226"/>
    <w:rsid w:val="00050503"/>
    <w:rsid w:val="00050941"/>
    <w:rsid w:val="00051549"/>
    <w:rsid w:val="00051D8F"/>
    <w:rsid w:val="000527FD"/>
    <w:rsid w:val="00052FA4"/>
    <w:rsid w:val="0005386F"/>
    <w:rsid w:val="00053E9C"/>
    <w:rsid w:val="00054AAB"/>
    <w:rsid w:val="00054F3B"/>
    <w:rsid w:val="00056D7B"/>
    <w:rsid w:val="00056E5A"/>
    <w:rsid w:val="00056E9D"/>
    <w:rsid w:val="00057A4B"/>
    <w:rsid w:val="00057A55"/>
    <w:rsid w:val="000600C1"/>
    <w:rsid w:val="00060132"/>
    <w:rsid w:val="00060491"/>
    <w:rsid w:val="000607CF"/>
    <w:rsid w:val="00060998"/>
    <w:rsid w:val="000612D7"/>
    <w:rsid w:val="00062D45"/>
    <w:rsid w:val="00062D76"/>
    <w:rsid w:val="00064A06"/>
    <w:rsid w:val="00064CF0"/>
    <w:rsid w:val="0006573B"/>
    <w:rsid w:val="0006619B"/>
    <w:rsid w:val="000661C4"/>
    <w:rsid w:val="00067907"/>
    <w:rsid w:val="00067CCC"/>
    <w:rsid w:val="00067D6A"/>
    <w:rsid w:val="0007005E"/>
    <w:rsid w:val="000701C7"/>
    <w:rsid w:val="000703DF"/>
    <w:rsid w:val="00070559"/>
    <w:rsid w:val="0007101C"/>
    <w:rsid w:val="00071F4F"/>
    <w:rsid w:val="00072EC2"/>
    <w:rsid w:val="00072F45"/>
    <w:rsid w:val="000735C6"/>
    <w:rsid w:val="00073A9B"/>
    <w:rsid w:val="00073F04"/>
    <w:rsid w:val="00074177"/>
    <w:rsid w:val="000744C7"/>
    <w:rsid w:val="00074786"/>
    <w:rsid w:val="00074C4F"/>
    <w:rsid w:val="00074E9B"/>
    <w:rsid w:val="0007515A"/>
    <w:rsid w:val="0007520B"/>
    <w:rsid w:val="00075252"/>
    <w:rsid w:val="000755B1"/>
    <w:rsid w:val="00075818"/>
    <w:rsid w:val="0007744C"/>
    <w:rsid w:val="0007750F"/>
    <w:rsid w:val="00077CE5"/>
    <w:rsid w:val="00077F41"/>
    <w:rsid w:val="00080E0C"/>
    <w:rsid w:val="00080F9B"/>
    <w:rsid w:val="00080FCB"/>
    <w:rsid w:val="00081A3D"/>
    <w:rsid w:val="00081DC9"/>
    <w:rsid w:val="00081FE3"/>
    <w:rsid w:val="0008200B"/>
    <w:rsid w:val="00082112"/>
    <w:rsid w:val="0008214C"/>
    <w:rsid w:val="0008236E"/>
    <w:rsid w:val="000824FD"/>
    <w:rsid w:val="00082619"/>
    <w:rsid w:val="00082865"/>
    <w:rsid w:val="00084598"/>
    <w:rsid w:val="00084C6F"/>
    <w:rsid w:val="00084E62"/>
    <w:rsid w:val="000862EC"/>
    <w:rsid w:val="00086A52"/>
    <w:rsid w:val="00086AC0"/>
    <w:rsid w:val="00086C7B"/>
    <w:rsid w:val="00087065"/>
    <w:rsid w:val="00087421"/>
    <w:rsid w:val="00090152"/>
    <w:rsid w:val="000919D5"/>
    <w:rsid w:val="00091B7F"/>
    <w:rsid w:val="00092520"/>
    <w:rsid w:val="000947D2"/>
    <w:rsid w:val="00095664"/>
    <w:rsid w:val="00095EF6"/>
    <w:rsid w:val="00096E2B"/>
    <w:rsid w:val="00096E30"/>
    <w:rsid w:val="0009713B"/>
    <w:rsid w:val="00097224"/>
    <w:rsid w:val="000A0969"/>
    <w:rsid w:val="000A0E07"/>
    <w:rsid w:val="000A0F87"/>
    <w:rsid w:val="000A114E"/>
    <w:rsid w:val="000A1BB0"/>
    <w:rsid w:val="000A272E"/>
    <w:rsid w:val="000A2A8C"/>
    <w:rsid w:val="000A2DBB"/>
    <w:rsid w:val="000A3805"/>
    <w:rsid w:val="000A3972"/>
    <w:rsid w:val="000A4699"/>
    <w:rsid w:val="000A4A96"/>
    <w:rsid w:val="000A50EB"/>
    <w:rsid w:val="000A5B55"/>
    <w:rsid w:val="000A6747"/>
    <w:rsid w:val="000A697C"/>
    <w:rsid w:val="000A6C98"/>
    <w:rsid w:val="000A6E83"/>
    <w:rsid w:val="000A7046"/>
    <w:rsid w:val="000A75BE"/>
    <w:rsid w:val="000B0134"/>
    <w:rsid w:val="000B0E34"/>
    <w:rsid w:val="000B1016"/>
    <w:rsid w:val="000B123A"/>
    <w:rsid w:val="000B27BF"/>
    <w:rsid w:val="000B2E3E"/>
    <w:rsid w:val="000B304C"/>
    <w:rsid w:val="000B3BC0"/>
    <w:rsid w:val="000B3E11"/>
    <w:rsid w:val="000B4C90"/>
    <w:rsid w:val="000B4D9E"/>
    <w:rsid w:val="000B5B92"/>
    <w:rsid w:val="000B69C3"/>
    <w:rsid w:val="000B6CF4"/>
    <w:rsid w:val="000B6DE0"/>
    <w:rsid w:val="000B7811"/>
    <w:rsid w:val="000C0186"/>
    <w:rsid w:val="000C08A7"/>
    <w:rsid w:val="000C121B"/>
    <w:rsid w:val="000C18EE"/>
    <w:rsid w:val="000C1CBD"/>
    <w:rsid w:val="000C2A14"/>
    <w:rsid w:val="000C38D3"/>
    <w:rsid w:val="000C433F"/>
    <w:rsid w:val="000C565D"/>
    <w:rsid w:val="000C5DA4"/>
    <w:rsid w:val="000C6815"/>
    <w:rsid w:val="000C7C4F"/>
    <w:rsid w:val="000D00CA"/>
    <w:rsid w:val="000D1687"/>
    <w:rsid w:val="000D1723"/>
    <w:rsid w:val="000D22B7"/>
    <w:rsid w:val="000D2BFF"/>
    <w:rsid w:val="000D2E48"/>
    <w:rsid w:val="000D32EA"/>
    <w:rsid w:val="000D32F7"/>
    <w:rsid w:val="000D3354"/>
    <w:rsid w:val="000D37BB"/>
    <w:rsid w:val="000D3ABA"/>
    <w:rsid w:val="000D6EA8"/>
    <w:rsid w:val="000E08BD"/>
    <w:rsid w:val="000E08FE"/>
    <w:rsid w:val="000E11CC"/>
    <w:rsid w:val="000E1981"/>
    <w:rsid w:val="000E215E"/>
    <w:rsid w:val="000E22BC"/>
    <w:rsid w:val="000E2C51"/>
    <w:rsid w:val="000E3D23"/>
    <w:rsid w:val="000E3EEE"/>
    <w:rsid w:val="000E4546"/>
    <w:rsid w:val="000E4ACD"/>
    <w:rsid w:val="000E5423"/>
    <w:rsid w:val="000E5D2B"/>
    <w:rsid w:val="000E5EF9"/>
    <w:rsid w:val="000E60DC"/>
    <w:rsid w:val="000E60ED"/>
    <w:rsid w:val="000E629E"/>
    <w:rsid w:val="000E7056"/>
    <w:rsid w:val="000E785E"/>
    <w:rsid w:val="000E7933"/>
    <w:rsid w:val="000E7CAD"/>
    <w:rsid w:val="000F079D"/>
    <w:rsid w:val="000F0A1D"/>
    <w:rsid w:val="000F1173"/>
    <w:rsid w:val="000F1202"/>
    <w:rsid w:val="000F13B1"/>
    <w:rsid w:val="000F147D"/>
    <w:rsid w:val="000F26A7"/>
    <w:rsid w:val="000F28A1"/>
    <w:rsid w:val="000F3433"/>
    <w:rsid w:val="000F3514"/>
    <w:rsid w:val="000F38AC"/>
    <w:rsid w:val="000F3957"/>
    <w:rsid w:val="000F3C38"/>
    <w:rsid w:val="000F4236"/>
    <w:rsid w:val="000F4525"/>
    <w:rsid w:val="000F4DBA"/>
    <w:rsid w:val="000F5536"/>
    <w:rsid w:val="000F59A0"/>
    <w:rsid w:val="000F69E2"/>
    <w:rsid w:val="000F6E77"/>
    <w:rsid w:val="000F710C"/>
    <w:rsid w:val="000F7110"/>
    <w:rsid w:val="000F71AD"/>
    <w:rsid w:val="000F754E"/>
    <w:rsid w:val="000F7979"/>
    <w:rsid w:val="000F7D70"/>
    <w:rsid w:val="00100112"/>
    <w:rsid w:val="00100A36"/>
    <w:rsid w:val="00100D97"/>
    <w:rsid w:val="001014E2"/>
    <w:rsid w:val="00101612"/>
    <w:rsid w:val="00102758"/>
    <w:rsid w:val="0010280D"/>
    <w:rsid w:val="0010290D"/>
    <w:rsid w:val="0010296B"/>
    <w:rsid w:val="0010316F"/>
    <w:rsid w:val="00103628"/>
    <w:rsid w:val="00103A50"/>
    <w:rsid w:val="0010485E"/>
    <w:rsid w:val="00104BCA"/>
    <w:rsid w:val="001057A1"/>
    <w:rsid w:val="001059C6"/>
    <w:rsid w:val="00106C27"/>
    <w:rsid w:val="00110745"/>
    <w:rsid w:val="00111742"/>
    <w:rsid w:val="00111771"/>
    <w:rsid w:val="00111942"/>
    <w:rsid w:val="00111EC3"/>
    <w:rsid w:val="00112159"/>
    <w:rsid w:val="00112484"/>
    <w:rsid w:val="0011255C"/>
    <w:rsid w:val="001125EE"/>
    <w:rsid w:val="00112CDF"/>
    <w:rsid w:val="00113B9D"/>
    <w:rsid w:val="00114F24"/>
    <w:rsid w:val="00115202"/>
    <w:rsid w:val="00115243"/>
    <w:rsid w:val="00115F0D"/>
    <w:rsid w:val="00115FE8"/>
    <w:rsid w:val="00116331"/>
    <w:rsid w:val="00116CDE"/>
    <w:rsid w:val="00117D63"/>
    <w:rsid w:val="00117F20"/>
    <w:rsid w:val="00120384"/>
    <w:rsid w:val="001203E3"/>
    <w:rsid w:val="001206B0"/>
    <w:rsid w:val="00120AE5"/>
    <w:rsid w:val="00121914"/>
    <w:rsid w:val="001219D0"/>
    <w:rsid w:val="00121A22"/>
    <w:rsid w:val="00121A86"/>
    <w:rsid w:val="00121CC9"/>
    <w:rsid w:val="00122348"/>
    <w:rsid w:val="00122CD0"/>
    <w:rsid w:val="001242E9"/>
    <w:rsid w:val="00124A7B"/>
    <w:rsid w:val="00124DE6"/>
    <w:rsid w:val="00124EB6"/>
    <w:rsid w:val="00124F71"/>
    <w:rsid w:val="001251C5"/>
    <w:rsid w:val="00125DB0"/>
    <w:rsid w:val="00127782"/>
    <w:rsid w:val="0012783B"/>
    <w:rsid w:val="00127B05"/>
    <w:rsid w:val="00127C77"/>
    <w:rsid w:val="00130C71"/>
    <w:rsid w:val="00130EFC"/>
    <w:rsid w:val="001318E2"/>
    <w:rsid w:val="00132620"/>
    <w:rsid w:val="00132FD5"/>
    <w:rsid w:val="0013321E"/>
    <w:rsid w:val="00133818"/>
    <w:rsid w:val="00135CD7"/>
    <w:rsid w:val="00135EBE"/>
    <w:rsid w:val="00136260"/>
    <w:rsid w:val="0013747D"/>
    <w:rsid w:val="00137768"/>
    <w:rsid w:val="00141F58"/>
    <w:rsid w:val="00143202"/>
    <w:rsid w:val="00143438"/>
    <w:rsid w:val="00143AFE"/>
    <w:rsid w:val="00143C7C"/>
    <w:rsid w:val="001443CF"/>
    <w:rsid w:val="00145337"/>
    <w:rsid w:val="0014538E"/>
    <w:rsid w:val="001456F3"/>
    <w:rsid w:val="0014573A"/>
    <w:rsid w:val="00147065"/>
    <w:rsid w:val="001470EA"/>
    <w:rsid w:val="0014720F"/>
    <w:rsid w:val="0015041E"/>
    <w:rsid w:val="001504EC"/>
    <w:rsid w:val="001507EE"/>
    <w:rsid w:val="00150844"/>
    <w:rsid w:val="001529B0"/>
    <w:rsid w:val="00152DD6"/>
    <w:rsid w:val="001534A5"/>
    <w:rsid w:val="001534B6"/>
    <w:rsid w:val="00153A11"/>
    <w:rsid w:val="00154EE1"/>
    <w:rsid w:val="0015541B"/>
    <w:rsid w:val="00156085"/>
    <w:rsid w:val="0015663A"/>
    <w:rsid w:val="0015796B"/>
    <w:rsid w:val="00160079"/>
    <w:rsid w:val="001600C7"/>
    <w:rsid w:val="001610A3"/>
    <w:rsid w:val="00161941"/>
    <w:rsid w:val="00161B03"/>
    <w:rsid w:val="00161F00"/>
    <w:rsid w:val="00162543"/>
    <w:rsid w:val="00162B0B"/>
    <w:rsid w:val="00163665"/>
    <w:rsid w:val="001639BA"/>
    <w:rsid w:val="00163B88"/>
    <w:rsid w:val="00163C59"/>
    <w:rsid w:val="001646DA"/>
    <w:rsid w:val="001652B6"/>
    <w:rsid w:val="001668FA"/>
    <w:rsid w:val="00166A50"/>
    <w:rsid w:val="00166B5E"/>
    <w:rsid w:val="00167642"/>
    <w:rsid w:val="00167AC7"/>
    <w:rsid w:val="00170785"/>
    <w:rsid w:val="0017091A"/>
    <w:rsid w:val="00170A0C"/>
    <w:rsid w:val="001722CE"/>
    <w:rsid w:val="0017258A"/>
    <w:rsid w:val="00172BAB"/>
    <w:rsid w:val="0017310D"/>
    <w:rsid w:val="00173357"/>
    <w:rsid w:val="00173BEE"/>
    <w:rsid w:val="001744D8"/>
    <w:rsid w:val="00174741"/>
    <w:rsid w:val="00174821"/>
    <w:rsid w:val="00174D5F"/>
    <w:rsid w:val="00175472"/>
    <w:rsid w:val="00175678"/>
    <w:rsid w:val="0017582B"/>
    <w:rsid w:val="00175DDB"/>
    <w:rsid w:val="00175F87"/>
    <w:rsid w:val="001761FE"/>
    <w:rsid w:val="001762C8"/>
    <w:rsid w:val="00177097"/>
    <w:rsid w:val="00177545"/>
    <w:rsid w:val="001825B7"/>
    <w:rsid w:val="00182A64"/>
    <w:rsid w:val="00182ADD"/>
    <w:rsid w:val="001834B4"/>
    <w:rsid w:val="00183767"/>
    <w:rsid w:val="00183978"/>
    <w:rsid w:val="00184148"/>
    <w:rsid w:val="0018434A"/>
    <w:rsid w:val="00184775"/>
    <w:rsid w:val="001859E3"/>
    <w:rsid w:val="00185A04"/>
    <w:rsid w:val="00185CC3"/>
    <w:rsid w:val="001875FC"/>
    <w:rsid w:val="0019141D"/>
    <w:rsid w:val="00192321"/>
    <w:rsid w:val="00192E5E"/>
    <w:rsid w:val="00192E65"/>
    <w:rsid w:val="001933B3"/>
    <w:rsid w:val="001946BD"/>
    <w:rsid w:val="00194B85"/>
    <w:rsid w:val="00194DC2"/>
    <w:rsid w:val="00195642"/>
    <w:rsid w:val="00195959"/>
    <w:rsid w:val="00195B52"/>
    <w:rsid w:val="001968CE"/>
    <w:rsid w:val="00197440"/>
    <w:rsid w:val="00197D0E"/>
    <w:rsid w:val="00197FFD"/>
    <w:rsid w:val="001A0D31"/>
    <w:rsid w:val="001A116F"/>
    <w:rsid w:val="001A180F"/>
    <w:rsid w:val="001A1AC4"/>
    <w:rsid w:val="001A4442"/>
    <w:rsid w:val="001A4D7F"/>
    <w:rsid w:val="001A58A4"/>
    <w:rsid w:val="001A5939"/>
    <w:rsid w:val="001A5A21"/>
    <w:rsid w:val="001A5B55"/>
    <w:rsid w:val="001A6103"/>
    <w:rsid w:val="001A6256"/>
    <w:rsid w:val="001A6AF0"/>
    <w:rsid w:val="001A72C5"/>
    <w:rsid w:val="001A7DB5"/>
    <w:rsid w:val="001B0266"/>
    <w:rsid w:val="001B0DEE"/>
    <w:rsid w:val="001B13B8"/>
    <w:rsid w:val="001B13CC"/>
    <w:rsid w:val="001B1518"/>
    <w:rsid w:val="001B1978"/>
    <w:rsid w:val="001B2426"/>
    <w:rsid w:val="001B30D6"/>
    <w:rsid w:val="001B390D"/>
    <w:rsid w:val="001B44EE"/>
    <w:rsid w:val="001B5328"/>
    <w:rsid w:val="001B6D32"/>
    <w:rsid w:val="001B7023"/>
    <w:rsid w:val="001B70F6"/>
    <w:rsid w:val="001B7524"/>
    <w:rsid w:val="001C0164"/>
    <w:rsid w:val="001C06B6"/>
    <w:rsid w:val="001C0BD0"/>
    <w:rsid w:val="001C0BF3"/>
    <w:rsid w:val="001C11B2"/>
    <w:rsid w:val="001C13A5"/>
    <w:rsid w:val="001C2298"/>
    <w:rsid w:val="001C30D6"/>
    <w:rsid w:val="001C3BA9"/>
    <w:rsid w:val="001C3E49"/>
    <w:rsid w:val="001C41E6"/>
    <w:rsid w:val="001C4401"/>
    <w:rsid w:val="001C4423"/>
    <w:rsid w:val="001C5214"/>
    <w:rsid w:val="001C5BCA"/>
    <w:rsid w:val="001C67BE"/>
    <w:rsid w:val="001C6864"/>
    <w:rsid w:val="001C7F4C"/>
    <w:rsid w:val="001D0553"/>
    <w:rsid w:val="001D095E"/>
    <w:rsid w:val="001D0ECF"/>
    <w:rsid w:val="001D1DC6"/>
    <w:rsid w:val="001D1EE6"/>
    <w:rsid w:val="001D2455"/>
    <w:rsid w:val="001D2B40"/>
    <w:rsid w:val="001D2F07"/>
    <w:rsid w:val="001D3450"/>
    <w:rsid w:val="001D4EC9"/>
    <w:rsid w:val="001D5C46"/>
    <w:rsid w:val="001D5ED9"/>
    <w:rsid w:val="001D6780"/>
    <w:rsid w:val="001D6AD7"/>
    <w:rsid w:val="001D6E4C"/>
    <w:rsid w:val="001D7377"/>
    <w:rsid w:val="001E07B9"/>
    <w:rsid w:val="001E1744"/>
    <w:rsid w:val="001E2679"/>
    <w:rsid w:val="001E343A"/>
    <w:rsid w:val="001E4160"/>
    <w:rsid w:val="001E4691"/>
    <w:rsid w:val="001E46BD"/>
    <w:rsid w:val="001E5185"/>
    <w:rsid w:val="001E5FD4"/>
    <w:rsid w:val="001E6226"/>
    <w:rsid w:val="001E6395"/>
    <w:rsid w:val="001E6979"/>
    <w:rsid w:val="001E6DAA"/>
    <w:rsid w:val="001E7108"/>
    <w:rsid w:val="001E7A76"/>
    <w:rsid w:val="001F00B8"/>
    <w:rsid w:val="001F1F43"/>
    <w:rsid w:val="001F2524"/>
    <w:rsid w:val="001F25EE"/>
    <w:rsid w:val="001F26D0"/>
    <w:rsid w:val="001F2CB5"/>
    <w:rsid w:val="001F2E71"/>
    <w:rsid w:val="001F2F2E"/>
    <w:rsid w:val="001F2F60"/>
    <w:rsid w:val="001F351C"/>
    <w:rsid w:val="001F35B5"/>
    <w:rsid w:val="001F3C37"/>
    <w:rsid w:val="001F4461"/>
    <w:rsid w:val="001F44BF"/>
    <w:rsid w:val="001F6246"/>
    <w:rsid w:val="001F6247"/>
    <w:rsid w:val="001F6E80"/>
    <w:rsid w:val="001F72D7"/>
    <w:rsid w:val="001F72DF"/>
    <w:rsid w:val="001F7923"/>
    <w:rsid w:val="0020002F"/>
    <w:rsid w:val="00200F22"/>
    <w:rsid w:val="00200FBF"/>
    <w:rsid w:val="00201D29"/>
    <w:rsid w:val="00201EF3"/>
    <w:rsid w:val="00203197"/>
    <w:rsid w:val="00203752"/>
    <w:rsid w:val="002037D5"/>
    <w:rsid w:val="00203954"/>
    <w:rsid w:val="00203F36"/>
    <w:rsid w:val="002059C8"/>
    <w:rsid w:val="0020632C"/>
    <w:rsid w:val="002065A2"/>
    <w:rsid w:val="002067E4"/>
    <w:rsid w:val="0020681F"/>
    <w:rsid w:val="002068A7"/>
    <w:rsid w:val="00206930"/>
    <w:rsid w:val="00206B59"/>
    <w:rsid w:val="00206B74"/>
    <w:rsid w:val="00207145"/>
    <w:rsid w:val="00207C9C"/>
    <w:rsid w:val="00207E78"/>
    <w:rsid w:val="00207FDF"/>
    <w:rsid w:val="0021035E"/>
    <w:rsid w:val="00211A52"/>
    <w:rsid w:val="00211CC6"/>
    <w:rsid w:val="00212200"/>
    <w:rsid w:val="00213322"/>
    <w:rsid w:val="002138F5"/>
    <w:rsid w:val="00213FDB"/>
    <w:rsid w:val="002148FB"/>
    <w:rsid w:val="00214A16"/>
    <w:rsid w:val="00214B39"/>
    <w:rsid w:val="002158D5"/>
    <w:rsid w:val="00215F00"/>
    <w:rsid w:val="0021629D"/>
    <w:rsid w:val="002165CA"/>
    <w:rsid w:val="00216BA7"/>
    <w:rsid w:val="00216F20"/>
    <w:rsid w:val="00217770"/>
    <w:rsid w:val="00217F21"/>
    <w:rsid w:val="0022096D"/>
    <w:rsid w:val="00220F7C"/>
    <w:rsid w:val="00221071"/>
    <w:rsid w:val="0022191D"/>
    <w:rsid w:val="00221B32"/>
    <w:rsid w:val="00221B64"/>
    <w:rsid w:val="0022202D"/>
    <w:rsid w:val="002222DE"/>
    <w:rsid w:val="00222636"/>
    <w:rsid w:val="0022285B"/>
    <w:rsid w:val="0022361F"/>
    <w:rsid w:val="00223DE0"/>
    <w:rsid w:val="002245F1"/>
    <w:rsid w:val="00225188"/>
    <w:rsid w:val="00225261"/>
    <w:rsid w:val="00225E4E"/>
    <w:rsid w:val="00226017"/>
    <w:rsid w:val="00226E43"/>
    <w:rsid w:val="00226F9F"/>
    <w:rsid w:val="002271CE"/>
    <w:rsid w:val="002279AC"/>
    <w:rsid w:val="00227D75"/>
    <w:rsid w:val="00227E41"/>
    <w:rsid w:val="0023025D"/>
    <w:rsid w:val="00230366"/>
    <w:rsid w:val="00230497"/>
    <w:rsid w:val="00230BFE"/>
    <w:rsid w:val="00230CD9"/>
    <w:rsid w:val="00230D3E"/>
    <w:rsid w:val="00230EDE"/>
    <w:rsid w:val="00232009"/>
    <w:rsid w:val="002330AB"/>
    <w:rsid w:val="00233185"/>
    <w:rsid w:val="00233E4E"/>
    <w:rsid w:val="0023455B"/>
    <w:rsid w:val="00234AB0"/>
    <w:rsid w:val="00234AC2"/>
    <w:rsid w:val="00234C49"/>
    <w:rsid w:val="0023534E"/>
    <w:rsid w:val="00235B90"/>
    <w:rsid w:val="00235DE9"/>
    <w:rsid w:val="0023764E"/>
    <w:rsid w:val="00237A8E"/>
    <w:rsid w:val="00240EAA"/>
    <w:rsid w:val="00240F28"/>
    <w:rsid w:val="0024158A"/>
    <w:rsid w:val="00241AF9"/>
    <w:rsid w:val="00241D3B"/>
    <w:rsid w:val="002424D2"/>
    <w:rsid w:val="00242710"/>
    <w:rsid w:val="002429B0"/>
    <w:rsid w:val="00242BBC"/>
    <w:rsid w:val="002431BA"/>
    <w:rsid w:val="00243397"/>
    <w:rsid w:val="002434E8"/>
    <w:rsid w:val="00243D44"/>
    <w:rsid w:val="0024411D"/>
    <w:rsid w:val="0024437A"/>
    <w:rsid w:val="00244A01"/>
    <w:rsid w:val="00245889"/>
    <w:rsid w:val="00245F57"/>
    <w:rsid w:val="00246090"/>
    <w:rsid w:val="00246DB1"/>
    <w:rsid w:val="00246F8D"/>
    <w:rsid w:val="00247203"/>
    <w:rsid w:val="00247311"/>
    <w:rsid w:val="002478A3"/>
    <w:rsid w:val="00247AFD"/>
    <w:rsid w:val="00250B15"/>
    <w:rsid w:val="00250B2F"/>
    <w:rsid w:val="00250DAB"/>
    <w:rsid w:val="002518AB"/>
    <w:rsid w:val="002525E0"/>
    <w:rsid w:val="002531B0"/>
    <w:rsid w:val="00253A31"/>
    <w:rsid w:val="00253D82"/>
    <w:rsid w:val="002540CD"/>
    <w:rsid w:val="0025457B"/>
    <w:rsid w:val="00255231"/>
    <w:rsid w:val="002554D0"/>
    <w:rsid w:val="00255B50"/>
    <w:rsid w:val="00255F15"/>
    <w:rsid w:val="002560F2"/>
    <w:rsid w:val="0025645D"/>
    <w:rsid w:val="00256EEB"/>
    <w:rsid w:val="00257966"/>
    <w:rsid w:val="00257BB9"/>
    <w:rsid w:val="00257D43"/>
    <w:rsid w:val="00260631"/>
    <w:rsid w:val="002620C0"/>
    <w:rsid w:val="00262285"/>
    <w:rsid w:val="00262DA7"/>
    <w:rsid w:val="00262DF3"/>
    <w:rsid w:val="002630F9"/>
    <w:rsid w:val="00263290"/>
    <w:rsid w:val="0026360C"/>
    <w:rsid w:val="002640B9"/>
    <w:rsid w:val="0026597F"/>
    <w:rsid w:val="00265A3F"/>
    <w:rsid w:val="00266063"/>
    <w:rsid w:val="002664D4"/>
    <w:rsid w:val="002679F5"/>
    <w:rsid w:val="002700F9"/>
    <w:rsid w:val="00270A2E"/>
    <w:rsid w:val="002713A4"/>
    <w:rsid w:val="00271893"/>
    <w:rsid w:val="00271E68"/>
    <w:rsid w:val="00272994"/>
    <w:rsid w:val="00272FD5"/>
    <w:rsid w:val="00273809"/>
    <w:rsid w:val="00275A85"/>
    <w:rsid w:val="00275F6D"/>
    <w:rsid w:val="00276362"/>
    <w:rsid w:val="00277852"/>
    <w:rsid w:val="00277864"/>
    <w:rsid w:val="0028005F"/>
    <w:rsid w:val="00281AA6"/>
    <w:rsid w:val="00281B6A"/>
    <w:rsid w:val="00281CBB"/>
    <w:rsid w:val="00281CE5"/>
    <w:rsid w:val="002820B0"/>
    <w:rsid w:val="00282276"/>
    <w:rsid w:val="0028283D"/>
    <w:rsid w:val="002829AF"/>
    <w:rsid w:val="00282AE3"/>
    <w:rsid w:val="00283460"/>
    <w:rsid w:val="00283ACB"/>
    <w:rsid w:val="00285531"/>
    <w:rsid w:val="00285E10"/>
    <w:rsid w:val="00290656"/>
    <w:rsid w:val="00290DCB"/>
    <w:rsid w:val="00290E3E"/>
    <w:rsid w:val="00290FEC"/>
    <w:rsid w:val="00292C4F"/>
    <w:rsid w:val="0029346F"/>
    <w:rsid w:val="00294A87"/>
    <w:rsid w:val="00294C72"/>
    <w:rsid w:val="002953F6"/>
    <w:rsid w:val="002959FD"/>
    <w:rsid w:val="00296C85"/>
    <w:rsid w:val="00296DA7"/>
    <w:rsid w:val="0029727A"/>
    <w:rsid w:val="00297E86"/>
    <w:rsid w:val="002A00C9"/>
    <w:rsid w:val="002A0422"/>
    <w:rsid w:val="002A063A"/>
    <w:rsid w:val="002A0FCD"/>
    <w:rsid w:val="002A14E0"/>
    <w:rsid w:val="002A2A5C"/>
    <w:rsid w:val="002A2D57"/>
    <w:rsid w:val="002A3440"/>
    <w:rsid w:val="002A3A17"/>
    <w:rsid w:val="002A3A42"/>
    <w:rsid w:val="002A3C71"/>
    <w:rsid w:val="002A4061"/>
    <w:rsid w:val="002A450B"/>
    <w:rsid w:val="002A5C2C"/>
    <w:rsid w:val="002A5C85"/>
    <w:rsid w:val="002A5CEE"/>
    <w:rsid w:val="002A621F"/>
    <w:rsid w:val="002A647F"/>
    <w:rsid w:val="002A6807"/>
    <w:rsid w:val="002A6EB4"/>
    <w:rsid w:val="002A6F11"/>
    <w:rsid w:val="002A72DF"/>
    <w:rsid w:val="002A74F3"/>
    <w:rsid w:val="002A7500"/>
    <w:rsid w:val="002A7600"/>
    <w:rsid w:val="002B042A"/>
    <w:rsid w:val="002B0554"/>
    <w:rsid w:val="002B2F9E"/>
    <w:rsid w:val="002B3BC8"/>
    <w:rsid w:val="002B4162"/>
    <w:rsid w:val="002B5A8A"/>
    <w:rsid w:val="002B5CFD"/>
    <w:rsid w:val="002B5F53"/>
    <w:rsid w:val="002B60A2"/>
    <w:rsid w:val="002B6CD7"/>
    <w:rsid w:val="002B7615"/>
    <w:rsid w:val="002B7EF1"/>
    <w:rsid w:val="002B7F42"/>
    <w:rsid w:val="002C060C"/>
    <w:rsid w:val="002C1B88"/>
    <w:rsid w:val="002C223A"/>
    <w:rsid w:val="002C2472"/>
    <w:rsid w:val="002C2A5D"/>
    <w:rsid w:val="002C38B2"/>
    <w:rsid w:val="002C3AF7"/>
    <w:rsid w:val="002C4266"/>
    <w:rsid w:val="002C495A"/>
    <w:rsid w:val="002C4ACC"/>
    <w:rsid w:val="002C4D8F"/>
    <w:rsid w:val="002C5831"/>
    <w:rsid w:val="002C6D9E"/>
    <w:rsid w:val="002C7594"/>
    <w:rsid w:val="002D0203"/>
    <w:rsid w:val="002D025D"/>
    <w:rsid w:val="002D045E"/>
    <w:rsid w:val="002D0C39"/>
    <w:rsid w:val="002D0F54"/>
    <w:rsid w:val="002D18B0"/>
    <w:rsid w:val="002D1FAD"/>
    <w:rsid w:val="002D477F"/>
    <w:rsid w:val="002D57B8"/>
    <w:rsid w:val="002D6029"/>
    <w:rsid w:val="002D625C"/>
    <w:rsid w:val="002D69FE"/>
    <w:rsid w:val="002D73C0"/>
    <w:rsid w:val="002D73D1"/>
    <w:rsid w:val="002D7F9F"/>
    <w:rsid w:val="002E0296"/>
    <w:rsid w:val="002E0535"/>
    <w:rsid w:val="002E106D"/>
    <w:rsid w:val="002E1D6B"/>
    <w:rsid w:val="002E1F82"/>
    <w:rsid w:val="002E233A"/>
    <w:rsid w:val="002E2F6A"/>
    <w:rsid w:val="002E3B85"/>
    <w:rsid w:val="002E462D"/>
    <w:rsid w:val="002E4758"/>
    <w:rsid w:val="002E4890"/>
    <w:rsid w:val="002E4986"/>
    <w:rsid w:val="002E4C4A"/>
    <w:rsid w:val="002E542B"/>
    <w:rsid w:val="002E54AD"/>
    <w:rsid w:val="002E5699"/>
    <w:rsid w:val="002E5FD9"/>
    <w:rsid w:val="002E650D"/>
    <w:rsid w:val="002E662E"/>
    <w:rsid w:val="002E6B0A"/>
    <w:rsid w:val="002E6FC3"/>
    <w:rsid w:val="002E7F01"/>
    <w:rsid w:val="002F00AA"/>
    <w:rsid w:val="002F01B1"/>
    <w:rsid w:val="002F090D"/>
    <w:rsid w:val="002F0C54"/>
    <w:rsid w:val="002F1277"/>
    <w:rsid w:val="002F14CE"/>
    <w:rsid w:val="002F1D4A"/>
    <w:rsid w:val="002F1D6C"/>
    <w:rsid w:val="002F2DBB"/>
    <w:rsid w:val="002F3225"/>
    <w:rsid w:val="002F37E1"/>
    <w:rsid w:val="002F3E66"/>
    <w:rsid w:val="002F3E77"/>
    <w:rsid w:val="002F408F"/>
    <w:rsid w:val="002F4B80"/>
    <w:rsid w:val="002F558C"/>
    <w:rsid w:val="002F5991"/>
    <w:rsid w:val="002F6069"/>
    <w:rsid w:val="002F6079"/>
    <w:rsid w:val="002F61A1"/>
    <w:rsid w:val="002F7D36"/>
    <w:rsid w:val="003001A3"/>
    <w:rsid w:val="003001BD"/>
    <w:rsid w:val="0030050B"/>
    <w:rsid w:val="003013F8"/>
    <w:rsid w:val="0030286E"/>
    <w:rsid w:val="00302B0F"/>
    <w:rsid w:val="00303133"/>
    <w:rsid w:val="00303A71"/>
    <w:rsid w:val="00303C2B"/>
    <w:rsid w:val="00303E97"/>
    <w:rsid w:val="00303FB0"/>
    <w:rsid w:val="00304913"/>
    <w:rsid w:val="00304A18"/>
    <w:rsid w:val="00305A6A"/>
    <w:rsid w:val="00305B23"/>
    <w:rsid w:val="0031022C"/>
    <w:rsid w:val="003111F4"/>
    <w:rsid w:val="00311D59"/>
    <w:rsid w:val="00311EE2"/>
    <w:rsid w:val="00312DB9"/>
    <w:rsid w:val="003133BD"/>
    <w:rsid w:val="00313D78"/>
    <w:rsid w:val="00315BD7"/>
    <w:rsid w:val="00316979"/>
    <w:rsid w:val="00316B85"/>
    <w:rsid w:val="003207E9"/>
    <w:rsid w:val="003219AE"/>
    <w:rsid w:val="00322A90"/>
    <w:rsid w:val="00322FE3"/>
    <w:rsid w:val="00323929"/>
    <w:rsid w:val="003241DD"/>
    <w:rsid w:val="00324C63"/>
    <w:rsid w:val="00325411"/>
    <w:rsid w:val="00325B94"/>
    <w:rsid w:val="00325C09"/>
    <w:rsid w:val="00325CA5"/>
    <w:rsid w:val="0032610B"/>
    <w:rsid w:val="003269B0"/>
    <w:rsid w:val="003269B8"/>
    <w:rsid w:val="003269D9"/>
    <w:rsid w:val="00327697"/>
    <w:rsid w:val="00327C26"/>
    <w:rsid w:val="00330B7E"/>
    <w:rsid w:val="00330EE5"/>
    <w:rsid w:val="003318B4"/>
    <w:rsid w:val="00331ABA"/>
    <w:rsid w:val="00331EB1"/>
    <w:rsid w:val="00332354"/>
    <w:rsid w:val="00334B0C"/>
    <w:rsid w:val="00334BDD"/>
    <w:rsid w:val="00335029"/>
    <w:rsid w:val="00335244"/>
    <w:rsid w:val="00335347"/>
    <w:rsid w:val="003355B5"/>
    <w:rsid w:val="003358EB"/>
    <w:rsid w:val="00335F8E"/>
    <w:rsid w:val="003406E8"/>
    <w:rsid w:val="00340C55"/>
    <w:rsid w:val="0034129E"/>
    <w:rsid w:val="003413B3"/>
    <w:rsid w:val="00341486"/>
    <w:rsid w:val="00341F25"/>
    <w:rsid w:val="003436BE"/>
    <w:rsid w:val="003438AF"/>
    <w:rsid w:val="0034391F"/>
    <w:rsid w:val="0034397E"/>
    <w:rsid w:val="00343E9A"/>
    <w:rsid w:val="00343F91"/>
    <w:rsid w:val="00344002"/>
    <w:rsid w:val="0034415B"/>
    <w:rsid w:val="0034462D"/>
    <w:rsid w:val="00344D46"/>
    <w:rsid w:val="00345429"/>
    <w:rsid w:val="00345A7D"/>
    <w:rsid w:val="00345BC5"/>
    <w:rsid w:val="003469AC"/>
    <w:rsid w:val="00346B88"/>
    <w:rsid w:val="00346F0B"/>
    <w:rsid w:val="003472D6"/>
    <w:rsid w:val="003478F1"/>
    <w:rsid w:val="00350007"/>
    <w:rsid w:val="00350074"/>
    <w:rsid w:val="00350335"/>
    <w:rsid w:val="00350986"/>
    <w:rsid w:val="00350A8D"/>
    <w:rsid w:val="00350AB0"/>
    <w:rsid w:val="00350D42"/>
    <w:rsid w:val="00351028"/>
    <w:rsid w:val="003519BD"/>
    <w:rsid w:val="003526E0"/>
    <w:rsid w:val="003526FC"/>
    <w:rsid w:val="00353379"/>
    <w:rsid w:val="00354491"/>
    <w:rsid w:val="0035475C"/>
    <w:rsid w:val="00356CA6"/>
    <w:rsid w:val="00356CFB"/>
    <w:rsid w:val="00356D14"/>
    <w:rsid w:val="003578AE"/>
    <w:rsid w:val="0036050D"/>
    <w:rsid w:val="00361931"/>
    <w:rsid w:val="00361CBB"/>
    <w:rsid w:val="003624D7"/>
    <w:rsid w:val="0036262B"/>
    <w:rsid w:val="003627ED"/>
    <w:rsid w:val="00363281"/>
    <w:rsid w:val="00364837"/>
    <w:rsid w:val="00364EC6"/>
    <w:rsid w:val="0036503C"/>
    <w:rsid w:val="003658F5"/>
    <w:rsid w:val="00365B46"/>
    <w:rsid w:val="00365F1D"/>
    <w:rsid w:val="003660B7"/>
    <w:rsid w:val="0036620D"/>
    <w:rsid w:val="00366327"/>
    <w:rsid w:val="003669FA"/>
    <w:rsid w:val="00366B87"/>
    <w:rsid w:val="00367049"/>
    <w:rsid w:val="00367CAE"/>
    <w:rsid w:val="00370A17"/>
    <w:rsid w:val="00371611"/>
    <w:rsid w:val="00371B20"/>
    <w:rsid w:val="00371C85"/>
    <w:rsid w:val="00371D55"/>
    <w:rsid w:val="00371F8C"/>
    <w:rsid w:val="00372816"/>
    <w:rsid w:val="003734D1"/>
    <w:rsid w:val="0037419F"/>
    <w:rsid w:val="0037462B"/>
    <w:rsid w:val="003749EC"/>
    <w:rsid w:val="0037594F"/>
    <w:rsid w:val="00375B33"/>
    <w:rsid w:val="00376294"/>
    <w:rsid w:val="00376418"/>
    <w:rsid w:val="00376A11"/>
    <w:rsid w:val="00376ECE"/>
    <w:rsid w:val="00377271"/>
    <w:rsid w:val="003779CF"/>
    <w:rsid w:val="003800DB"/>
    <w:rsid w:val="0038144B"/>
    <w:rsid w:val="00381B96"/>
    <w:rsid w:val="00382706"/>
    <w:rsid w:val="00382E27"/>
    <w:rsid w:val="0038342C"/>
    <w:rsid w:val="00383D98"/>
    <w:rsid w:val="00383EED"/>
    <w:rsid w:val="00383FF3"/>
    <w:rsid w:val="00384012"/>
    <w:rsid w:val="003840F9"/>
    <w:rsid w:val="00384DB5"/>
    <w:rsid w:val="003851A8"/>
    <w:rsid w:val="00385419"/>
    <w:rsid w:val="00386661"/>
    <w:rsid w:val="00386C88"/>
    <w:rsid w:val="00386E64"/>
    <w:rsid w:val="00387865"/>
    <w:rsid w:val="00387AFA"/>
    <w:rsid w:val="0039062A"/>
    <w:rsid w:val="00390A6D"/>
    <w:rsid w:val="00391295"/>
    <w:rsid w:val="00392992"/>
    <w:rsid w:val="00394147"/>
    <w:rsid w:val="0039440C"/>
    <w:rsid w:val="0039463A"/>
    <w:rsid w:val="0039512D"/>
    <w:rsid w:val="0039551A"/>
    <w:rsid w:val="00396738"/>
    <w:rsid w:val="00397495"/>
    <w:rsid w:val="003A013E"/>
    <w:rsid w:val="003A05FD"/>
    <w:rsid w:val="003A0D56"/>
    <w:rsid w:val="003A1215"/>
    <w:rsid w:val="003A1391"/>
    <w:rsid w:val="003A1681"/>
    <w:rsid w:val="003A1C7A"/>
    <w:rsid w:val="003A1D81"/>
    <w:rsid w:val="003A206C"/>
    <w:rsid w:val="003A2112"/>
    <w:rsid w:val="003A2628"/>
    <w:rsid w:val="003A3381"/>
    <w:rsid w:val="003A39C6"/>
    <w:rsid w:val="003A47C3"/>
    <w:rsid w:val="003A4A8C"/>
    <w:rsid w:val="003A5467"/>
    <w:rsid w:val="003A55C7"/>
    <w:rsid w:val="003A59ED"/>
    <w:rsid w:val="003A65C9"/>
    <w:rsid w:val="003A66C5"/>
    <w:rsid w:val="003A682E"/>
    <w:rsid w:val="003A6837"/>
    <w:rsid w:val="003A698C"/>
    <w:rsid w:val="003A6F89"/>
    <w:rsid w:val="003A7C97"/>
    <w:rsid w:val="003B02ED"/>
    <w:rsid w:val="003B0806"/>
    <w:rsid w:val="003B15D3"/>
    <w:rsid w:val="003B174A"/>
    <w:rsid w:val="003B2101"/>
    <w:rsid w:val="003B220B"/>
    <w:rsid w:val="003B2E85"/>
    <w:rsid w:val="003B3BB5"/>
    <w:rsid w:val="003B4CC0"/>
    <w:rsid w:val="003B4FFB"/>
    <w:rsid w:val="003B554A"/>
    <w:rsid w:val="003B59CC"/>
    <w:rsid w:val="003B5B38"/>
    <w:rsid w:val="003B5DC7"/>
    <w:rsid w:val="003B607B"/>
    <w:rsid w:val="003B630D"/>
    <w:rsid w:val="003B6EB4"/>
    <w:rsid w:val="003B7891"/>
    <w:rsid w:val="003B7A4B"/>
    <w:rsid w:val="003B7B1B"/>
    <w:rsid w:val="003B7C70"/>
    <w:rsid w:val="003C0769"/>
    <w:rsid w:val="003C0D78"/>
    <w:rsid w:val="003C10AC"/>
    <w:rsid w:val="003C1136"/>
    <w:rsid w:val="003C126A"/>
    <w:rsid w:val="003C1401"/>
    <w:rsid w:val="003C29D1"/>
    <w:rsid w:val="003C2B3C"/>
    <w:rsid w:val="003C2D90"/>
    <w:rsid w:val="003C2DE3"/>
    <w:rsid w:val="003C2F7F"/>
    <w:rsid w:val="003C36A1"/>
    <w:rsid w:val="003C3EB8"/>
    <w:rsid w:val="003C46E5"/>
    <w:rsid w:val="003C4FC4"/>
    <w:rsid w:val="003C601D"/>
    <w:rsid w:val="003C63DC"/>
    <w:rsid w:val="003C6EFC"/>
    <w:rsid w:val="003C7170"/>
    <w:rsid w:val="003D039F"/>
    <w:rsid w:val="003D0466"/>
    <w:rsid w:val="003D0D2C"/>
    <w:rsid w:val="003D12D2"/>
    <w:rsid w:val="003D12F8"/>
    <w:rsid w:val="003D1670"/>
    <w:rsid w:val="003D16C9"/>
    <w:rsid w:val="003D185B"/>
    <w:rsid w:val="003D18C0"/>
    <w:rsid w:val="003D1BEA"/>
    <w:rsid w:val="003D1C73"/>
    <w:rsid w:val="003D1F72"/>
    <w:rsid w:val="003D241B"/>
    <w:rsid w:val="003D2DEE"/>
    <w:rsid w:val="003D39E9"/>
    <w:rsid w:val="003D3B97"/>
    <w:rsid w:val="003D3E86"/>
    <w:rsid w:val="003D3E98"/>
    <w:rsid w:val="003D450F"/>
    <w:rsid w:val="003D4E2A"/>
    <w:rsid w:val="003D521E"/>
    <w:rsid w:val="003D62EE"/>
    <w:rsid w:val="003D6B71"/>
    <w:rsid w:val="003D79A6"/>
    <w:rsid w:val="003D7CA1"/>
    <w:rsid w:val="003E008E"/>
    <w:rsid w:val="003E0695"/>
    <w:rsid w:val="003E2399"/>
    <w:rsid w:val="003E2850"/>
    <w:rsid w:val="003E2F67"/>
    <w:rsid w:val="003E3262"/>
    <w:rsid w:val="003E368B"/>
    <w:rsid w:val="003E3C81"/>
    <w:rsid w:val="003E3DEB"/>
    <w:rsid w:val="003E44B0"/>
    <w:rsid w:val="003E462A"/>
    <w:rsid w:val="003E4978"/>
    <w:rsid w:val="003E4D22"/>
    <w:rsid w:val="003E50BD"/>
    <w:rsid w:val="003E5924"/>
    <w:rsid w:val="003E5EF6"/>
    <w:rsid w:val="003E5FD4"/>
    <w:rsid w:val="003E6160"/>
    <w:rsid w:val="003E62E0"/>
    <w:rsid w:val="003E6E7A"/>
    <w:rsid w:val="003E72FE"/>
    <w:rsid w:val="003E7AA5"/>
    <w:rsid w:val="003E7F98"/>
    <w:rsid w:val="003F00A8"/>
    <w:rsid w:val="003F0582"/>
    <w:rsid w:val="003F0891"/>
    <w:rsid w:val="003F0E68"/>
    <w:rsid w:val="003F1D58"/>
    <w:rsid w:val="003F1EC5"/>
    <w:rsid w:val="003F27FF"/>
    <w:rsid w:val="003F2E00"/>
    <w:rsid w:val="003F2F09"/>
    <w:rsid w:val="003F2F9B"/>
    <w:rsid w:val="003F3494"/>
    <w:rsid w:val="003F4264"/>
    <w:rsid w:val="003F470D"/>
    <w:rsid w:val="003F49EB"/>
    <w:rsid w:val="003F4FB8"/>
    <w:rsid w:val="003F5155"/>
    <w:rsid w:val="003F5414"/>
    <w:rsid w:val="003F59B1"/>
    <w:rsid w:val="003F6966"/>
    <w:rsid w:val="003F69D1"/>
    <w:rsid w:val="003F6B84"/>
    <w:rsid w:val="003F755F"/>
    <w:rsid w:val="003F7FB4"/>
    <w:rsid w:val="0040068D"/>
    <w:rsid w:val="004015DC"/>
    <w:rsid w:val="00401C48"/>
    <w:rsid w:val="00402858"/>
    <w:rsid w:val="00402EC8"/>
    <w:rsid w:val="00403093"/>
    <w:rsid w:val="00403314"/>
    <w:rsid w:val="0040353B"/>
    <w:rsid w:val="0040383D"/>
    <w:rsid w:val="0040436F"/>
    <w:rsid w:val="00404BA4"/>
    <w:rsid w:val="00405FC2"/>
    <w:rsid w:val="004062C8"/>
    <w:rsid w:val="004066BD"/>
    <w:rsid w:val="004076D8"/>
    <w:rsid w:val="00407BFC"/>
    <w:rsid w:val="00410189"/>
    <w:rsid w:val="004114E8"/>
    <w:rsid w:val="0041188C"/>
    <w:rsid w:val="004122E6"/>
    <w:rsid w:val="004128FE"/>
    <w:rsid w:val="00412B76"/>
    <w:rsid w:val="004132BA"/>
    <w:rsid w:val="004138DA"/>
    <w:rsid w:val="00413DB3"/>
    <w:rsid w:val="00415014"/>
    <w:rsid w:val="00415A74"/>
    <w:rsid w:val="00415D29"/>
    <w:rsid w:val="00416566"/>
    <w:rsid w:val="00416866"/>
    <w:rsid w:val="004169B9"/>
    <w:rsid w:val="00417153"/>
    <w:rsid w:val="004174FF"/>
    <w:rsid w:val="00417A1D"/>
    <w:rsid w:val="00420B66"/>
    <w:rsid w:val="00420B72"/>
    <w:rsid w:val="004216EE"/>
    <w:rsid w:val="004217C3"/>
    <w:rsid w:val="0042194D"/>
    <w:rsid w:val="00421EC7"/>
    <w:rsid w:val="004223EE"/>
    <w:rsid w:val="004235D8"/>
    <w:rsid w:val="004236D4"/>
    <w:rsid w:val="00423B06"/>
    <w:rsid w:val="00423C25"/>
    <w:rsid w:val="00423CA4"/>
    <w:rsid w:val="0042437D"/>
    <w:rsid w:val="0042510C"/>
    <w:rsid w:val="00425746"/>
    <w:rsid w:val="00425C42"/>
    <w:rsid w:val="00425C70"/>
    <w:rsid w:val="00427234"/>
    <w:rsid w:val="0042742F"/>
    <w:rsid w:val="004274BE"/>
    <w:rsid w:val="00430D2D"/>
    <w:rsid w:val="004316DD"/>
    <w:rsid w:val="004318FA"/>
    <w:rsid w:val="00431A10"/>
    <w:rsid w:val="00431A60"/>
    <w:rsid w:val="00431FBC"/>
    <w:rsid w:val="00432A7D"/>
    <w:rsid w:val="0043381D"/>
    <w:rsid w:val="00433D9D"/>
    <w:rsid w:val="00433DB0"/>
    <w:rsid w:val="00434027"/>
    <w:rsid w:val="004369CC"/>
    <w:rsid w:val="00436F9B"/>
    <w:rsid w:val="0043700E"/>
    <w:rsid w:val="00437FC5"/>
    <w:rsid w:val="00440E41"/>
    <w:rsid w:val="00442927"/>
    <w:rsid w:val="00442B1A"/>
    <w:rsid w:val="00442F2D"/>
    <w:rsid w:val="004431CB"/>
    <w:rsid w:val="00443E7C"/>
    <w:rsid w:val="00444490"/>
    <w:rsid w:val="00444E1F"/>
    <w:rsid w:val="00445277"/>
    <w:rsid w:val="00446D8C"/>
    <w:rsid w:val="00446F07"/>
    <w:rsid w:val="004478BF"/>
    <w:rsid w:val="00450569"/>
    <w:rsid w:val="00450C25"/>
    <w:rsid w:val="00451876"/>
    <w:rsid w:val="00451DE5"/>
    <w:rsid w:val="004522DD"/>
    <w:rsid w:val="00452E6B"/>
    <w:rsid w:val="00453353"/>
    <w:rsid w:val="00454A72"/>
    <w:rsid w:val="00454C9E"/>
    <w:rsid w:val="00455714"/>
    <w:rsid w:val="00455D35"/>
    <w:rsid w:val="00456141"/>
    <w:rsid w:val="00457154"/>
    <w:rsid w:val="00457735"/>
    <w:rsid w:val="00457994"/>
    <w:rsid w:val="004602D9"/>
    <w:rsid w:val="00460485"/>
    <w:rsid w:val="00460C85"/>
    <w:rsid w:val="0046174E"/>
    <w:rsid w:val="004629CD"/>
    <w:rsid w:val="00463213"/>
    <w:rsid w:val="004638D5"/>
    <w:rsid w:val="00463C99"/>
    <w:rsid w:val="0046441D"/>
    <w:rsid w:val="00464F77"/>
    <w:rsid w:val="0046525A"/>
    <w:rsid w:val="00465AD4"/>
    <w:rsid w:val="004678A4"/>
    <w:rsid w:val="004700CA"/>
    <w:rsid w:val="00470C59"/>
    <w:rsid w:val="00470FDB"/>
    <w:rsid w:val="00471164"/>
    <w:rsid w:val="00472084"/>
    <w:rsid w:val="00472701"/>
    <w:rsid w:val="00472C9E"/>
    <w:rsid w:val="0047306A"/>
    <w:rsid w:val="004733A4"/>
    <w:rsid w:val="004739E1"/>
    <w:rsid w:val="00473BC2"/>
    <w:rsid w:val="00474956"/>
    <w:rsid w:val="00475010"/>
    <w:rsid w:val="004751ED"/>
    <w:rsid w:val="00475685"/>
    <w:rsid w:val="0047581A"/>
    <w:rsid w:val="00476185"/>
    <w:rsid w:val="004766BE"/>
    <w:rsid w:val="00476710"/>
    <w:rsid w:val="004768AC"/>
    <w:rsid w:val="0047726B"/>
    <w:rsid w:val="00477288"/>
    <w:rsid w:val="0047739B"/>
    <w:rsid w:val="00477657"/>
    <w:rsid w:val="00477B03"/>
    <w:rsid w:val="00477EDE"/>
    <w:rsid w:val="00480F85"/>
    <w:rsid w:val="00481920"/>
    <w:rsid w:val="00481BF5"/>
    <w:rsid w:val="00481CC3"/>
    <w:rsid w:val="00483E4B"/>
    <w:rsid w:val="004843B8"/>
    <w:rsid w:val="00484CD6"/>
    <w:rsid w:val="00484D24"/>
    <w:rsid w:val="0048544D"/>
    <w:rsid w:val="00485724"/>
    <w:rsid w:val="004859CF"/>
    <w:rsid w:val="004861A7"/>
    <w:rsid w:val="00486F58"/>
    <w:rsid w:val="00487A0E"/>
    <w:rsid w:val="00487A21"/>
    <w:rsid w:val="00490D05"/>
    <w:rsid w:val="0049118F"/>
    <w:rsid w:val="0049173B"/>
    <w:rsid w:val="00492848"/>
    <w:rsid w:val="00492EBD"/>
    <w:rsid w:val="004941CC"/>
    <w:rsid w:val="004947D0"/>
    <w:rsid w:val="00494871"/>
    <w:rsid w:val="00494E6D"/>
    <w:rsid w:val="00495846"/>
    <w:rsid w:val="004959B5"/>
    <w:rsid w:val="00496449"/>
    <w:rsid w:val="00496650"/>
    <w:rsid w:val="00496873"/>
    <w:rsid w:val="00496A14"/>
    <w:rsid w:val="00496CCF"/>
    <w:rsid w:val="00496E58"/>
    <w:rsid w:val="00497123"/>
    <w:rsid w:val="00497BA5"/>
    <w:rsid w:val="004A0430"/>
    <w:rsid w:val="004A1CAF"/>
    <w:rsid w:val="004A1E90"/>
    <w:rsid w:val="004A260F"/>
    <w:rsid w:val="004A28C7"/>
    <w:rsid w:val="004A2B82"/>
    <w:rsid w:val="004A37D4"/>
    <w:rsid w:val="004A3883"/>
    <w:rsid w:val="004A3913"/>
    <w:rsid w:val="004A3983"/>
    <w:rsid w:val="004A39F3"/>
    <w:rsid w:val="004A42FE"/>
    <w:rsid w:val="004A4455"/>
    <w:rsid w:val="004A5CC3"/>
    <w:rsid w:val="004A5EFA"/>
    <w:rsid w:val="004A645F"/>
    <w:rsid w:val="004A6A5C"/>
    <w:rsid w:val="004A6B37"/>
    <w:rsid w:val="004A6B5B"/>
    <w:rsid w:val="004A7106"/>
    <w:rsid w:val="004A7AD1"/>
    <w:rsid w:val="004A7FA4"/>
    <w:rsid w:val="004B0772"/>
    <w:rsid w:val="004B0E7B"/>
    <w:rsid w:val="004B19C7"/>
    <w:rsid w:val="004B2A14"/>
    <w:rsid w:val="004B3876"/>
    <w:rsid w:val="004B4345"/>
    <w:rsid w:val="004B4B0B"/>
    <w:rsid w:val="004B57B4"/>
    <w:rsid w:val="004B57D9"/>
    <w:rsid w:val="004B60BE"/>
    <w:rsid w:val="004B66B3"/>
    <w:rsid w:val="004B6CD7"/>
    <w:rsid w:val="004B728E"/>
    <w:rsid w:val="004B7760"/>
    <w:rsid w:val="004B7BDE"/>
    <w:rsid w:val="004C08F8"/>
    <w:rsid w:val="004C0D00"/>
    <w:rsid w:val="004C0E28"/>
    <w:rsid w:val="004C14CC"/>
    <w:rsid w:val="004C1C11"/>
    <w:rsid w:val="004C2371"/>
    <w:rsid w:val="004C2A6D"/>
    <w:rsid w:val="004C2D58"/>
    <w:rsid w:val="004C2DC9"/>
    <w:rsid w:val="004C3DF5"/>
    <w:rsid w:val="004C3EA6"/>
    <w:rsid w:val="004C438A"/>
    <w:rsid w:val="004C5CE9"/>
    <w:rsid w:val="004C6C6F"/>
    <w:rsid w:val="004C762E"/>
    <w:rsid w:val="004D0F08"/>
    <w:rsid w:val="004D1567"/>
    <w:rsid w:val="004D1876"/>
    <w:rsid w:val="004D3379"/>
    <w:rsid w:val="004D3CFA"/>
    <w:rsid w:val="004D4AFE"/>
    <w:rsid w:val="004D50D8"/>
    <w:rsid w:val="004D50DD"/>
    <w:rsid w:val="004D517C"/>
    <w:rsid w:val="004D5835"/>
    <w:rsid w:val="004D587E"/>
    <w:rsid w:val="004D5BDF"/>
    <w:rsid w:val="004D5FD9"/>
    <w:rsid w:val="004D6753"/>
    <w:rsid w:val="004D71F2"/>
    <w:rsid w:val="004D78CF"/>
    <w:rsid w:val="004E0753"/>
    <w:rsid w:val="004E0DD7"/>
    <w:rsid w:val="004E12A2"/>
    <w:rsid w:val="004E1369"/>
    <w:rsid w:val="004E14A7"/>
    <w:rsid w:val="004E1E90"/>
    <w:rsid w:val="004E1EDA"/>
    <w:rsid w:val="004E1F24"/>
    <w:rsid w:val="004E1FCF"/>
    <w:rsid w:val="004E2033"/>
    <w:rsid w:val="004E20C0"/>
    <w:rsid w:val="004E23D5"/>
    <w:rsid w:val="004E2824"/>
    <w:rsid w:val="004E2F0A"/>
    <w:rsid w:val="004E3B85"/>
    <w:rsid w:val="004E3BDC"/>
    <w:rsid w:val="004E4524"/>
    <w:rsid w:val="004E4860"/>
    <w:rsid w:val="004E4872"/>
    <w:rsid w:val="004E50D0"/>
    <w:rsid w:val="004E55D3"/>
    <w:rsid w:val="004E5758"/>
    <w:rsid w:val="004E636C"/>
    <w:rsid w:val="004E68BD"/>
    <w:rsid w:val="004E69B7"/>
    <w:rsid w:val="004E6DB7"/>
    <w:rsid w:val="004E7AA0"/>
    <w:rsid w:val="004F02E2"/>
    <w:rsid w:val="004F05EF"/>
    <w:rsid w:val="004F0ABA"/>
    <w:rsid w:val="004F1EE4"/>
    <w:rsid w:val="004F275D"/>
    <w:rsid w:val="004F3803"/>
    <w:rsid w:val="004F39B7"/>
    <w:rsid w:val="004F3B4B"/>
    <w:rsid w:val="004F43E6"/>
    <w:rsid w:val="004F5547"/>
    <w:rsid w:val="004F569B"/>
    <w:rsid w:val="004F5CE7"/>
    <w:rsid w:val="004F6192"/>
    <w:rsid w:val="004F64FC"/>
    <w:rsid w:val="004F69DE"/>
    <w:rsid w:val="004F71E0"/>
    <w:rsid w:val="005005DA"/>
    <w:rsid w:val="00500CA7"/>
    <w:rsid w:val="00503160"/>
    <w:rsid w:val="005031FE"/>
    <w:rsid w:val="00503537"/>
    <w:rsid w:val="00503B65"/>
    <w:rsid w:val="00503FCB"/>
    <w:rsid w:val="005058EE"/>
    <w:rsid w:val="00505C58"/>
    <w:rsid w:val="0050676F"/>
    <w:rsid w:val="00506BCE"/>
    <w:rsid w:val="00506C15"/>
    <w:rsid w:val="00506DDA"/>
    <w:rsid w:val="00506ED5"/>
    <w:rsid w:val="00507395"/>
    <w:rsid w:val="005074CF"/>
    <w:rsid w:val="00507A5C"/>
    <w:rsid w:val="0051082C"/>
    <w:rsid w:val="0051113F"/>
    <w:rsid w:val="00511DD4"/>
    <w:rsid w:val="005126B6"/>
    <w:rsid w:val="00512F84"/>
    <w:rsid w:val="005131AC"/>
    <w:rsid w:val="00513A6A"/>
    <w:rsid w:val="00513D76"/>
    <w:rsid w:val="00514C0F"/>
    <w:rsid w:val="005154D4"/>
    <w:rsid w:val="005154DF"/>
    <w:rsid w:val="005155BA"/>
    <w:rsid w:val="0051578F"/>
    <w:rsid w:val="005162C8"/>
    <w:rsid w:val="005172C6"/>
    <w:rsid w:val="005178E5"/>
    <w:rsid w:val="00517AFD"/>
    <w:rsid w:val="005200CD"/>
    <w:rsid w:val="0052183D"/>
    <w:rsid w:val="00521868"/>
    <w:rsid w:val="005219CD"/>
    <w:rsid w:val="00521C40"/>
    <w:rsid w:val="005222A8"/>
    <w:rsid w:val="005222FB"/>
    <w:rsid w:val="00522365"/>
    <w:rsid w:val="00522997"/>
    <w:rsid w:val="00522A0D"/>
    <w:rsid w:val="00522BB9"/>
    <w:rsid w:val="005234CD"/>
    <w:rsid w:val="005236BD"/>
    <w:rsid w:val="005238AD"/>
    <w:rsid w:val="00523B7F"/>
    <w:rsid w:val="005240F6"/>
    <w:rsid w:val="00524283"/>
    <w:rsid w:val="00524332"/>
    <w:rsid w:val="005252D0"/>
    <w:rsid w:val="005258D2"/>
    <w:rsid w:val="00526012"/>
    <w:rsid w:val="005261E8"/>
    <w:rsid w:val="00526328"/>
    <w:rsid w:val="00526AF9"/>
    <w:rsid w:val="00526E48"/>
    <w:rsid w:val="00526FF6"/>
    <w:rsid w:val="0052711F"/>
    <w:rsid w:val="00530340"/>
    <w:rsid w:val="005305D8"/>
    <w:rsid w:val="00530779"/>
    <w:rsid w:val="005318C8"/>
    <w:rsid w:val="00532158"/>
    <w:rsid w:val="0053222A"/>
    <w:rsid w:val="00532583"/>
    <w:rsid w:val="00532915"/>
    <w:rsid w:val="00533AF2"/>
    <w:rsid w:val="0053473B"/>
    <w:rsid w:val="00534759"/>
    <w:rsid w:val="00534785"/>
    <w:rsid w:val="00534FDC"/>
    <w:rsid w:val="005358F5"/>
    <w:rsid w:val="00535AE7"/>
    <w:rsid w:val="00535D49"/>
    <w:rsid w:val="005362E4"/>
    <w:rsid w:val="00536466"/>
    <w:rsid w:val="00536570"/>
    <w:rsid w:val="00536740"/>
    <w:rsid w:val="00536D01"/>
    <w:rsid w:val="0053716F"/>
    <w:rsid w:val="00537895"/>
    <w:rsid w:val="00537E8C"/>
    <w:rsid w:val="005408FC"/>
    <w:rsid w:val="00541B30"/>
    <w:rsid w:val="00541D38"/>
    <w:rsid w:val="00541D41"/>
    <w:rsid w:val="005423DE"/>
    <w:rsid w:val="0054298E"/>
    <w:rsid w:val="00542E36"/>
    <w:rsid w:val="005431C2"/>
    <w:rsid w:val="00544281"/>
    <w:rsid w:val="00545564"/>
    <w:rsid w:val="00545BE6"/>
    <w:rsid w:val="0054638D"/>
    <w:rsid w:val="005463F2"/>
    <w:rsid w:val="00546EC2"/>
    <w:rsid w:val="00547AA8"/>
    <w:rsid w:val="0055051F"/>
    <w:rsid w:val="00550FF8"/>
    <w:rsid w:val="0055158C"/>
    <w:rsid w:val="005515A6"/>
    <w:rsid w:val="00551995"/>
    <w:rsid w:val="005528E7"/>
    <w:rsid w:val="00553259"/>
    <w:rsid w:val="005532B7"/>
    <w:rsid w:val="005539EC"/>
    <w:rsid w:val="00553EBF"/>
    <w:rsid w:val="005545F8"/>
    <w:rsid w:val="005547A5"/>
    <w:rsid w:val="00554A41"/>
    <w:rsid w:val="00554E90"/>
    <w:rsid w:val="00554EB8"/>
    <w:rsid w:val="00556FAD"/>
    <w:rsid w:val="0055751F"/>
    <w:rsid w:val="005579E3"/>
    <w:rsid w:val="005608E2"/>
    <w:rsid w:val="0056150E"/>
    <w:rsid w:val="00561555"/>
    <w:rsid w:val="005615B9"/>
    <w:rsid w:val="005621A4"/>
    <w:rsid w:val="005622BE"/>
    <w:rsid w:val="005629D4"/>
    <w:rsid w:val="00564543"/>
    <w:rsid w:val="00564593"/>
    <w:rsid w:val="00564F94"/>
    <w:rsid w:val="005653A1"/>
    <w:rsid w:val="005659A8"/>
    <w:rsid w:val="00565ABB"/>
    <w:rsid w:val="00566828"/>
    <w:rsid w:val="00567C2D"/>
    <w:rsid w:val="00570811"/>
    <w:rsid w:val="00570A8A"/>
    <w:rsid w:val="00571688"/>
    <w:rsid w:val="005716AA"/>
    <w:rsid w:val="0057268E"/>
    <w:rsid w:val="00572BEC"/>
    <w:rsid w:val="00572BF3"/>
    <w:rsid w:val="0057342E"/>
    <w:rsid w:val="00573D4A"/>
    <w:rsid w:val="00574168"/>
    <w:rsid w:val="005742D7"/>
    <w:rsid w:val="0057440A"/>
    <w:rsid w:val="005766AF"/>
    <w:rsid w:val="00576701"/>
    <w:rsid w:val="0057674A"/>
    <w:rsid w:val="00576A09"/>
    <w:rsid w:val="00576A61"/>
    <w:rsid w:val="00576B5B"/>
    <w:rsid w:val="00577794"/>
    <w:rsid w:val="00577C20"/>
    <w:rsid w:val="0058077C"/>
    <w:rsid w:val="005809BF"/>
    <w:rsid w:val="005809DB"/>
    <w:rsid w:val="0058136A"/>
    <w:rsid w:val="00581416"/>
    <w:rsid w:val="005820CE"/>
    <w:rsid w:val="0058257C"/>
    <w:rsid w:val="00583803"/>
    <w:rsid w:val="00583A49"/>
    <w:rsid w:val="00583AAF"/>
    <w:rsid w:val="0058434F"/>
    <w:rsid w:val="005844D8"/>
    <w:rsid w:val="0058460E"/>
    <w:rsid w:val="00584A11"/>
    <w:rsid w:val="00584E77"/>
    <w:rsid w:val="00584F75"/>
    <w:rsid w:val="00584FDB"/>
    <w:rsid w:val="0058503F"/>
    <w:rsid w:val="00586E18"/>
    <w:rsid w:val="005878BC"/>
    <w:rsid w:val="00587C3A"/>
    <w:rsid w:val="00590523"/>
    <w:rsid w:val="0059053B"/>
    <w:rsid w:val="00590851"/>
    <w:rsid w:val="005915E1"/>
    <w:rsid w:val="0059173D"/>
    <w:rsid w:val="00591A1B"/>
    <w:rsid w:val="005922E3"/>
    <w:rsid w:val="005925F1"/>
    <w:rsid w:val="00592A39"/>
    <w:rsid w:val="00592E07"/>
    <w:rsid w:val="005938EB"/>
    <w:rsid w:val="0059465D"/>
    <w:rsid w:val="00594998"/>
    <w:rsid w:val="00595174"/>
    <w:rsid w:val="00595EB5"/>
    <w:rsid w:val="00597145"/>
    <w:rsid w:val="0059714E"/>
    <w:rsid w:val="00597472"/>
    <w:rsid w:val="00597599"/>
    <w:rsid w:val="00597A2A"/>
    <w:rsid w:val="00597FC7"/>
    <w:rsid w:val="005A0109"/>
    <w:rsid w:val="005A043E"/>
    <w:rsid w:val="005A157B"/>
    <w:rsid w:val="005A404C"/>
    <w:rsid w:val="005A47D3"/>
    <w:rsid w:val="005A4B1F"/>
    <w:rsid w:val="005A54AC"/>
    <w:rsid w:val="005A565A"/>
    <w:rsid w:val="005A5792"/>
    <w:rsid w:val="005A5BE0"/>
    <w:rsid w:val="005A703A"/>
    <w:rsid w:val="005A72EF"/>
    <w:rsid w:val="005A74F8"/>
    <w:rsid w:val="005A76E1"/>
    <w:rsid w:val="005A7DD5"/>
    <w:rsid w:val="005B0489"/>
    <w:rsid w:val="005B0519"/>
    <w:rsid w:val="005B09D7"/>
    <w:rsid w:val="005B1304"/>
    <w:rsid w:val="005B1473"/>
    <w:rsid w:val="005B185D"/>
    <w:rsid w:val="005B1CDA"/>
    <w:rsid w:val="005B2826"/>
    <w:rsid w:val="005B3949"/>
    <w:rsid w:val="005B4B2F"/>
    <w:rsid w:val="005B5649"/>
    <w:rsid w:val="005B6677"/>
    <w:rsid w:val="005B7224"/>
    <w:rsid w:val="005B78FD"/>
    <w:rsid w:val="005B79C2"/>
    <w:rsid w:val="005C0E51"/>
    <w:rsid w:val="005C0F21"/>
    <w:rsid w:val="005C2623"/>
    <w:rsid w:val="005C2923"/>
    <w:rsid w:val="005C2E90"/>
    <w:rsid w:val="005C330B"/>
    <w:rsid w:val="005C4C02"/>
    <w:rsid w:val="005C4E98"/>
    <w:rsid w:val="005C582F"/>
    <w:rsid w:val="005C596A"/>
    <w:rsid w:val="005C5ED3"/>
    <w:rsid w:val="005C5FB8"/>
    <w:rsid w:val="005C6ABD"/>
    <w:rsid w:val="005C6C0B"/>
    <w:rsid w:val="005C6F97"/>
    <w:rsid w:val="005C77E7"/>
    <w:rsid w:val="005C7BC1"/>
    <w:rsid w:val="005C7C64"/>
    <w:rsid w:val="005D1A60"/>
    <w:rsid w:val="005D1C05"/>
    <w:rsid w:val="005D1F58"/>
    <w:rsid w:val="005D2205"/>
    <w:rsid w:val="005D2301"/>
    <w:rsid w:val="005D28B6"/>
    <w:rsid w:val="005D2D3B"/>
    <w:rsid w:val="005D33A2"/>
    <w:rsid w:val="005D354C"/>
    <w:rsid w:val="005D372A"/>
    <w:rsid w:val="005D3D5F"/>
    <w:rsid w:val="005D3F34"/>
    <w:rsid w:val="005D416A"/>
    <w:rsid w:val="005D4390"/>
    <w:rsid w:val="005D5284"/>
    <w:rsid w:val="005D6BEC"/>
    <w:rsid w:val="005D78E8"/>
    <w:rsid w:val="005E1655"/>
    <w:rsid w:val="005E26CB"/>
    <w:rsid w:val="005E32D4"/>
    <w:rsid w:val="005E37F1"/>
    <w:rsid w:val="005E507A"/>
    <w:rsid w:val="005E516B"/>
    <w:rsid w:val="005E5412"/>
    <w:rsid w:val="005E5F43"/>
    <w:rsid w:val="005E67F0"/>
    <w:rsid w:val="005E6AE9"/>
    <w:rsid w:val="005E770E"/>
    <w:rsid w:val="005F0DC7"/>
    <w:rsid w:val="005F11BA"/>
    <w:rsid w:val="005F1D38"/>
    <w:rsid w:val="005F243C"/>
    <w:rsid w:val="005F24AF"/>
    <w:rsid w:val="005F2A16"/>
    <w:rsid w:val="005F2AE0"/>
    <w:rsid w:val="005F306F"/>
    <w:rsid w:val="005F33B1"/>
    <w:rsid w:val="005F3BEB"/>
    <w:rsid w:val="005F48C6"/>
    <w:rsid w:val="005F57C3"/>
    <w:rsid w:val="005F584F"/>
    <w:rsid w:val="005F5D86"/>
    <w:rsid w:val="005F69D0"/>
    <w:rsid w:val="005F6DE0"/>
    <w:rsid w:val="00600044"/>
    <w:rsid w:val="006005ED"/>
    <w:rsid w:val="00600B0F"/>
    <w:rsid w:val="006014A5"/>
    <w:rsid w:val="00602AD2"/>
    <w:rsid w:val="00603313"/>
    <w:rsid w:val="00603ECB"/>
    <w:rsid w:val="00604254"/>
    <w:rsid w:val="00604C99"/>
    <w:rsid w:val="00605504"/>
    <w:rsid w:val="00605C74"/>
    <w:rsid w:val="006100F3"/>
    <w:rsid w:val="00610830"/>
    <w:rsid w:val="00610ADA"/>
    <w:rsid w:val="00610E05"/>
    <w:rsid w:val="00610E7A"/>
    <w:rsid w:val="0061134D"/>
    <w:rsid w:val="006115F5"/>
    <w:rsid w:val="0061235A"/>
    <w:rsid w:val="00612A5D"/>
    <w:rsid w:val="006144E2"/>
    <w:rsid w:val="00615315"/>
    <w:rsid w:val="00615475"/>
    <w:rsid w:val="006155CF"/>
    <w:rsid w:val="006162AC"/>
    <w:rsid w:val="006163B3"/>
    <w:rsid w:val="00616766"/>
    <w:rsid w:val="00616C10"/>
    <w:rsid w:val="00617636"/>
    <w:rsid w:val="00617CB5"/>
    <w:rsid w:val="00620153"/>
    <w:rsid w:val="00620847"/>
    <w:rsid w:val="00620AEF"/>
    <w:rsid w:val="00621FE5"/>
    <w:rsid w:val="00622234"/>
    <w:rsid w:val="00622248"/>
    <w:rsid w:val="00622749"/>
    <w:rsid w:val="00622B45"/>
    <w:rsid w:val="00622E58"/>
    <w:rsid w:val="00624852"/>
    <w:rsid w:val="00624EE0"/>
    <w:rsid w:val="006254F2"/>
    <w:rsid w:val="006255E8"/>
    <w:rsid w:val="00625D31"/>
    <w:rsid w:val="006269AB"/>
    <w:rsid w:val="00627156"/>
    <w:rsid w:val="006272EA"/>
    <w:rsid w:val="00630982"/>
    <w:rsid w:val="0063183D"/>
    <w:rsid w:val="00631EA4"/>
    <w:rsid w:val="006329A0"/>
    <w:rsid w:val="00633488"/>
    <w:rsid w:val="006339F4"/>
    <w:rsid w:val="00633C6F"/>
    <w:rsid w:val="00633D8F"/>
    <w:rsid w:val="00634B86"/>
    <w:rsid w:val="00634D41"/>
    <w:rsid w:val="00634E7C"/>
    <w:rsid w:val="00634F6E"/>
    <w:rsid w:val="006356FA"/>
    <w:rsid w:val="00635849"/>
    <w:rsid w:val="006366E6"/>
    <w:rsid w:val="00637D54"/>
    <w:rsid w:val="00637FE9"/>
    <w:rsid w:val="006400E8"/>
    <w:rsid w:val="0064053A"/>
    <w:rsid w:val="0064055D"/>
    <w:rsid w:val="00640A83"/>
    <w:rsid w:val="00640CBB"/>
    <w:rsid w:val="00640ECA"/>
    <w:rsid w:val="00641688"/>
    <w:rsid w:val="0064181B"/>
    <w:rsid w:val="006431A3"/>
    <w:rsid w:val="00643A8D"/>
    <w:rsid w:val="006440F3"/>
    <w:rsid w:val="006457B7"/>
    <w:rsid w:val="00645FD3"/>
    <w:rsid w:val="00646AFD"/>
    <w:rsid w:val="00646DD2"/>
    <w:rsid w:val="00647AE3"/>
    <w:rsid w:val="00647CA6"/>
    <w:rsid w:val="00647CD2"/>
    <w:rsid w:val="00647F50"/>
    <w:rsid w:val="006505DA"/>
    <w:rsid w:val="00650FFF"/>
    <w:rsid w:val="006512BE"/>
    <w:rsid w:val="0065164E"/>
    <w:rsid w:val="006518D9"/>
    <w:rsid w:val="006522E6"/>
    <w:rsid w:val="00652415"/>
    <w:rsid w:val="00653A5C"/>
    <w:rsid w:val="00653B5A"/>
    <w:rsid w:val="0065443E"/>
    <w:rsid w:val="00656066"/>
    <w:rsid w:val="006560D9"/>
    <w:rsid w:val="006565D7"/>
    <w:rsid w:val="00656BF0"/>
    <w:rsid w:val="00657556"/>
    <w:rsid w:val="00657688"/>
    <w:rsid w:val="00657A6C"/>
    <w:rsid w:val="00657D4B"/>
    <w:rsid w:val="00660994"/>
    <w:rsid w:val="00660A23"/>
    <w:rsid w:val="00660B47"/>
    <w:rsid w:val="00660D46"/>
    <w:rsid w:val="0066128C"/>
    <w:rsid w:val="00661541"/>
    <w:rsid w:val="006617E1"/>
    <w:rsid w:val="0066267D"/>
    <w:rsid w:val="00662BA5"/>
    <w:rsid w:val="00663357"/>
    <w:rsid w:val="0066365E"/>
    <w:rsid w:val="00663E26"/>
    <w:rsid w:val="0066467E"/>
    <w:rsid w:val="00664818"/>
    <w:rsid w:val="00664E05"/>
    <w:rsid w:val="0066587B"/>
    <w:rsid w:val="00665DA6"/>
    <w:rsid w:val="00667893"/>
    <w:rsid w:val="00667CDA"/>
    <w:rsid w:val="00670BA5"/>
    <w:rsid w:val="0067129C"/>
    <w:rsid w:val="00671BCC"/>
    <w:rsid w:val="00672315"/>
    <w:rsid w:val="00672C05"/>
    <w:rsid w:val="00672F35"/>
    <w:rsid w:val="0067392B"/>
    <w:rsid w:val="00673E74"/>
    <w:rsid w:val="00673EDF"/>
    <w:rsid w:val="00673FE5"/>
    <w:rsid w:val="00674104"/>
    <w:rsid w:val="00674A5D"/>
    <w:rsid w:val="0067516D"/>
    <w:rsid w:val="00676567"/>
    <w:rsid w:val="00676A8D"/>
    <w:rsid w:val="00677DF3"/>
    <w:rsid w:val="00680AE5"/>
    <w:rsid w:val="00681FCB"/>
    <w:rsid w:val="006820E9"/>
    <w:rsid w:val="006822EE"/>
    <w:rsid w:val="00682652"/>
    <w:rsid w:val="00682E68"/>
    <w:rsid w:val="0068347E"/>
    <w:rsid w:val="00683967"/>
    <w:rsid w:val="006851A3"/>
    <w:rsid w:val="00685A93"/>
    <w:rsid w:val="00686279"/>
    <w:rsid w:val="0068716D"/>
    <w:rsid w:val="006877DD"/>
    <w:rsid w:val="006879B3"/>
    <w:rsid w:val="006903DB"/>
    <w:rsid w:val="00690539"/>
    <w:rsid w:val="00691103"/>
    <w:rsid w:val="00691562"/>
    <w:rsid w:val="006917DF"/>
    <w:rsid w:val="00691DD8"/>
    <w:rsid w:val="006924F4"/>
    <w:rsid w:val="006928F1"/>
    <w:rsid w:val="00692B9A"/>
    <w:rsid w:val="00693B65"/>
    <w:rsid w:val="00693B6E"/>
    <w:rsid w:val="00693D4E"/>
    <w:rsid w:val="00694107"/>
    <w:rsid w:val="0069476A"/>
    <w:rsid w:val="006947C7"/>
    <w:rsid w:val="006955A7"/>
    <w:rsid w:val="00696451"/>
    <w:rsid w:val="0069665A"/>
    <w:rsid w:val="006966B4"/>
    <w:rsid w:val="00696D3C"/>
    <w:rsid w:val="00696DEF"/>
    <w:rsid w:val="0069792C"/>
    <w:rsid w:val="006A07A9"/>
    <w:rsid w:val="006A1307"/>
    <w:rsid w:val="006A148A"/>
    <w:rsid w:val="006A26C1"/>
    <w:rsid w:val="006A2F6A"/>
    <w:rsid w:val="006A2FA6"/>
    <w:rsid w:val="006A3117"/>
    <w:rsid w:val="006A3A79"/>
    <w:rsid w:val="006A3E5B"/>
    <w:rsid w:val="006A4520"/>
    <w:rsid w:val="006A4A4A"/>
    <w:rsid w:val="006A4AF7"/>
    <w:rsid w:val="006A507E"/>
    <w:rsid w:val="006A547F"/>
    <w:rsid w:val="006A587B"/>
    <w:rsid w:val="006A5C9C"/>
    <w:rsid w:val="006A663E"/>
    <w:rsid w:val="006A7527"/>
    <w:rsid w:val="006A755E"/>
    <w:rsid w:val="006A7A02"/>
    <w:rsid w:val="006A7EF9"/>
    <w:rsid w:val="006A7F87"/>
    <w:rsid w:val="006B012F"/>
    <w:rsid w:val="006B0387"/>
    <w:rsid w:val="006B17CC"/>
    <w:rsid w:val="006B17FD"/>
    <w:rsid w:val="006B193C"/>
    <w:rsid w:val="006B1E88"/>
    <w:rsid w:val="006B22FA"/>
    <w:rsid w:val="006B2544"/>
    <w:rsid w:val="006B2BB4"/>
    <w:rsid w:val="006B2CB6"/>
    <w:rsid w:val="006B2D0D"/>
    <w:rsid w:val="006B3121"/>
    <w:rsid w:val="006B3229"/>
    <w:rsid w:val="006B347F"/>
    <w:rsid w:val="006B376D"/>
    <w:rsid w:val="006B388B"/>
    <w:rsid w:val="006B44EE"/>
    <w:rsid w:val="006B4762"/>
    <w:rsid w:val="006B483A"/>
    <w:rsid w:val="006B49F0"/>
    <w:rsid w:val="006B6005"/>
    <w:rsid w:val="006B62A2"/>
    <w:rsid w:val="006B647A"/>
    <w:rsid w:val="006B692B"/>
    <w:rsid w:val="006B728B"/>
    <w:rsid w:val="006B72FF"/>
    <w:rsid w:val="006B769C"/>
    <w:rsid w:val="006B78D7"/>
    <w:rsid w:val="006B7F3F"/>
    <w:rsid w:val="006C0124"/>
    <w:rsid w:val="006C1B3F"/>
    <w:rsid w:val="006C26CD"/>
    <w:rsid w:val="006C2A0B"/>
    <w:rsid w:val="006C3885"/>
    <w:rsid w:val="006C3FBA"/>
    <w:rsid w:val="006C480B"/>
    <w:rsid w:val="006C4E33"/>
    <w:rsid w:val="006C5A15"/>
    <w:rsid w:val="006C6094"/>
    <w:rsid w:val="006C6355"/>
    <w:rsid w:val="006C64D0"/>
    <w:rsid w:val="006C6652"/>
    <w:rsid w:val="006C71DD"/>
    <w:rsid w:val="006C7817"/>
    <w:rsid w:val="006C7953"/>
    <w:rsid w:val="006C7AA0"/>
    <w:rsid w:val="006C7C9E"/>
    <w:rsid w:val="006D04E3"/>
    <w:rsid w:val="006D10D3"/>
    <w:rsid w:val="006D11F0"/>
    <w:rsid w:val="006D1BEF"/>
    <w:rsid w:val="006D2ECE"/>
    <w:rsid w:val="006D2F54"/>
    <w:rsid w:val="006D35FE"/>
    <w:rsid w:val="006D3836"/>
    <w:rsid w:val="006D38CB"/>
    <w:rsid w:val="006D42DD"/>
    <w:rsid w:val="006D45D4"/>
    <w:rsid w:val="006D4777"/>
    <w:rsid w:val="006D4C49"/>
    <w:rsid w:val="006D5777"/>
    <w:rsid w:val="006D57ED"/>
    <w:rsid w:val="006D58D9"/>
    <w:rsid w:val="006D5BAB"/>
    <w:rsid w:val="006D6954"/>
    <w:rsid w:val="006D7D88"/>
    <w:rsid w:val="006E03FB"/>
    <w:rsid w:val="006E0AE4"/>
    <w:rsid w:val="006E10F3"/>
    <w:rsid w:val="006E11FC"/>
    <w:rsid w:val="006E1335"/>
    <w:rsid w:val="006E23F2"/>
    <w:rsid w:val="006E2436"/>
    <w:rsid w:val="006E24ED"/>
    <w:rsid w:val="006E280D"/>
    <w:rsid w:val="006E2B73"/>
    <w:rsid w:val="006E32B7"/>
    <w:rsid w:val="006E3A32"/>
    <w:rsid w:val="006E3ED1"/>
    <w:rsid w:val="006E3F35"/>
    <w:rsid w:val="006E47EC"/>
    <w:rsid w:val="006E4E39"/>
    <w:rsid w:val="006E4FED"/>
    <w:rsid w:val="006E55A6"/>
    <w:rsid w:val="006E5EC6"/>
    <w:rsid w:val="006E6008"/>
    <w:rsid w:val="006E602B"/>
    <w:rsid w:val="006E61D5"/>
    <w:rsid w:val="006E719B"/>
    <w:rsid w:val="006E7659"/>
    <w:rsid w:val="006F019B"/>
    <w:rsid w:val="006F0B57"/>
    <w:rsid w:val="006F1297"/>
    <w:rsid w:val="006F1532"/>
    <w:rsid w:val="006F1F79"/>
    <w:rsid w:val="006F24DA"/>
    <w:rsid w:val="006F2A30"/>
    <w:rsid w:val="006F2D3C"/>
    <w:rsid w:val="006F30F6"/>
    <w:rsid w:val="006F3A22"/>
    <w:rsid w:val="006F3D22"/>
    <w:rsid w:val="006F3E47"/>
    <w:rsid w:val="006F5341"/>
    <w:rsid w:val="006F5546"/>
    <w:rsid w:val="006F5972"/>
    <w:rsid w:val="006F5CAA"/>
    <w:rsid w:val="006F657C"/>
    <w:rsid w:val="006F7A41"/>
    <w:rsid w:val="007009D4"/>
    <w:rsid w:val="0070131D"/>
    <w:rsid w:val="00701A0E"/>
    <w:rsid w:val="00701A83"/>
    <w:rsid w:val="0070202A"/>
    <w:rsid w:val="007020D5"/>
    <w:rsid w:val="0070281F"/>
    <w:rsid w:val="00702C49"/>
    <w:rsid w:val="007036E8"/>
    <w:rsid w:val="007036FF"/>
    <w:rsid w:val="00703C20"/>
    <w:rsid w:val="007042F7"/>
    <w:rsid w:val="007048EE"/>
    <w:rsid w:val="007055E6"/>
    <w:rsid w:val="00705616"/>
    <w:rsid w:val="007056A7"/>
    <w:rsid w:val="00706711"/>
    <w:rsid w:val="00706774"/>
    <w:rsid w:val="00706B7B"/>
    <w:rsid w:val="00707D79"/>
    <w:rsid w:val="00707DC6"/>
    <w:rsid w:val="00707FC3"/>
    <w:rsid w:val="007111F9"/>
    <w:rsid w:val="007119E2"/>
    <w:rsid w:val="007120BA"/>
    <w:rsid w:val="0071276F"/>
    <w:rsid w:val="00712996"/>
    <w:rsid w:val="00713227"/>
    <w:rsid w:val="0071372F"/>
    <w:rsid w:val="00713AE2"/>
    <w:rsid w:val="00713FEC"/>
    <w:rsid w:val="007140CC"/>
    <w:rsid w:val="0071451A"/>
    <w:rsid w:val="00714531"/>
    <w:rsid w:val="00714B73"/>
    <w:rsid w:val="00714CDC"/>
    <w:rsid w:val="00715602"/>
    <w:rsid w:val="007156FB"/>
    <w:rsid w:val="00716170"/>
    <w:rsid w:val="00716954"/>
    <w:rsid w:val="00716B81"/>
    <w:rsid w:val="00717D73"/>
    <w:rsid w:val="007210EF"/>
    <w:rsid w:val="00721147"/>
    <w:rsid w:val="00721BE2"/>
    <w:rsid w:val="00721EF0"/>
    <w:rsid w:val="00722118"/>
    <w:rsid w:val="00722555"/>
    <w:rsid w:val="00722804"/>
    <w:rsid w:val="007231A2"/>
    <w:rsid w:val="0072376D"/>
    <w:rsid w:val="0072444D"/>
    <w:rsid w:val="00724641"/>
    <w:rsid w:val="007246CA"/>
    <w:rsid w:val="007249D2"/>
    <w:rsid w:val="007250B8"/>
    <w:rsid w:val="00726471"/>
    <w:rsid w:val="00726B2F"/>
    <w:rsid w:val="007273D3"/>
    <w:rsid w:val="00727866"/>
    <w:rsid w:val="00727EDE"/>
    <w:rsid w:val="0073035F"/>
    <w:rsid w:val="0073075A"/>
    <w:rsid w:val="00730AF4"/>
    <w:rsid w:val="00730C4B"/>
    <w:rsid w:val="00731927"/>
    <w:rsid w:val="007330F1"/>
    <w:rsid w:val="00734418"/>
    <w:rsid w:val="00734AA2"/>
    <w:rsid w:val="00734C4C"/>
    <w:rsid w:val="00734C92"/>
    <w:rsid w:val="00734CB8"/>
    <w:rsid w:val="00736108"/>
    <w:rsid w:val="00736221"/>
    <w:rsid w:val="007369F8"/>
    <w:rsid w:val="00740323"/>
    <w:rsid w:val="00740942"/>
    <w:rsid w:val="0074120C"/>
    <w:rsid w:val="0074230B"/>
    <w:rsid w:val="0074254F"/>
    <w:rsid w:val="007434E4"/>
    <w:rsid w:val="00743AE0"/>
    <w:rsid w:val="00743BBF"/>
    <w:rsid w:val="00743E36"/>
    <w:rsid w:val="007440E1"/>
    <w:rsid w:val="00744E58"/>
    <w:rsid w:val="00745755"/>
    <w:rsid w:val="00746B15"/>
    <w:rsid w:val="00746C77"/>
    <w:rsid w:val="007470E5"/>
    <w:rsid w:val="00750CC4"/>
    <w:rsid w:val="00753A87"/>
    <w:rsid w:val="007545CA"/>
    <w:rsid w:val="00754A64"/>
    <w:rsid w:val="007550E3"/>
    <w:rsid w:val="00755471"/>
    <w:rsid w:val="0075559D"/>
    <w:rsid w:val="007562C6"/>
    <w:rsid w:val="007566D8"/>
    <w:rsid w:val="00756889"/>
    <w:rsid w:val="0075722C"/>
    <w:rsid w:val="0075757A"/>
    <w:rsid w:val="00757613"/>
    <w:rsid w:val="00757AD8"/>
    <w:rsid w:val="00760E06"/>
    <w:rsid w:val="0076153F"/>
    <w:rsid w:val="00761C61"/>
    <w:rsid w:val="00761CB9"/>
    <w:rsid w:val="00761F3C"/>
    <w:rsid w:val="00762049"/>
    <w:rsid w:val="007626AA"/>
    <w:rsid w:val="00762A31"/>
    <w:rsid w:val="00762CBF"/>
    <w:rsid w:val="00763225"/>
    <w:rsid w:val="007633A3"/>
    <w:rsid w:val="00763905"/>
    <w:rsid w:val="00763CA3"/>
    <w:rsid w:val="0076440B"/>
    <w:rsid w:val="0076537B"/>
    <w:rsid w:val="00765633"/>
    <w:rsid w:val="007658E9"/>
    <w:rsid w:val="00765944"/>
    <w:rsid w:val="007665FD"/>
    <w:rsid w:val="0076707E"/>
    <w:rsid w:val="007670F4"/>
    <w:rsid w:val="00767161"/>
    <w:rsid w:val="007672F2"/>
    <w:rsid w:val="00767AE9"/>
    <w:rsid w:val="00767EDD"/>
    <w:rsid w:val="007708C9"/>
    <w:rsid w:val="00770E39"/>
    <w:rsid w:val="00770FD8"/>
    <w:rsid w:val="00771038"/>
    <w:rsid w:val="00771D75"/>
    <w:rsid w:val="00771E5C"/>
    <w:rsid w:val="00772491"/>
    <w:rsid w:val="00773694"/>
    <w:rsid w:val="00773985"/>
    <w:rsid w:val="007739B8"/>
    <w:rsid w:val="00773BF8"/>
    <w:rsid w:val="0077436E"/>
    <w:rsid w:val="0077446A"/>
    <w:rsid w:val="00774DAD"/>
    <w:rsid w:val="00774E75"/>
    <w:rsid w:val="00774EE8"/>
    <w:rsid w:val="00775613"/>
    <w:rsid w:val="00775C0E"/>
    <w:rsid w:val="00775EC0"/>
    <w:rsid w:val="007768A0"/>
    <w:rsid w:val="00777534"/>
    <w:rsid w:val="007778A1"/>
    <w:rsid w:val="00777F12"/>
    <w:rsid w:val="00780244"/>
    <w:rsid w:val="00780E90"/>
    <w:rsid w:val="00781791"/>
    <w:rsid w:val="00781A61"/>
    <w:rsid w:val="00782AF7"/>
    <w:rsid w:val="00782D09"/>
    <w:rsid w:val="007831CB"/>
    <w:rsid w:val="007832BA"/>
    <w:rsid w:val="00783982"/>
    <w:rsid w:val="00783FA4"/>
    <w:rsid w:val="00784622"/>
    <w:rsid w:val="00785536"/>
    <w:rsid w:val="007860F3"/>
    <w:rsid w:val="00786156"/>
    <w:rsid w:val="007862C1"/>
    <w:rsid w:val="0078659E"/>
    <w:rsid w:val="0078675E"/>
    <w:rsid w:val="007867FA"/>
    <w:rsid w:val="007871D4"/>
    <w:rsid w:val="00787528"/>
    <w:rsid w:val="00787A36"/>
    <w:rsid w:val="00787ADF"/>
    <w:rsid w:val="00787C16"/>
    <w:rsid w:val="00791192"/>
    <w:rsid w:val="007911D6"/>
    <w:rsid w:val="00791D9B"/>
    <w:rsid w:val="0079304D"/>
    <w:rsid w:val="007931F3"/>
    <w:rsid w:val="00795029"/>
    <w:rsid w:val="00795D6B"/>
    <w:rsid w:val="007963CF"/>
    <w:rsid w:val="00796A21"/>
    <w:rsid w:val="00796A3F"/>
    <w:rsid w:val="00796E43"/>
    <w:rsid w:val="0079756B"/>
    <w:rsid w:val="00797E7E"/>
    <w:rsid w:val="00797F1B"/>
    <w:rsid w:val="007A0625"/>
    <w:rsid w:val="007A0733"/>
    <w:rsid w:val="007A0970"/>
    <w:rsid w:val="007A09F9"/>
    <w:rsid w:val="007A0FB5"/>
    <w:rsid w:val="007A1488"/>
    <w:rsid w:val="007A1827"/>
    <w:rsid w:val="007A217E"/>
    <w:rsid w:val="007A2517"/>
    <w:rsid w:val="007A29AB"/>
    <w:rsid w:val="007A2C84"/>
    <w:rsid w:val="007A2DE3"/>
    <w:rsid w:val="007A2FA2"/>
    <w:rsid w:val="007A3A2C"/>
    <w:rsid w:val="007A3BED"/>
    <w:rsid w:val="007A441E"/>
    <w:rsid w:val="007A4B46"/>
    <w:rsid w:val="007A5677"/>
    <w:rsid w:val="007A5B81"/>
    <w:rsid w:val="007A5C4E"/>
    <w:rsid w:val="007A606F"/>
    <w:rsid w:val="007A6E60"/>
    <w:rsid w:val="007A79A3"/>
    <w:rsid w:val="007B07B0"/>
    <w:rsid w:val="007B1CB4"/>
    <w:rsid w:val="007B1F0F"/>
    <w:rsid w:val="007B262D"/>
    <w:rsid w:val="007B2999"/>
    <w:rsid w:val="007B2FC3"/>
    <w:rsid w:val="007B3862"/>
    <w:rsid w:val="007B3D56"/>
    <w:rsid w:val="007B3EE5"/>
    <w:rsid w:val="007B4872"/>
    <w:rsid w:val="007B4AD6"/>
    <w:rsid w:val="007B558C"/>
    <w:rsid w:val="007B570D"/>
    <w:rsid w:val="007B5941"/>
    <w:rsid w:val="007B5A11"/>
    <w:rsid w:val="007B5C1E"/>
    <w:rsid w:val="007B5D92"/>
    <w:rsid w:val="007B5EA9"/>
    <w:rsid w:val="007B5F81"/>
    <w:rsid w:val="007B6567"/>
    <w:rsid w:val="007B6974"/>
    <w:rsid w:val="007B6B95"/>
    <w:rsid w:val="007B6C38"/>
    <w:rsid w:val="007B6C9D"/>
    <w:rsid w:val="007B72AA"/>
    <w:rsid w:val="007B7CE3"/>
    <w:rsid w:val="007B7F4F"/>
    <w:rsid w:val="007C09F1"/>
    <w:rsid w:val="007C11DB"/>
    <w:rsid w:val="007C1600"/>
    <w:rsid w:val="007C20FC"/>
    <w:rsid w:val="007C22E2"/>
    <w:rsid w:val="007C271E"/>
    <w:rsid w:val="007C2A1B"/>
    <w:rsid w:val="007C3168"/>
    <w:rsid w:val="007C323C"/>
    <w:rsid w:val="007C3619"/>
    <w:rsid w:val="007C4587"/>
    <w:rsid w:val="007C549B"/>
    <w:rsid w:val="007C5749"/>
    <w:rsid w:val="007C5D08"/>
    <w:rsid w:val="007C5D10"/>
    <w:rsid w:val="007C666D"/>
    <w:rsid w:val="007C6AE2"/>
    <w:rsid w:val="007C6C3B"/>
    <w:rsid w:val="007C7325"/>
    <w:rsid w:val="007C77B7"/>
    <w:rsid w:val="007C7B8D"/>
    <w:rsid w:val="007D03BC"/>
    <w:rsid w:val="007D1346"/>
    <w:rsid w:val="007D15A3"/>
    <w:rsid w:val="007D1FF8"/>
    <w:rsid w:val="007D2EA9"/>
    <w:rsid w:val="007D594B"/>
    <w:rsid w:val="007D599A"/>
    <w:rsid w:val="007D5F5D"/>
    <w:rsid w:val="007D5F5F"/>
    <w:rsid w:val="007D64AC"/>
    <w:rsid w:val="007D727E"/>
    <w:rsid w:val="007D763B"/>
    <w:rsid w:val="007E04D5"/>
    <w:rsid w:val="007E164B"/>
    <w:rsid w:val="007E1814"/>
    <w:rsid w:val="007E18F7"/>
    <w:rsid w:val="007E1A81"/>
    <w:rsid w:val="007E20E0"/>
    <w:rsid w:val="007E2550"/>
    <w:rsid w:val="007E2933"/>
    <w:rsid w:val="007E2E9C"/>
    <w:rsid w:val="007E2ED4"/>
    <w:rsid w:val="007E2F3A"/>
    <w:rsid w:val="007E3A69"/>
    <w:rsid w:val="007E3F5E"/>
    <w:rsid w:val="007E4041"/>
    <w:rsid w:val="007E466E"/>
    <w:rsid w:val="007E473D"/>
    <w:rsid w:val="007E4CAC"/>
    <w:rsid w:val="007E54DA"/>
    <w:rsid w:val="007E622F"/>
    <w:rsid w:val="007E64A1"/>
    <w:rsid w:val="007E6DC5"/>
    <w:rsid w:val="007E746E"/>
    <w:rsid w:val="007E7A91"/>
    <w:rsid w:val="007F051B"/>
    <w:rsid w:val="007F0543"/>
    <w:rsid w:val="007F060E"/>
    <w:rsid w:val="007F0EBA"/>
    <w:rsid w:val="007F11D5"/>
    <w:rsid w:val="007F15A9"/>
    <w:rsid w:val="007F1711"/>
    <w:rsid w:val="007F21AF"/>
    <w:rsid w:val="007F3CCD"/>
    <w:rsid w:val="007F411A"/>
    <w:rsid w:val="007F4462"/>
    <w:rsid w:val="007F448E"/>
    <w:rsid w:val="007F5087"/>
    <w:rsid w:val="007F5DD2"/>
    <w:rsid w:val="007F5E8A"/>
    <w:rsid w:val="007F6386"/>
    <w:rsid w:val="007F6507"/>
    <w:rsid w:val="007F6A0E"/>
    <w:rsid w:val="007F6BA7"/>
    <w:rsid w:val="007F782A"/>
    <w:rsid w:val="007F7C8B"/>
    <w:rsid w:val="0080056E"/>
    <w:rsid w:val="00802202"/>
    <w:rsid w:val="0080252A"/>
    <w:rsid w:val="0080276A"/>
    <w:rsid w:val="0080319D"/>
    <w:rsid w:val="00803CA1"/>
    <w:rsid w:val="008042CF"/>
    <w:rsid w:val="00804881"/>
    <w:rsid w:val="00805155"/>
    <w:rsid w:val="008054E9"/>
    <w:rsid w:val="0080561B"/>
    <w:rsid w:val="008057D1"/>
    <w:rsid w:val="0080581D"/>
    <w:rsid w:val="0080593E"/>
    <w:rsid w:val="00807439"/>
    <w:rsid w:val="00807856"/>
    <w:rsid w:val="00810934"/>
    <w:rsid w:val="008115B0"/>
    <w:rsid w:val="00811603"/>
    <w:rsid w:val="00812E60"/>
    <w:rsid w:val="0081367A"/>
    <w:rsid w:val="0081376E"/>
    <w:rsid w:val="00813914"/>
    <w:rsid w:val="00814A11"/>
    <w:rsid w:val="00816329"/>
    <w:rsid w:val="00816488"/>
    <w:rsid w:val="0081653D"/>
    <w:rsid w:val="00816F24"/>
    <w:rsid w:val="00816FA5"/>
    <w:rsid w:val="0081746B"/>
    <w:rsid w:val="00817BBB"/>
    <w:rsid w:val="00820019"/>
    <w:rsid w:val="0082028F"/>
    <w:rsid w:val="00820489"/>
    <w:rsid w:val="00820C3B"/>
    <w:rsid w:val="00821146"/>
    <w:rsid w:val="008227D5"/>
    <w:rsid w:val="008229C1"/>
    <w:rsid w:val="00822C27"/>
    <w:rsid w:val="0082377D"/>
    <w:rsid w:val="008239E2"/>
    <w:rsid w:val="008240A1"/>
    <w:rsid w:val="00824614"/>
    <w:rsid w:val="00824B95"/>
    <w:rsid w:val="008253D7"/>
    <w:rsid w:val="0082562B"/>
    <w:rsid w:val="00825689"/>
    <w:rsid w:val="00825985"/>
    <w:rsid w:val="00826C39"/>
    <w:rsid w:val="00827321"/>
    <w:rsid w:val="00827458"/>
    <w:rsid w:val="008274E6"/>
    <w:rsid w:val="008319FE"/>
    <w:rsid w:val="008326DA"/>
    <w:rsid w:val="008328FD"/>
    <w:rsid w:val="008329C0"/>
    <w:rsid w:val="00832EC0"/>
    <w:rsid w:val="00833500"/>
    <w:rsid w:val="008336A7"/>
    <w:rsid w:val="00834123"/>
    <w:rsid w:val="00834737"/>
    <w:rsid w:val="00834F71"/>
    <w:rsid w:val="00835A78"/>
    <w:rsid w:val="008401E4"/>
    <w:rsid w:val="00841BB3"/>
    <w:rsid w:val="00842300"/>
    <w:rsid w:val="00842DA0"/>
    <w:rsid w:val="00843C6E"/>
    <w:rsid w:val="00843C8C"/>
    <w:rsid w:val="00844D40"/>
    <w:rsid w:val="008452C1"/>
    <w:rsid w:val="0084578E"/>
    <w:rsid w:val="00845B3D"/>
    <w:rsid w:val="00845DDE"/>
    <w:rsid w:val="00845E17"/>
    <w:rsid w:val="00846023"/>
    <w:rsid w:val="008462A5"/>
    <w:rsid w:val="008477D3"/>
    <w:rsid w:val="00847BAF"/>
    <w:rsid w:val="00847CF8"/>
    <w:rsid w:val="00847D89"/>
    <w:rsid w:val="00847F42"/>
    <w:rsid w:val="00850A4C"/>
    <w:rsid w:val="008514F7"/>
    <w:rsid w:val="00851866"/>
    <w:rsid w:val="00852645"/>
    <w:rsid w:val="00852C09"/>
    <w:rsid w:val="00853790"/>
    <w:rsid w:val="00853CE2"/>
    <w:rsid w:val="00853DA0"/>
    <w:rsid w:val="00854A29"/>
    <w:rsid w:val="00854B5A"/>
    <w:rsid w:val="00854CB0"/>
    <w:rsid w:val="00854F21"/>
    <w:rsid w:val="00855CE1"/>
    <w:rsid w:val="00856B72"/>
    <w:rsid w:val="00856BFE"/>
    <w:rsid w:val="00856C00"/>
    <w:rsid w:val="00856C91"/>
    <w:rsid w:val="00856CD8"/>
    <w:rsid w:val="00856CF1"/>
    <w:rsid w:val="008576DF"/>
    <w:rsid w:val="00857894"/>
    <w:rsid w:val="00857B7D"/>
    <w:rsid w:val="00857E4C"/>
    <w:rsid w:val="008602A5"/>
    <w:rsid w:val="008606B3"/>
    <w:rsid w:val="0086072D"/>
    <w:rsid w:val="00860C30"/>
    <w:rsid w:val="0086103E"/>
    <w:rsid w:val="0086161C"/>
    <w:rsid w:val="00862EA6"/>
    <w:rsid w:val="00863AD6"/>
    <w:rsid w:val="00863C5B"/>
    <w:rsid w:val="0086435C"/>
    <w:rsid w:val="0086442B"/>
    <w:rsid w:val="00864488"/>
    <w:rsid w:val="00864A6E"/>
    <w:rsid w:val="00864E96"/>
    <w:rsid w:val="008653C2"/>
    <w:rsid w:val="008655E5"/>
    <w:rsid w:val="0086602E"/>
    <w:rsid w:val="008672AD"/>
    <w:rsid w:val="00867A23"/>
    <w:rsid w:val="00867E31"/>
    <w:rsid w:val="00870305"/>
    <w:rsid w:val="00870615"/>
    <w:rsid w:val="0087158B"/>
    <w:rsid w:val="008719F3"/>
    <w:rsid w:val="00871F4E"/>
    <w:rsid w:val="008721A4"/>
    <w:rsid w:val="0087340C"/>
    <w:rsid w:val="00873508"/>
    <w:rsid w:val="00873A4B"/>
    <w:rsid w:val="00873E21"/>
    <w:rsid w:val="00875502"/>
    <w:rsid w:val="00877F07"/>
    <w:rsid w:val="00880527"/>
    <w:rsid w:val="00880D3A"/>
    <w:rsid w:val="00880EBB"/>
    <w:rsid w:val="0088158D"/>
    <w:rsid w:val="00881FAE"/>
    <w:rsid w:val="0088215E"/>
    <w:rsid w:val="0088276B"/>
    <w:rsid w:val="00882C8F"/>
    <w:rsid w:val="00882D26"/>
    <w:rsid w:val="00882FCC"/>
    <w:rsid w:val="00883238"/>
    <w:rsid w:val="008832C3"/>
    <w:rsid w:val="008839CD"/>
    <w:rsid w:val="008840B3"/>
    <w:rsid w:val="008844BC"/>
    <w:rsid w:val="00884E20"/>
    <w:rsid w:val="008851A2"/>
    <w:rsid w:val="00886061"/>
    <w:rsid w:val="00886A8D"/>
    <w:rsid w:val="00887BE5"/>
    <w:rsid w:val="00887DAB"/>
    <w:rsid w:val="00887E93"/>
    <w:rsid w:val="00890594"/>
    <w:rsid w:val="008923EC"/>
    <w:rsid w:val="00892802"/>
    <w:rsid w:val="00892B69"/>
    <w:rsid w:val="00892F05"/>
    <w:rsid w:val="00892FD5"/>
    <w:rsid w:val="00893CE5"/>
    <w:rsid w:val="0089435D"/>
    <w:rsid w:val="008944BA"/>
    <w:rsid w:val="00894651"/>
    <w:rsid w:val="00894F72"/>
    <w:rsid w:val="008950DA"/>
    <w:rsid w:val="00895F2A"/>
    <w:rsid w:val="00896113"/>
    <w:rsid w:val="00896FC9"/>
    <w:rsid w:val="00897417"/>
    <w:rsid w:val="00897FE4"/>
    <w:rsid w:val="008A03AA"/>
    <w:rsid w:val="008A0983"/>
    <w:rsid w:val="008A1308"/>
    <w:rsid w:val="008A1D46"/>
    <w:rsid w:val="008A2E77"/>
    <w:rsid w:val="008A36B4"/>
    <w:rsid w:val="008A3738"/>
    <w:rsid w:val="008A3C35"/>
    <w:rsid w:val="008A3F59"/>
    <w:rsid w:val="008A472E"/>
    <w:rsid w:val="008A49EE"/>
    <w:rsid w:val="008A4A62"/>
    <w:rsid w:val="008A4C00"/>
    <w:rsid w:val="008A4F5F"/>
    <w:rsid w:val="008A5454"/>
    <w:rsid w:val="008A5748"/>
    <w:rsid w:val="008A5A5A"/>
    <w:rsid w:val="008A638D"/>
    <w:rsid w:val="008A653D"/>
    <w:rsid w:val="008A6596"/>
    <w:rsid w:val="008A670C"/>
    <w:rsid w:val="008A7833"/>
    <w:rsid w:val="008B0103"/>
    <w:rsid w:val="008B0CF7"/>
    <w:rsid w:val="008B116A"/>
    <w:rsid w:val="008B11B6"/>
    <w:rsid w:val="008B2E40"/>
    <w:rsid w:val="008B2F29"/>
    <w:rsid w:val="008B3B0D"/>
    <w:rsid w:val="008B432A"/>
    <w:rsid w:val="008B46DE"/>
    <w:rsid w:val="008B4731"/>
    <w:rsid w:val="008B546A"/>
    <w:rsid w:val="008B578D"/>
    <w:rsid w:val="008B5A35"/>
    <w:rsid w:val="008B5DBF"/>
    <w:rsid w:val="008B6378"/>
    <w:rsid w:val="008B799B"/>
    <w:rsid w:val="008B7BF1"/>
    <w:rsid w:val="008B7C79"/>
    <w:rsid w:val="008B7DF6"/>
    <w:rsid w:val="008C026E"/>
    <w:rsid w:val="008C06C2"/>
    <w:rsid w:val="008C0F45"/>
    <w:rsid w:val="008C157F"/>
    <w:rsid w:val="008C29E4"/>
    <w:rsid w:val="008C2B9A"/>
    <w:rsid w:val="008C2D7F"/>
    <w:rsid w:val="008C345A"/>
    <w:rsid w:val="008C3BE7"/>
    <w:rsid w:val="008C3D30"/>
    <w:rsid w:val="008C41ED"/>
    <w:rsid w:val="008C4A97"/>
    <w:rsid w:val="008C53CC"/>
    <w:rsid w:val="008C5471"/>
    <w:rsid w:val="008C5D72"/>
    <w:rsid w:val="008C5FF2"/>
    <w:rsid w:val="008C6132"/>
    <w:rsid w:val="008C6224"/>
    <w:rsid w:val="008C68F3"/>
    <w:rsid w:val="008D05A7"/>
    <w:rsid w:val="008D07E4"/>
    <w:rsid w:val="008D1EBA"/>
    <w:rsid w:val="008D1FD3"/>
    <w:rsid w:val="008D2484"/>
    <w:rsid w:val="008D2600"/>
    <w:rsid w:val="008D2733"/>
    <w:rsid w:val="008D3183"/>
    <w:rsid w:val="008D34C3"/>
    <w:rsid w:val="008D493F"/>
    <w:rsid w:val="008D4D9F"/>
    <w:rsid w:val="008D4E83"/>
    <w:rsid w:val="008D4F00"/>
    <w:rsid w:val="008D5644"/>
    <w:rsid w:val="008D5B1B"/>
    <w:rsid w:val="008D5DE0"/>
    <w:rsid w:val="008D686F"/>
    <w:rsid w:val="008D69DC"/>
    <w:rsid w:val="008D767B"/>
    <w:rsid w:val="008D7AD3"/>
    <w:rsid w:val="008D7AE0"/>
    <w:rsid w:val="008D7CB3"/>
    <w:rsid w:val="008E0ECB"/>
    <w:rsid w:val="008E15E7"/>
    <w:rsid w:val="008E1CCC"/>
    <w:rsid w:val="008E1F3A"/>
    <w:rsid w:val="008E33E8"/>
    <w:rsid w:val="008E3551"/>
    <w:rsid w:val="008E371E"/>
    <w:rsid w:val="008E4ABF"/>
    <w:rsid w:val="008E5B2E"/>
    <w:rsid w:val="008E6474"/>
    <w:rsid w:val="008E71E3"/>
    <w:rsid w:val="008E7870"/>
    <w:rsid w:val="008E7C4A"/>
    <w:rsid w:val="008E7D26"/>
    <w:rsid w:val="008E7D74"/>
    <w:rsid w:val="008F0A25"/>
    <w:rsid w:val="008F0D61"/>
    <w:rsid w:val="008F180E"/>
    <w:rsid w:val="008F1A76"/>
    <w:rsid w:val="008F1AEF"/>
    <w:rsid w:val="008F1BA3"/>
    <w:rsid w:val="008F34AF"/>
    <w:rsid w:val="008F353A"/>
    <w:rsid w:val="008F370E"/>
    <w:rsid w:val="008F38C6"/>
    <w:rsid w:val="008F3A84"/>
    <w:rsid w:val="008F3B6C"/>
    <w:rsid w:val="008F4403"/>
    <w:rsid w:val="008F4A5E"/>
    <w:rsid w:val="008F52C1"/>
    <w:rsid w:val="008F5334"/>
    <w:rsid w:val="008F5474"/>
    <w:rsid w:val="008F5D86"/>
    <w:rsid w:val="008F68BF"/>
    <w:rsid w:val="008F6F25"/>
    <w:rsid w:val="008F7186"/>
    <w:rsid w:val="008F741C"/>
    <w:rsid w:val="008F74C1"/>
    <w:rsid w:val="008F754F"/>
    <w:rsid w:val="009001A5"/>
    <w:rsid w:val="00900666"/>
    <w:rsid w:val="00900D0F"/>
    <w:rsid w:val="00900E04"/>
    <w:rsid w:val="00900E81"/>
    <w:rsid w:val="00900F55"/>
    <w:rsid w:val="009010F2"/>
    <w:rsid w:val="00902505"/>
    <w:rsid w:val="009025AD"/>
    <w:rsid w:val="009031ED"/>
    <w:rsid w:val="0090370A"/>
    <w:rsid w:val="00904B7E"/>
    <w:rsid w:val="00904ECA"/>
    <w:rsid w:val="00905426"/>
    <w:rsid w:val="00905591"/>
    <w:rsid w:val="00906447"/>
    <w:rsid w:val="00906F2F"/>
    <w:rsid w:val="00910421"/>
    <w:rsid w:val="00910B35"/>
    <w:rsid w:val="00910C22"/>
    <w:rsid w:val="009113EC"/>
    <w:rsid w:val="00912B1F"/>
    <w:rsid w:val="00912CD1"/>
    <w:rsid w:val="00912CD7"/>
    <w:rsid w:val="00912F4C"/>
    <w:rsid w:val="0091377E"/>
    <w:rsid w:val="009137F9"/>
    <w:rsid w:val="00914F40"/>
    <w:rsid w:val="0091520E"/>
    <w:rsid w:val="00915AE8"/>
    <w:rsid w:val="009163E8"/>
    <w:rsid w:val="00916B9A"/>
    <w:rsid w:val="00916EDF"/>
    <w:rsid w:val="00917794"/>
    <w:rsid w:val="00920BEE"/>
    <w:rsid w:val="0092173F"/>
    <w:rsid w:val="00921911"/>
    <w:rsid w:val="00921B1D"/>
    <w:rsid w:val="00921B98"/>
    <w:rsid w:val="00921EB8"/>
    <w:rsid w:val="0092216D"/>
    <w:rsid w:val="00922572"/>
    <w:rsid w:val="00922A64"/>
    <w:rsid w:val="00923629"/>
    <w:rsid w:val="00924759"/>
    <w:rsid w:val="00924A26"/>
    <w:rsid w:val="00924DF0"/>
    <w:rsid w:val="00924E0E"/>
    <w:rsid w:val="00924F68"/>
    <w:rsid w:val="0092510F"/>
    <w:rsid w:val="009252CF"/>
    <w:rsid w:val="00925F33"/>
    <w:rsid w:val="0092644E"/>
    <w:rsid w:val="00926973"/>
    <w:rsid w:val="009269D0"/>
    <w:rsid w:val="009269E7"/>
    <w:rsid w:val="00926E35"/>
    <w:rsid w:val="00927041"/>
    <w:rsid w:val="00927430"/>
    <w:rsid w:val="009276D9"/>
    <w:rsid w:val="00927E8C"/>
    <w:rsid w:val="0093130D"/>
    <w:rsid w:val="009325FA"/>
    <w:rsid w:val="00932795"/>
    <w:rsid w:val="009327FF"/>
    <w:rsid w:val="00933467"/>
    <w:rsid w:val="009338F2"/>
    <w:rsid w:val="00934A8B"/>
    <w:rsid w:val="00934B49"/>
    <w:rsid w:val="00934C7A"/>
    <w:rsid w:val="00934CF1"/>
    <w:rsid w:val="00934D2A"/>
    <w:rsid w:val="009364BC"/>
    <w:rsid w:val="009367BE"/>
    <w:rsid w:val="00936FA0"/>
    <w:rsid w:val="009371FF"/>
    <w:rsid w:val="009378AC"/>
    <w:rsid w:val="00937A14"/>
    <w:rsid w:val="00937AA4"/>
    <w:rsid w:val="00940FF7"/>
    <w:rsid w:val="00941083"/>
    <w:rsid w:val="0094127C"/>
    <w:rsid w:val="0094152D"/>
    <w:rsid w:val="00941A42"/>
    <w:rsid w:val="00941A52"/>
    <w:rsid w:val="00941DF5"/>
    <w:rsid w:val="00942298"/>
    <w:rsid w:val="009427D3"/>
    <w:rsid w:val="00942C64"/>
    <w:rsid w:val="00942FD3"/>
    <w:rsid w:val="00943305"/>
    <w:rsid w:val="00943B7C"/>
    <w:rsid w:val="00944041"/>
    <w:rsid w:val="0094434D"/>
    <w:rsid w:val="0094471A"/>
    <w:rsid w:val="009449AA"/>
    <w:rsid w:val="00944B09"/>
    <w:rsid w:val="00944B6C"/>
    <w:rsid w:val="00944C20"/>
    <w:rsid w:val="00944DAE"/>
    <w:rsid w:val="00945DE4"/>
    <w:rsid w:val="00946320"/>
    <w:rsid w:val="00946466"/>
    <w:rsid w:val="0094699F"/>
    <w:rsid w:val="00946A51"/>
    <w:rsid w:val="00946B7B"/>
    <w:rsid w:val="00947307"/>
    <w:rsid w:val="0094756B"/>
    <w:rsid w:val="009476EA"/>
    <w:rsid w:val="00947A66"/>
    <w:rsid w:val="009522A7"/>
    <w:rsid w:val="009523C6"/>
    <w:rsid w:val="00952900"/>
    <w:rsid w:val="00952A5B"/>
    <w:rsid w:val="00952C5C"/>
    <w:rsid w:val="009530E9"/>
    <w:rsid w:val="009538C7"/>
    <w:rsid w:val="009539ED"/>
    <w:rsid w:val="00954E58"/>
    <w:rsid w:val="00955589"/>
    <w:rsid w:val="00956350"/>
    <w:rsid w:val="009567B8"/>
    <w:rsid w:val="0095686D"/>
    <w:rsid w:val="009570E4"/>
    <w:rsid w:val="00960279"/>
    <w:rsid w:val="009608B1"/>
    <w:rsid w:val="00960AC7"/>
    <w:rsid w:val="00960CA0"/>
    <w:rsid w:val="00960F21"/>
    <w:rsid w:val="009620B6"/>
    <w:rsid w:val="009627ED"/>
    <w:rsid w:val="00963FF9"/>
    <w:rsid w:val="0096443E"/>
    <w:rsid w:val="009647AF"/>
    <w:rsid w:val="00964844"/>
    <w:rsid w:val="009648B6"/>
    <w:rsid w:val="00964950"/>
    <w:rsid w:val="00964B71"/>
    <w:rsid w:val="009655D1"/>
    <w:rsid w:val="00965694"/>
    <w:rsid w:val="00965714"/>
    <w:rsid w:val="0096575E"/>
    <w:rsid w:val="00965DC8"/>
    <w:rsid w:val="009660BB"/>
    <w:rsid w:val="0096651D"/>
    <w:rsid w:val="00966844"/>
    <w:rsid w:val="00966F4E"/>
    <w:rsid w:val="0096775D"/>
    <w:rsid w:val="00970DF8"/>
    <w:rsid w:val="009711F3"/>
    <w:rsid w:val="0097200A"/>
    <w:rsid w:val="009728FD"/>
    <w:rsid w:val="00973E7F"/>
    <w:rsid w:val="00974AC2"/>
    <w:rsid w:val="00974AFA"/>
    <w:rsid w:val="00974FF2"/>
    <w:rsid w:val="00975322"/>
    <w:rsid w:val="00975520"/>
    <w:rsid w:val="009761BC"/>
    <w:rsid w:val="00976344"/>
    <w:rsid w:val="009763A9"/>
    <w:rsid w:val="0097670A"/>
    <w:rsid w:val="0097788F"/>
    <w:rsid w:val="00977CB4"/>
    <w:rsid w:val="00977E90"/>
    <w:rsid w:val="00977E9D"/>
    <w:rsid w:val="00981539"/>
    <w:rsid w:val="00981D0C"/>
    <w:rsid w:val="009823F7"/>
    <w:rsid w:val="00982AF6"/>
    <w:rsid w:val="00982E64"/>
    <w:rsid w:val="0098353E"/>
    <w:rsid w:val="009839B1"/>
    <w:rsid w:val="00985037"/>
    <w:rsid w:val="00985218"/>
    <w:rsid w:val="009852F6"/>
    <w:rsid w:val="0098541F"/>
    <w:rsid w:val="0098544F"/>
    <w:rsid w:val="00985FDD"/>
    <w:rsid w:val="0098610C"/>
    <w:rsid w:val="009862D7"/>
    <w:rsid w:val="00986383"/>
    <w:rsid w:val="009868D6"/>
    <w:rsid w:val="00987055"/>
    <w:rsid w:val="009879BA"/>
    <w:rsid w:val="009904C0"/>
    <w:rsid w:val="00991285"/>
    <w:rsid w:val="00991849"/>
    <w:rsid w:val="00991CD0"/>
    <w:rsid w:val="0099205C"/>
    <w:rsid w:val="009928E2"/>
    <w:rsid w:val="00992D34"/>
    <w:rsid w:val="009934C0"/>
    <w:rsid w:val="00994A02"/>
    <w:rsid w:val="0099554C"/>
    <w:rsid w:val="00995632"/>
    <w:rsid w:val="0099578F"/>
    <w:rsid w:val="009964DC"/>
    <w:rsid w:val="00996D32"/>
    <w:rsid w:val="00996F1F"/>
    <w:rsid w:val="00996F9E"/>
    <w:rsid w:val="00997543"/>
    <w:rsid w:val="0099791B"/>
    <w:rsid w:val="00997CE5"/>
    <w:rsid w:val="00997DBC"/>
    <w:rsid w:val="009A05CA"/>
    <w:rsid w:val="009A08FC"/>
    <w:rsid w:val="009A20A0"/>
    <w:rsid w:val="009A22E7"/>
    <w:rsid w:val="009A253D"/>
    <w:rsid w:val="009A268E"/>
    <w:rsid w:val="009A282A"/>
    <w:rsid w:val="009A3218"/>
    <w:rsid w:val="009A4B03"/>
    <w:rsid w:val="009A4CC3"/>
    <w:rsid w:val="009A4D14"/>
    <w:rsid w:val="009A55C0"/>
    <w:rsid w:val="009A578E"/>
    <w:rsid w:val="009A659F"/>
    <w:rsid w:val="009A694E"/>
    <w:rsid w:val="009A69A8"/>
    <w:rsid w:val="009A720C"/>
    <w:rsid w:val="009A79C5"/>
    <w:rsid w:val="009A7CF6"/>
    <w:rsid w:val="009A7DD2"/>
    <w:rsid w:val="009B0539"/>
    <w:rsid w:val="009B0B27"/>
    <w:rsid w:val="009B0C58"/>
    <w:rsid w:val="009B0E2E"/>
    <w:rsid w:val="009B1A47"/>
    <w:rsid w:val="009B2323"/>
    <w:rsid w:val="009B2DCB"/>
    <w:rsid w:val="009B31F8"/>
    <w:rsid w:val="009B324F"/>
    <w:rsid w:val="009B33BA"/>
    <w:rsid w:val="009B4C4A"/>
    <w:rsid w:val="009B5312"/>
    <w:rsid w:val="009B55C7"/>
    <w:rsid w:val="009B5FAB"/>
    <w:rsid w:val="009B6105"/>
    <w:rsid w:val="009B62ED"/>
    <w:rsid w:val="009B72FE"/>
    <w:rsid w:val="009B741B"/>
    <w:rsid w:val="009C025B"/>
    <w:rsid w:val="009C0528"/>
    <w:rsid w:val="009C079D"/>
    <w:rsid w:val="009C133A"/>
    <w:rsid w:val="009C22B5"/>
    <w:rsid w:val="009C27FF"/>
    <w:rsid w:val="009C2F7E"/>
    <w:rsid w:val="009C4733"/>
    <w:rsid w:val="009C56A2"/>
    <w:rsid w:val="009C5754"/>
    <w:rsid w:val="009C5937"/>
    <w:rsid w:val="009C5FD1"/>
    <w:rsid w:val="009C6B08"/>
    <w:rsid w:val="009C752D"/>
    <w:rsid w:val="009C7984"/>
    <w:rsid w:val="009C7DCC"/>
    <w:rsid w:val="009D0242"/>
    <w:rsid w:val="009D0278"/>
    <w:rsid w:val="009D02CB"/>
    <w:rsid w:val="009D0B44"/>
    <w:rsid w:val="009D1627"/>
    <w:rsid w:val="009D1CB3"/>
    <w:rsid w:val="009D2012"/>
    <w:rsid w:val="009D2C13"/>
    <w:rsid w:val="009D328F"/>
    <w:rsid w:val="009D33FA"/>
    <w:rsid w:val="009D36B5"/>
    <w:rsid w:val="009D3A54"/>
    <w:rsid w:val="009D3F7E"/>
    <w:rsid w:val="009D40DC"/>
    <w:rsid w:val="009D4CE8"/>
    <w:rsid w:val="009D4CEC"/>
    <w:rsid w:val="009D593F"/>
    <w:rsid w:val="009D6181"/>
    <w:rsid w:val="009D6466"/>
    <w:rsid w:val="009D6997"/>
    <w:rsid w:val="009D6BFE"/>
    <w:rsid w:val="009D789F"/>
    <w:rsid w:val="009D7B40"/>
    <w:rsid w:val="009D7CBD"/>
    <w:rsid w:val="009D7F36"/>
    <w:rsid w:val="009D7FF5"/>
    <w:rsid w:val="009E07E9"/>
    <w:rsid w:val="009E08B4"/>
    <w:rsid w:val="009E0FEE"/>
    <w:rsid w:val="009E12DF"/>
    <w:rsid w:val="009E1455"/>
    <w:rsid w:val="009E1E54"/>
    <w:rsid w:val="009E2213"/>
    <w:rsid w:val="009E22E7"/>
    <w:rsid w:val="009E2663"/>
    <w:rsid w:val="009E2681"/>
    <w:rsid w:val="009E2B01"/>
    <w:rsid w:val="009E3336"/>
    <w:rsid w:val="009E36C4"/>
    <w:rsid w:val="009E36E9"/>
    <w:rsid w:val="009E390C"/>
    <w:rsid w:val="009E3FCC"/>
    <w:rsid w:val="009E440D"/>
    <w:rsid w:val="009E496B"/>
    <w:rsid w:val="009E5697"/>
    <w:rsid w:val="009E59C2"/>
    <w:rsid w:val="009E6117"/>
    <w:rsid w:val="009E6499"/>
    <w:rsid w:val="009E65C1"/>
    <w:rsid w:val="009E6DC9"/>
    <w:rsid w:val="009E7AEB"/>
    <w:rsid w:val="009E7C6B"/>
    <w:rsid w:val="009F00AD"/>
    <w:rsid w:val="009F0A47"/>
    <w:rsid w:val="009F0C1A"/>
    <w:rsid w:val="009F0EEB"/>
    <w:rsid w:val="009F14ED"/>
    <w:rsid w:val="009F1CDE"/>
    <w:rsid w:val="009F2A2E"/>
    <w:rsid w:val="009F30FF"/>
    <w:rsid w:val="009F36CF"/>
    <w:rsid w:val="009F37C2"/>
    <w:rsid w:val="009F4140"/>
    <w:rsid w:val="009F4698"/>
    <w:rsid w:val="009F4839"/>
    <w:rsid w:val="009F692B"/>
    <w:rsid w:val="00A006D2"/>
    <w:rsid w:val="00A00950"/>
    <w:rsid w:val="00A01709"/>
    <w:rsid w:val="00A022D6"/>
    <w:rsid w:val="00A02A8C"/>
    <w:rsid w:val="00A03053"/>
    <w:rsid w:val="00A03358"/>
    <w:rsid w:val="00A03670"/>
    <w:rsid w:val="00A0373F"/>
    <w:rsid w:val="00A0388A"/>
    <w:rsid w:val="00A03DB1"/>
    <w:rsid w:val="00A03F7D"/>
    <w:rsid w:val="00A04D31"/>
    <w:rsid w:val="00A053B9"/>
    <w:rsid w:val="00A05786"/>
    <w:rsid w:val="00A06599"/>
    <w:rsid w:val="00A06BCE"/>
    <w:rsid w:val="00A0714E"/>
    <w:rsid w:val="00A07654"/>
    <w:rsid w:val="00A1015B"/>
    <w:rsid w:val="00A107AD"/>
    <w:rsid w:val="00A10B17"/>
    <w:rsid w:val="00A10E54"/>
    <w:rsid w:val="00A1170E"/>
    <w:rsid w:val="00A118B7"/>
    <w:rsid w:val="00A12ACF"/>
    <w:rsid w:val="00A12CA6"/>
    <w:rsid w:val="00A12DAA"/>
    <w:rsid w:val="00A12E94"/>
    <w:rsid w:val="00A13952"/>
    <w:rsid w:val="00A145B0"/>
    <w:rsid w:val="00A14A32"/>
    <w:rsid w:val="00A14B0D"/>
    <w:rsid w:val="00A15046"/>
    <w:rsid w:val="00A15AA2"/>
    <w:rsid w:val="00A15CC3"/>
    <w:rsid w:val="00A15DD7"/>
    <w:rsid w:val="00A16121"/>
    <w:rsid w:val="00A1696E"/>
    <w:rsid w:val="00A17C61"/>
    <w:rsid w:val="00A17D7A"/>
    <w:rsid w:val="00A17EDF"/>
    <w:rsid w:val="00A20565"/>
    <w:rsid w:val="00A20B08"/>
    <w:rsid w:val="00A20D38"/>
    <w:rsid w:val="00A22965"/>
    <w:rsid w:val="00A23537"/>
    <w:rsid w:val="00A23BE7"/>
    <w:rsid w:val="00A23D57"/>
    <w:rsid w:val="00A243F9"/>
    <w:rsid w:val="00A245AA"/>
    <w:rsid w:val="00A24A37"/>
    <w:rsid w:val="00A261F6"/>
    <w:rsid w:val="00A26CC5"/>
    <w:rsid w:val="00A27F93"/>
    <w:rsid w:val="00A300CD"/>
    <w:rsid w:val="00A313E0"/>
    <w:rsid w:val="00A314AE"/>
    <w:rsid w:val="00A3162C"/>
    <w:rsid w:val="00A31983"/>
    <w:rsid w:val="00A321C3"/>
    <w:rsid w:val="00A322B0"/>
    <w:rsid w:val="00A32536"/>
    <w:rsid w:val="00A326BF"/>
    <w:rsid w:val="00A32AE7"/>
    <w:rsid w:val="00A32E8B"/>
    <w:rsid w:val="00A33138"/>
    <w:rsid w:val="00A33FC6"/>
    <w:rsid w:val="00A3412F"/>
    <w:rsid w:val="00A34488"/>
    <w:rsid w:val="00A344A6"/>
    <w:rsid w:val="00A34AFB"/>
    <w:rsid w:val="00A34FE9"/>
    <w:rsid w:val="00A35ED4"/>
    <w:rsid w:val="00A360D2"/>
    <w:rsid w:val="00A363AE"/>
    <w:rsid w:val="00A3648B"/>
    <w:rsid w:val="00A364AE"/>
    <w:rsid w:val="00A36840"/>
    <w:rsid w:val="00A36E71"/>
    <w:rsid w:val="00A3781B"/>
    <w:rsid w:val="00A37B14"/>
    <w:rsid w:val="00A37D20"/>
    <w:rsid w:val="00A40471"/>
    <w:rsid w:val="00A40601"/>
    <w:rsid w:val="00A40B92"/>
    <w:rsid w:val="00A40D80"/>
    <w:rsid w:val="00A422DD"/>
    <w:rsid w:val="00A4290B"/>
    <w:rsid w:val="00A43034"/>
    <w:rsid w:val="00A430FF"/>
    <w:rsid w:val="00A4369B"/>
    <w:rsid w:val="00A43BD2"/>
    <w:rsid w:val="00A43F97"/>
    <w:rsid w:val="00A43FEC"/>
    <w:rsid w:val="00A442E0"/>
    <w:rsid w:val="00A44D25"/>
    <w:rsid w:val="00A457E2"/>
    <w:rsid w:val="00A45B4F"/>
    <w:rsid w:val="00A45D15"/>
    <w:rsid w:val="00A4687D"/>
    <w:rsid w:val="00A47799"/>
    <w:rsid w:val="00A509D0"/>
    <w:rsid w:val="00A50DE4"/>
    <w:rsid w:val="00A5103C"/>
    <w:rsid w:val="00A520C3"/>
    <w:rsid w:val="00A5251C"/>
    <w:rsid w:val="00A52760"/>
    <w:rsid w:val="00A52CD1"/>
    <w:rsid w:val="00A532CE"/>
    <w:rsid w:val="00A5396A"/>
    <w:rsid w:val="00A5431B"/>
    <w:rsid w:val="00A565F9"/>
    <w:rsid w:val="00A56646"/>
    <w:rsid w:val="00A569E5"/>
    <w:rsid w:val="00A56D82"/>
    <w:rsid w:val="00A5768A"/>
    <w:rsid w:val="00A57E6B"/>
    <w:rsid w:val="00A57FF3"/>
    <w:rsid w:val="00A6036F"/>
    <w:rsid w:val="00A606DA"/>
    <w:rsid w:val="00A606EF"/>
    <w:rsid w:val="00A607B9"/>
    <w:rsid w:val="00A60ADA"/>
    <w:rsid w:val="00A61457"/>
    <w:rsid w:val="00A61A86"/>
    <w:rsid w:val="00A61D0A"/>
    <w:rsid w:val="00A62179"/>
    <w:rsid w:val="00A62287"/>
    <w:rsid w:val="00A623D1"/>
    <w:rsid w:val="00A62D39"/>
    <w:rsid w:val="00A6363C"/>
    <w:rsid w:val="00A6400A"/>
    <w:rsid w:val="00A64CAF"/>
    <w:rsid w:val="00A65057"/>
    <w:rsid w:val="00A6506D"/>
    <w:rsid w:val="00A65B58"/>
    <w:rsid w:val="00A666F7"/>
    <w:rsid w:val="00A66A7A"/>
    <w:rsid w:val="00A6711D"/>
    <w:rsid w:val="00A67ACB"/>
    <w:rsid w:val="00A67DE7"/>
    <w:rsid w:val="00A70186"/>
    <w:rsid w:val="00A70CC7"/>
    <w:rsid w:val="00A70F45"/>
    <w:rsid w:val="00A71263"/>
    <w:rsid w:val="00A71E4D"/>
    <w:rsid w:val="00A71E53"/>
    <w:rsid w:val="00A72352"/>
    <w:rsid w:val="00A7361B"/>
    <w:rsid w:val="00A7378B"/>
    <w:rsid w:val="00A73DD3"/>
    <w:rsid w:val="00A744C7"/>
    <w:rsid w:val="00A74E15"/>
    <w:rsid w:val="00A7553D"/>
    <w:rsid w:val="00A758AB"/>
    <w:rsid w:val="00A75EE1"/>
    <w:rsid w:val="00A76E87"/>
    <w:rsid w:val="00A777B2"/>
    <w:rsid w:val="00A77E4A"/>
    <w:rsid w:val="00A80299"/>
    <w:rsid w:val="00A802E6"/>
    <w:rsid w:val="00A8066F"/>
    <w:rsid w:val="00A80819"/>
    <w:rsid w:val="00A8125E"/>
    <w:rsid w:val="00A812E0"/>
    <w:rsid w:val="00A817C5"/>
    <w:rsid w:val="00A81861"/>
    <w:rsid w:val="00A81926"/>
    <w:rsid w:val="00A81B91"/>
    <w:rsid w:val="00A82366"/>
    <w:rsid w:val="00A826BF"/>
    <w:rsid w:val="00A82814"/>
    <w:rsid w:val="00A82920"/>
    <w:rsid w:val="00A83959"/>
    <w:rsid w:val="00A83DA8"/>
    <w:rsid w:val="00A844FF"/>
    <w:rsid w:val="00A84837"/>
    <w:rsid w:val="00A84D83"/>
    <w:rsid w:val="00A84FD6"/>
    <w:rsid w:val="00A85A9E"/>
    <w:rsid w:val="00A85B73"/>
    <w:rsid w:val="00A863C7"/>
    <w:rsid w:val="00A86BBC"/>
    <w:rsid w:val="00A87168"/>
    <w:rsid w:val="00A873A9"/>
    <w:rsid w:val="00A87404"/>
    <w:rsid w:val="00A87D55"/>
    <w:rsid w:val="00A92CF2"/>
    <w:rsid w:val="00A93867"/>
    <w:rsid w:val="00A93A77"/>
    <w:rsid w:val="00A94450"/>
    <w:rsid w:val="00A96D1C"/>
    <w:rsid w:val="00AA0691"/>
    <w:rsid w:val="00AA09DC"/>
    <w:rsid w:val="00AA0DCF"/>
    <w:rsid w:val="00AA134C"/>
    <w:rsid w:val="00AA22E3"/>
    <w:rsid w:val="00AA3524"/>
    <w:rsid w:val="00AA46C8"/>
    <w:rsid w:val="00AA4E5F"/>
    <w:rsid w:val="00AA51D1"/>
    <w:rsid w:val="00AA5C77"/>
    <w:rsid w:val="00AA62D9"/>
    <w:rsid w:val="00AA6CC9"/>
    <w:rsid w:val="00AA7EE7"/>
    <w:rsid w:val="00AA7F25"/>
    <w:rsid w:val="00AB016D"/>
    <w:rsid w:val="00AB0898"/>
    <w:rsid w:val="00AB2B9A"/>
    <w:rsid w:val="00AB2D3E"/>
    <w:rsid w:val="00AB3538"/>
    <w:rsid w:val="00AB396E"/>
    <w:rsid w:val="00AB3A59"/>
    <w:rsid w:val="00AB50CB"/>
    <w:rsid w:val="00AB6543"/>
    <w:rsid w:val="00AB7D61"/>
    <w:rsid w:val="00AC0357"/>
    <w:rsid w:val="00AC1617"/>
    <w:rsid w:val="00AC1695"/>
    <w:rsid w:val="00AC16AF"/>
    <w:rsid w:val="00AC1E4C"/>
    <w:rsid w:val="00AC231B"/>
    <w:rsid w:val="00AC24F3"/>
    <w:rsid w:val="00AC2FF4"/>
    <w:rsid w:val="00AC3562"/>
    <w:rsid w:val="00AC4005"/>
    <w:rsid w:val="00AC4DF1"/>
    <w:rsid w:val="00AC52B5"/>
    <w:rsid w:val="00AC5C52"/>
    <w:rsid w:val="00AC71A7"/>
    <w:rsid w:val="00AD061E"/>
    <w:rsid w:val="00AD0840"/>
    <w:rsid w:val="00AD0861"/>
    <w:rsid w:val="00AD0AD4"/>
    <w:rsid w:val="00AD1746"/>
    <w:rsid w:val="00AD2833"/>
    <w:rsid w:val="00AD32E5"/>
    <w:rsid w:val="00AD37D9"/>
    <w:rsid w:val="00AD4CC7"/>
    <w:rsid w:val="00AD52E0"/>
    <w:rsid w:val="00AD5311"/>
    <w:rsid w:val="00AD56F5"/>
    <w:rsid w:val="00AD5EB6"/>
    <w:rsid w:val="00AD6919"/>
    <w:rsid w:val="00AD6A6A"/>
    <w:rsid w:val="00AE0425"/>
    <w:rsid w:val="00AE075A"/>
    <w:rsid w:val="00AE0899"/>
    <w:rsid w:val="00AE1D6E"/>
    <w:rsid w:val="00AE1E03"/>
    <w:rsid w:val="00AE1FB9"/>
    <w:rsid w:val="00AE3733"/>
    <w:rsid w:val="00AE3B31"/>
    <w:rsid w:val="00AE3F13"/>
    <w:rsid w:val="00AE4A6F"/>
    <w:rsid w:val="00AE4EB6"/>
    <w:rsid w:val="00AE4FC8"/>
    <w:rsid w:val="00AE5C9B"/>
    <w:rsid w:val="00AE6046"/>
    <w:rsid w:val="00AE683C"/>
    <w:rsid w:val="00AE6B68"/>
    <w:rsid w:val="00AE718E"/>
    <w:rsid w:val="00AE7762"/>
    <w:rsid w:val="00AE7D88"/>
    <w:rsid w:val="00AE7F6E"/>
    <w:rsid w:val="00AF03BA"/>
    <w:rsid w:val="00AF05DB"/>
    <w:rsid w:val="00AF09FB"/>
    <w:rsid w:val="00AF0A5E"/>
    <w:rsid w:val="00AF1313"/>
    <w:rsid w:val="00AF1A8C"/>
    <w:rsid w:val="00AF478C"/>
    <w:rsid w:val="00AF5272"/>
    <w:rsid w:val="00AF54F3"/>
    <w:rsid w:val="00AF6346"/>
    <w:rsid w:val="00AF664E"/>
    <w:rsid w:val="00AF66BD"/>
    <w:rsid w:val="00AF6D50"/>
    <w:rsid w:val="00AF71B3"/>
    <w:rsid w:val="00B00286"/>
    <w:rsid w:val="00B0029B"/>
    <w:rsid w:val="00B004B1"/>
    <w:rsid w:val="00B0184A"/>
    <w:rsid w:val="00B01949"/>
    <w:rsid w:val="00B02627"/>
    <w:rsid w:val="00B0276C"/>
    <w:rsid w:val="00B02DB5"/>
    <w:rsid w:val="00B032F1"/>
    <w:rsid w:val="00B03844"/>
    <w:rsid w:val="00B042E5"/>
    <w:rsid w:val="00B0496A"/>
    <w:rsid w:val="00B0511E"/>
    <w:rsid w:val="00B06002"/>
    <w:rsid w:val="00B0666D"/>
    <w:rsid w:val="00B068D3"/>
    <w:rsid w:val="00B073F4"/>
    <w:rsid w:val="00B106A1"/>
    <w:rsid w:val="00B107D7"/>
    <w:rsid w:val="00B10AC0"/>
    <w:rsid w:val="00B10BD6"/>
    <w:rsid w:val="00B11DC9"/>
    <w:rsid w:val="00B1326C"/>
    <w:rsid w:val="00B134FD"/>
    <w:rsid w:val="00B14512"/>
    <w:rsid w:val="00B1453E"/>
    <w:rsid w:val="00B14D70"/>
    <w:rsid w:val="00B14E13"/>
    <w:rsid w:val="00B15AB4"/>
    <w:rsid w:val="00B168A8"/>
    <w:rsid w:val="00B16DAA"/>
    <w:rsid w:val="00B16E24"/>
    <w:rsid w:val="00B1738A"/>
    <w:rsid w:val="00B17714"/>
    <w:rsid w:val="00B17BB3"/>
    <w:rsid w:val="00B17BC9"/>
    <w:rsid w:val="00B207CF"/>
    <w:rsid w:val="00B20A47"/>
    <w:rsid w:val="00B20ECC"/>
    <w:rsid w:val="00B22873"/>
    <w:rsid w:val="00B229A2"/>
    <w:rsid w:val="00B22A7D"/>
    <w:rsid w:val="00B22D86"/>
    <w:rsid w:val="00B23289"/>
    <w:rsid w:val="00B249A7"/>
    <w:rsid w:val="00B24A0D"/>
    <w:rsid w:val="00B24E81"/>
    <w:rsid w:val="00B25F01"/>
    <w:rsid w:val="00B27C05"/>
    <w:rsid w:val="00B30261"/>
    <w:rsid w:val="00B3101D"/>
    <w:rsid w:val="00B3107F"/>
    <w:rsid w:val="00B311EA"/>
    <w:rsid w:val="00B31831"/>
    <w:rsid w:val="00B319A1"/>
    <w:rsid w:val="00B32081"/>
    <w:rsid w:val="00B32D87"/>
    <w:rsid w:val="00B32DF0"/>
    <w:rsid w:val="00B33227"/>
    <w:rsid w:val="00B33510"/>
    <w:rsid w:val="00B33879"/>
    <w:rsid w:val="00B33B20"/>
    <w:rsid w:val="00B33F29"/>
    <w:rsid w:val="00B3408F"/>
    <w:rsid w:val="00B34A95"/>
    <w:rsid w:val="00B361C7"/>
    <w:rsid w:val="00B363FC"/>
    <w:rsid w:val="00B376C0"/>
    <w:rsid w:val="00B40530"/>
    <w:rsid w:val="00B40AD0"/>
    <w:rsid w:val="00B4199D"/>
    <w:rsid w:val="00B4260E"/>
    <w:rsid w:val="00B42804"/>
    <w:rsid w:val="00B429BB"/>
    <w:rsid w:val="00B42ABA"/>
    <w:rsid w:val="00B42EED"/>
    <w:rsid w:val="00B434F2"/>
    <w:rsid w:val="00B435B0"/>
    <w:rsid w:val="00B436B1"/>
    <w:rsid w:val="00B43F42"/>
    <w:rsid w:val="00B44798"/>
    <w:rsid w:val="00B44A71"/>
    <w:rsid w:val="00B45AFC"/>
    <w:rsid w:val="00B466F5"/>
    <w:rsid w:val="00B46BE2"/>
    <w:rsid w:val="00B46EE4"/>
    <w:rsid w:val="00B476C6"/>
    <w:rsid w:val="00B4774C"/>
    <w:rsid w:val="00B47D59"/>
    <w:rsid w:val="00B5075D"/>
    <w:rsid w:val="00B508B3"/>
    <w:rsid w:val="00B51563"/>
    <w:rsid w:val="00B51CE1"/>
    <w:rsid w:val="00B52559"/>
    <w:rsid w:val="00B52B08"/>
    <w:rsid w:val="00B52D94"/>
    <w:rsid w:val="00B532B3"/>
    <w:rsid w:val="00B53329"/>
    <w:rsid w:val="00B548A9"/>
    <w:rsid w:val="00B54D1B"/>
    <w:rsid w:val="00B55535"/>
    <w:rsid w:val="00B55AD4"/>
    <w:rsid w:val="00B55AEE"/>
    <w:rsid w:val="00B55E84"/>
    <w:rsid w:val="00B56CAA"/>
    <w:rsid w:val="00B56D4A"/>
    <w:rsid w:val="00B57424"/>
    <w:rsid w:val="00B5762F"/>
    <w:rsid w:val="00B601B1"/>
    <w:rsid w:val="00B605FC"/>
    <w:rsid w:val="00B6087F"/>
    <w:rsid w:val="00B60AA1"/>
    <w:rsid w:val="00B60EAF"/>
    <w:rsid w:val="00B611F7"/>
    <w:rsid w:val="00B617E1"/>
    <w:rsid w:val="00B61F84"/>
    <w:rsid w:val="00B62623"/>
    <w:rsid w:val="00B629EF"/>
    <w:rsid w:val="00B62E64"/>
    <w:rsid w:val="00B63891"/>
    <w:rsid w:val="00B63EEA"/>
    <w:rsid w:val="00B648A0"/>
    <w:rsid w:val="00B64E71"/>
    <w:rsid w:val="00B64FAC"/>
    <w:rsid w:val="00B660EB"/>
    <w:rsid w:val="00B66165"/>
    <w:rsid w:val="00B67971"/>
    <w:rsid w:val="00B67C06"/>
    <w:rsid w:val="00B7101A"/>
    <w:rsid w:val="00B715C5"/>
    <w:rsid w:val="00B71D56"/>
    <w:rsid w:val="00B72967"/>
    <w:rsid w:val="00B732EB"/>
    <w:rsid w:val="00B74699"/>
    <w:rsid w:val="00B74C56"/>
    <w:rsid w:val="00B74F63"/>
    <w:rsid w:val="00B74FE1"/>
    <w:rsid w:val="00B75B3A"/>
    <w:rsid w:val="00B75C1A"/>
    <w:rsid w:val="00B77E63"/>
    <w:rsid w:val="00B81593"/>
    <w:rsid w:val="00B81F1E"/>
    <w:rsid w:val="00B821B4"/>
    <w:rsid w:val="00B82D91"/>
    <w:rsid w:val="00B8369D"/>
    <w:rsid w:val="00B84173"/>
    <w:rsid w:val="00B85B7C"/>
    <w:rsid w:val="00B85CAD"/>
    <w:rsid w:val="00B85CCC"/>
    <w:rsid w:val="00B86458"/>
    <w:rsid w:val="00B87516"/>
    <w:rsid w:val="00B91C84"/>
    <w:rsid w:val="00B91F0F"/>
    <w:rsid w:val="00B91FF5"/>
    <w:rsid w:val="00B922AA"/>
    <w:rsid w:val="00B92BD4"/>
    <w:rsid w:val="00B92D81"/>
    <w:rsid w:val="00B93776"/>
    <w:rsid w:val="00B94A3F"/>
    <w:rsid w:val="00B9552D"/>
    <w:rsid w:val="00B95DA5"/>
    <w:rsid w:val="00B96786"/>
    <w:rsid w:val="00B97AB9"/>
    <w:rsid w:val="00BA04BE"/>
    <w:rsid w:val="00BA0A5C"/>
    <w:rsid w:val="00BA11A3"/>
    <w:rsid w:val="00BA1B64"/>
    <w:rsid w:val="00BA1C22"/>
    <w:rsid w:val="00BA2349"/>
    <w:rsid w:val="00BA2DDB"/>
    <w:rsid w:val="00BA2ED3"/>
    <w:rsid w:val="00BA2FB8"/>
    <w:rsid w:val="00BA35AA"/>
    <w:rsid w:val="00BA3752"/>
    <w:rsid w:val="00BA3DE6"/>
    <w:rsid w:val="00BA46CB"/>
    <w:rsid w:val="00BA4869"/>
    <w:rsid w:val="00BA49AF"/>
    <w:rsid w:val="00BA4E60"/>
    <w:rsid w:val="00BA4E93"/>
    <w:rsid w:val="00BA578E"/>
    <w:rsid w:val="00BA5FCE"/>
    <w:rsid w:val="00BA6A5F"/>
    <w:rsid w:val="00BA6E71"/>
    <w:rsid w:val="00BA6FBF"/>
    <w:rsid w:val="00BA6FD3"/>
    <w:rsid w:val="00BA7090"/>
    <w:rsid w:val="00BA7E46"/>
    <w:rsid w:val="00BB095E"/>
    <w:rsid w:val="00BB0D7B"/>
    <w:rsid w:val="00BB1254"/>
    <w:rsid w:val="00BB1AB9"/>
    <w:rsid w:val="00BB242A"/>
    <w:rsid w:val="00BB311F"/>
    <w:rsid w:val="00BB3DD2"/>
    <w:rsid w:val="00BB4C0A"/>
    <w:rsid w:val="00BB4C0C"/>
    <w:rsid w:val="00BB4D45"/>
    <w:rsid w:val="00BB4EB1"/>
    <w:rsid w:val="00BB51E2"/>
    <w:rsid w:val="00BB5E03"/>
    <w:rsid w:val="00BB709A"/>
    <w:rsid w:val="00BB723D"/>
    <w:rsid w:val="00BB74E6"/>
    <w:rsid w:val="00BB774C"/>
    <w:rsid w:val="00BC07E7"/>
    <w:rsid w:val="00BC0E05"/>
    <w:rsid w:val="00BC1451"/>
    <w:rsid w:val="00BC1D08"/>
    <w:rsid w:val="00BC1D6F"/>
    <w:rsid w:val="00BC2068"/>
    <w:rsid w:val="00BC2435"/>
    <w:rsid w:val="00BC2B94"/>
    <w:rsid w:val="00BC2D15"/>
    <w:rsid w:val="00BC33BB"/>
    <w:rsid w:val="00BC38E5"/>
    <w:rsid w:val="00BC3E87"/>
    <w:rsid w:val="00BC42D3"/>
    <w:rsid w:val="00BC4BAD"/>
    <w:rsid w:val="00BC620B"/>
    <w:rsid w:val="00BC7A07"/>
    <w:rsid w:val="00BD003C"/>
    <w:rsid w:val="00BD083F"/>
    <w:rsid w:val="00BD1032"/>
    <w:rsid w:val="00BD1580"/>
    <w:rsid w:val="00BD383A"/>
    <w:rsid w:val="00BD38DE"/>
    <w:rsid w:val="00BD406A"/>
    <w:rsid w:val="00BD4551"/>
    <w:rsid w:val="00BD5685"/>
    <w:rsid w:val="00BD6A23"/>
    <w:rsid w:val="00BE0171"/>
    <w:rsid w:val="00BE042A"/>
    <w:rsid w:val="00BE09E0"/>
    <w:rsid w:val="00BE1968"/>
    <w:rsid w:val="00BE1D85"/>
    <w:rsid w:val="00BE1F25"/>
    <w:rsid w:val="00BE221B"/>
    <w:rsid w:val="00BE2600"/>
    <w:rsid w:val="00BE283A"/>
    <w:rsid w:val="00BE387E"/>
    <w:rsid w:val="00BE5761"/>
    <w:rsid w:val="00BE5FBF"/>
    <w:rsid w:val="00BE6A49"/>
    <w:rsid w:val="00BE7CAD"/>
    <w:rsid w:val="00BE7F91"/>
    <w:rsid w:val="00BF044B"/>
    <w:rsid w:val="00BF0CBA"/>
    <w:rsid w:val="00BF17FE"/>
    <w:rsid w:val="00BF1A47"/>
    <w:rsid w:val="00BF1C37"/>
    <w:rsid w:val="00BF296A"/>
    <w:rsid w:val="00BF2984"/>
    <w:rsid w:val="00BF2B73"/>
    <w:rsid w:val="00BF2BA4"/>
    <w:rsid w:val="00BF2F25"/>
    <w:rsid w:val="00BF3178"/>
    <w:rsid w:val="00BF3986"/>
    <w:rsid w:val="00BF465F"/>
    <w:rsid w:val="00BF5C53"/>
    <w:rsid w:val="00BF61B5"/>
    <w:rsid w:val="00BF64F0"/>
    <w:rsid w:val="00BF71EC"/>
    <w:rsid w:val="00BF7851"/>
    <w:rsid w:val="00BF7971"/>
    <w:rsid w:val="00BF7C2D"/>
    <w:rsid w:val="00C00BDB"/>
    <w:rsid w:val="00C00CF2"/>
    <w:rsid w:val="00C011B1"/>
    <w:rsid w:val="00C028FB"/>
    <w:rsid w:val="00C02C25"/>
    <w:rsid w:val="00C02E45"/>
    <w:rsid w:val="00C033A3"/>
    <w:rsid w:val="00C0342E"/>
    <w:rsid w:val="00C04114"/>
    <w:rsid w:val="00C041A3"/>
    <w:rsid w:val="00C04A4E"/>
    <w:rsid w:val="00C04E84"/>
    <w:rsid w:val="00C0567E"/>
    <w:rsid w:val="00C05D0F"/>
    <w:rsid w:val="00C05D97"/>
    <w:rsid w:val="00C0679E"/>
    <w:rsid w:val="00C06FE9"/>
    <w:rsid w:val="00C07616"/>
    <w:rsid w:val="00C07787"/>
    <w:rsid w:val="00C079A1"/>
    <w:rsid w:val="00C07C6E"/>
    <w:rsid w:val="00C07D2C"/>
    <w:rsid w:val="00C10786"/>
    <w:rsid w:val="00C10A2D"/>
    <w:rsid w:val="00C10DFB"/>
    <w:rsid w:val="00C11260"/>
    <w:rsid w:val="00C113B4"/>
    <w:rsid w:val="00C11591"/>
    <w:rsid w:val="00C115DA"/>
    <w:rsid w:val="00C11B8A"/>
    <w:rsid w:val="00C11FFF"/>
    <w:rsid w:val="00C12081"/>
    <w:rsid w:val="00C121F4"/>
    <w:rsid w:val="00C12792"/>
    <w:rsid w:val="00C12941"/>
    <w:rsid w:val="00C13E03"/>
    <w:rsid w:val="00C14829"/>
    <w:rsid w:val="00C14C85"/>
    <w:rsid w:val="00C14E08"/>
    <w:rsid w:val="00C151FA"/>
    <w:rsid w:val="00C15368"/>
    <w:rsid w:val="00C15437"/>
    <w:rsid w:val="00C15A05"/>
    <w:rsid w:val="00C16777"/>
    <w:rsid w:val="00C16886"/>
    <w:rsid w:val="00C16B7E"/>
    <w:rsid w:val="00C203EE"/>
    <w:rsid w:val="00C2050B"/>
    <w:rsid w:val="00C2209D"/>
    <w:rsid w:val="00C22445"/>
    <w:rsid w:val="00C22AAB"/>
    <w:rsid w:val="00C22CCF"/>
    <w:rsid w:val="00C22DC4"/>
    <w:rsid w:val="00C231D2"/>
    <w:rsid w:val="00C2347B"/>
    <w:rsid w:val="00C23914"/>
    <w:rsid w:val="00C23BD9"/>
    <w:rsid w:val="00C23E80"/>
    <w:rsid w:val="00C249B9"/>
    <w:rsid w:val="00C24E6B"/>
    <w:rsid w:val="00C24E98"/>
    <w:rsid w:val="00C24F08"/>
    <w:rsid w:val="00C25C76"/>
    <w:rsid w:val="00C25E4D"/>
    <w:rsid w:val="00C27582"/>
    <w:rsid w:val="00C27966"/>
    <w:rsid w:val="00C279AE"/>
    <w:rsid w:val="00C27E81"/>
    <w:rsid w:val="00C27F4A"/>
    <w:rsid w:val="00C304A1"/>
    <w:rsid w:val="00C3054E"/>
    <w:rsid w:val="00C30C20"/>
    <w:rsid w:val="00C31A16"/>
    <w:rsid w:val="00C32814"/>
    <w:rsid w:val="00C32B04"/>
    <w:rsid w:val="00C32C11"/>
    <w:rsid w:val="00C33391"/>
    <w:rsid w:val="00C33C41"/>
    <w:rsid w:val="00C34584"/>
    <w:rsid w:val="00C3458C"/>
    <w:rsid w:val="00C349C1"/>
    <w:rsid w:val="00C34C9E"/>
    <w:rsid w:val="00C34FAA"/>
    <w:rsid w:val="00C350DF"/>
    <w:rsid w:val="00C3644F"/>
    <w:rsid w:val="00C369D5"/>
    <w:rsid w:val="00C36CC3"/>
    <w:rsid w:val="00C370D4"/>
    <w:rsid w:val="00C37263"/>
    <w:rsid w:val="00C376A8"/>
    <w:rsid w:val="00C403B2"/>
    <w:rsid w:val="00C409BB"/>
    <w:rsid w:val="00C40E55"/>
    <w:rsid w:val="00C4116B"/>
    <w:rsid w:val="00C413E4"/>
    <w:rsid w:val="00C4204E"/>
    <w:rsid w:val="00C42781"/>
    <w:rsid w:val="00C42A82"/>
    <w:rsid w:val="00C42EA2"/>
    <w:rsid w:val="00C436D7"/>
    <w:rsid w:val="00C440C8"/>
    <w:rsid w:val="00C4452E"/>
    <w:rsid w:val="00C447E6"/>
    <w:rsid w:val="00C44A27"/>
    <w:rsid w:val="00C45097"/>
    <w:rsid w:val="00C457D7"/>
    <w:rsid w:val="00C45B79"/>
    <w:rsid w:val="00C46A97"/>
    <w:rsid w:val="00C5023D"/>
    <w:rsid w:val="00C50728"/>
    <w:rsid w:val="00C51297"/>
    <w:rsid w:val="00C5170F"/>
    <w:rsid w:val="00C5221A"/>
    <w:rsid w:val="00C524D6"/>
    <w:rsid w:val="00C52806"/>
    <w:rsid w:val="00C545EA"/>
    <w:rsid w:val="00C54E64"/>
    <w:rsid w:val="00C55345"/>
    <w:rsid w:val="00C5557B"/>
    <w:rsid w:val="00C55A26"/>
    <w:rsid w:val="00C56548"/>
    <w:rsid w:val="00C57849"/>
    <w:rsid w:val="00C57AF7"/>
    <w:rsid w:val="00C57C07"/>
    <w:rsid w:val="00C608AA"/>
    <w:rsid w:val="00C60BAE"/>
    <w:rsid w:val="00C60F32"/>
    <w:rsid w:val="00C60F5F"/>
    <w:rsid w:val="00C61107"/>
    <w:rsid w:val="00C611DB"/>
    <w:rsid w:val="00C61AEC"/>
    <w:rsid w:val="00C62972"/>
    <w:rsid w:val="00C63A0B"/>
    <w:rsid w:val="00C65726"/>
    <w:rsid w:val="00C65786"/>
    <w:rsid w:val="00C6584D"/>
    <w:rsid w:val="00C6642F"/>
    <w:rsid w:val="00C66505"/>
    <w:rsid w:val="00C66C9A"/>
    <w:rsid w:val="00C6729A"/>
    <w:rsid w:val="00C67988"/>
    <w:rsid w:val="00C67B24"/>
    <w:rsid w:val="00C70001"/>
    <w:rsid w:val="00C70178"/>
    <w:rsid w:val="00C70D99"/>
    <w:rsid w:val="00C718C9"/>
    <w:rsid w:val="00C73204"/>
    <w:rsid w:val="00C73ADB"/>
    <w:rsid w:val="00C74731"/>
    <w:rsid w:val="00C74797"/>
    <w:rsid w:val="00C74DD8"/>
    <w:rsid w:val="00C76478"/>
    <w:rsid w:val="00C765FC"/>
    <w:rsid w:val="00C766FF"/>
    <w:rsid w:val="00C76AB9"/>
    <w:rsid w:val="00C76EF5"/>
    <w:rsid w:val="00C77BF7"/>
    <w:rsid w:val="00C80326"/>
    <w:rsid w:val="00C8038B"/>
    <w:rsid w:val="00C803A6"/>
    <w:rsid w:val="00C80DBC"/>
    <w:rsid w:val="00C8113F"/>
    <w:rsid w:val="00C8115F"/>
    <w:rsid w:val="00C81483"/>
    <w:rsid w:val="00C815D7"/>
    <w:rsid w:val="00C817E5"/>
    <w:rsid w:val="00C829FC"/>
    <w:rsid w:val="00C831B1"/>
    <w:rsid w:val="00C8378E"/>
    <w:rsid w:val="00C83B90"/>
    <w:rsid w:val="00C83CBA"/>
    <w:rsid w:val="00C8455E"/>
    <w:rsid w:val="00C84B2F"/>
    <w:rsid w:val="00C854C6"/>
    <w:rsid w:val="00C854EC"/>
    <w:rsid w:val="00C85697"/>
    <w:rsid w:val="00C857D0"/>
    <w:rsid w:val="00C861EC"/>
    <w:rsid w:val="00C8641A"/>
    <w:rsid w:val="00C867A6"/>
    <w:rsid w:val="00C868F4"/>
    <w:rsid w:val="00C87471"/>
    <w:rsid w:val="00C87737"/>
    <w:rsid w:val="00C9087F"/>
    <w:rsid w:val="00C91B7E"/>
    <w:rsid w:val="00C91C12"/>
    <w:rsid w:val="00C91F86"/>
    <w:rsid w:val="00C9256C"/>
    <w:rsid w:val="00C92782"/>
    <w:rsid w:val="00C9287A"/>
    <w:rsid w:val="00C92E84"/>
    <w:rsid w:val="00C92F8D"/>
    <w:rsid w:val="00C93C0F"/>
    <w:rsid w:val="00C94047"/>
    <w:rsid w:val="00C94546"/>
    <w:rsid w:val="00C94729"/>
    <w:rsid w:val="00C9540D"/>
    <w:rsid w:val="00C955ED"/>
    <w:rsid w:val="00C95C2F"/>
    <w:rsid w:val="00C95DD6"/>
    <w:rsid w:val="00C965C4"/>
    <w:rsid w:val="00C97026"/>
    <w:rsid w:val="00C9769C"/>
    <w:rsid w:val="00CA0303"/>
    <w:rsid w:val="00CA14AF"/>
    <w:rsid w:val="00CA1562"/>
    <w:rsid w:val="00CA1662"/>
    <w:rsid w:val="00CA309A"/>
    <w:rsid w:val="00CA38DF"/>
    <w:rsid w:val="00CA3936"/>
    <w:rsid w:val="00CA4B1D"/>
    <w:rsid w:val="00CA5E53"/>
    <w:rsid w:val="00CA657C"/>
    <w:rsid w:val="00CA676D"/>
    <w:rsid w:val="00CA68DE"/>
    <w:rsid w:val="00CA69E4"/>
    <w:rsid w:val="00CA6DC0"/>
    <w:rsid w:val="00CA7133"/>
    <w:rsid w:val="00CA74D3"/>
    <w:rsid w:val="00CA74FC"/>
    <w:rsid w:val="00CA77FA"/>
    <w:rsid w:val="00CB0423"/>
    <w:rsid w:val="00CB059F"/>
    <w:rsid w:val="00CB0689"/>
    <w:rsid w:val="00CB099D"/>
    <w:rsid w:val="00CB182B"/>
    <w:rsid w:val="00CB25CD"/>
    <w:rsid w:val="00CB276C"/>
    <w:rsid w:val="00CB2A17"/>
    <w:rsid w:val="00CB2C66"/>
    <w:rsid w:val="00CB2DBD"/>
    <w:rsid w:val="00CB3119"/>
    <w:rsid w:val="00CB37D9"/>
    <w:rsid w:val="00CB39B1"/>
    <w:rsid w:val="00CB43A1"/>
    <w:rsid w:val="00CB44DB"/>
    <w:rsid w:val="00CB49D8"/>
    <w:rsid w:val="00CB680D"/>
    <w:rsid w:val="00CB6965"/>
    <w:rsid w:val="00CB6978"/>
    <w:rsid w:val="00CB70A3"/>
    <w:rsid w:val="00CB712E"/>
    <w:rsid w:val="00CB7A0E"/>
    <w:rsid w:val="00CB7EBF"/>
    <w:rsid w:val="00CC0AB3"/>
    <w:rsid w:val="00CC119D"/>
    <w:rsid w:val="00CC1399"/>
    <w:rsid w:val="00CC1DD2"/>
    <w:rsid w:val="00CC3CAC"/>
    <w:rsid w:val="00CC4135"/>
    <w:rsid w:val="00CC414C"/>
    <w:rsid w:val="00CC4298"/>
    <w:rsid w:val="00CC432F"/>
    <w:rsid w:val="00CC4431"/>
    <w:rsid w:val="00CC44B5"/>
    <w:rsid w:val="00CC47DC"/>
    <w:rsid w:val="00CC4812"/>
    <w:rsid w:val="00CC4EEF"/>
    <w:rsid w:val="00CC5621"/>
    <w:rsid w:val="00CC576E"/>
    <w:rsid w:val="00CC59E4"/>
    <w:rsid w:val="00CC640E"/>
    <w:rsid w:val="00CC6541"/>
    <w:rsid w:val="00CC6815"/>
    <w:rsid w:val="00CC6EF5"/>
    <w:rsid w:val="00CC7497"/>
    <w:rsid w:val="00CC7711"/>
    <w:rsid w:val="00CC7B7C"/>
    <w:rsid w:val="00CD0EA4"/>
    <w:rsid w:val="00CD0F9C"/>
    <w:rsid w:val="00CD1355"/>
    <w:rsid w:val="00CD1B53"/>
    <w:rsid w:val="00CD259A"/>
    <w:rsid w:val="00CD33CA"/>
    <w:rsid w:val="00CD349F"/>
    <w:rsid w:val="00CD38CB"/>
    <w:rsid w:val="00CD39BB"/>
    <w:rsid w:val="00CD4C5F"/>
    <w:rsid w:val="00CD5431"/>
    <w:rsid w:val="00CD5CB5"/>
    <w:rsid w:val="00CD5D3A"/>
    <w:rsid w:val="00CD5E2D"/>
    <w:rsid w:val="00CD6CAC"/>
    <w:rsid w:val="00CD7042"/>
    <w:rsid w:val="00CD7499"/>
    <w:rsid w:val="00CD77EC"/>
    <w:rsid w:val="00CE051E"/>
    <w:rsid w:val="00CE06C8"/>
    <w:rsid w:val="00CE0AD0"/>
    <w:rsid w:val="00CE20E4"/>
    <w:rsid w:val="00CE24EB"/>
    <w:rsid w:val="00CE27B5"/>
    <w:rsid w:val="00CE3CF2"/>
    <w:rsid w:val="00CE5F0C"/>
    <w:rsid w:val="00CE6498"/>
    <w:rsid w:val="00CE6509"/>
    <w:rsid w:val="00CE6880"/>
    <w:rsid w:val="00CE7560"/>
    <w:rsid w:val="00CE7B8C"/>
    <w:rsid w:val="00CF06C5"/>
    <w:rsid w:val="00CF20DE"/>
    <w:rsid w:val="00CF23E7"/>
    <w:rsid w:val="00CF2E20"/>
    <w:rsid w:val="00CF48AA"/>
    <w:rsid w:val="00CF4D97"/>
    <w:rsid w:val="00CF54F5"/>
    <w:rsid w:val="00CF552E"/>
    <w:rsid w:val="00CF5DD1"/>
    <w:rsid w:val="00CF60CD"/>
    <w:rsid w:val="00CF71B7"/>
    <w:rsid w:val="00CF758C"/>
    <w:rsid w:val="00CF75C0"/>
    <w:rsid w:val="00CF7B9C"/>
    <w:rsid w:val="00D0032E"/>
    <w:rsid w:val="00D008EC"/>
    <w:rsid w:val="00D01128"/>
    <w:rsid w:val="00D02E16"/>
    <w:rsid w:val="00D02E2A"/>
    <w:rsid w:val="00D02E30"/>
    <w:rsid w:val="00D02FC3"/>
    <w:rsid w:val="00D031AE"/>
    <w:rsid w:val="00D03244"/>
    <w:rsid w:val="00D03861"/>
    <w:rsid w:val="00D04E48"/>
    <w:rsid w:val="00D05617"/>
    <w:rsid w:val="00D0591D"/>
    <w:rsid w:val="00D05CE3"/>
    <w:rsid w:val="00D05F7A"/>
    <w:rsid w:val="00D064AA"/>
    <w:rsid w:val="00D07475"/>
    <w:rsid w:val="00D0774D"/>
    <w:rsid w:val="00D07A78"/>
    <w:rsid w:val="00D11026"/>
    <w:rsid w:val="00D11216"/>
    <w:rsid w:val="00D116F8"/>
    <w:rsid w:val="00D11EE9"/>
    <w:rsid w:val="00D127F8"/>
    <w:rsid w:val="00D133F4"/>
    <w:rsid w:val="00D13486"/>
    <w:rsid w:val="00D143FC"/>
    <w:rsid w:val="00D14448"/>
    <w:rsid w:val="00D15CC1"/>
    <w:rsid w:val="00D162C9"/>
    <w:rsid w:val="00D16B2D"/>
    <w:rsid w:val="00D176FF"/>
    <w:rsid w:val="00D2084E"/>
    <w:rsid w:val="00D20D4C"/>
    <w:rsid w:val="00D21228"/>
    <w:rsid w:val="00D21646"/>
    <w:rsid w:val="00D21CF5"/>
    <w:rsid w:val="00D223B8"/>
    <w:rsid w:val="00D230D7"/>
    <w:rsid w:val="00D23355"/>
    <w:rsid w:val="00D23A5E"/>
    <w:rsid w:val="00D255E1"/>
    <w:rsid w:val="00D2587C"/>
    <w:rsid w:val="00D25A0E"/>
    <w:rsid w:val="00D2749E"/>
    <w:rsid w:val="00D27564"/>
    <w:rsid w:val="00D2777A"/>
    <w:rsid w:val="00D27A4E"/>
    <w:rsid w:val="00D27A5E"/>
    <w:rsid w:val="00D3043B"/>
    <w:rsid w:val="00D3046D"/>
    <w:rsid w:val="00D31303"/>
    <w:rsid w:val="00D317DD"/>
    <w:rsid w:val="00D31947"/>
    <w:rsid w:val="00D31A76"/>
    <w:rsid w:val="00D320E2"/>
    <w:rsid w:val="00D32B6D"/>
    <w:rsid w:val="00D33607"/>
    <w:rsid w:val="00D33A94"/>
    <w:rsid w:val="00D33B2C"/>
    <w:rsid w:val="00D33BFC"/>
    <w:rsid w:val="00D33DEF"/>
    <w:rsid w:val="00D33E30"/>
    <w:rsid w:val="00D340EB"/>
    <w:rsid w:val="00D34297"/>
    <w:rsid w:val="00D34A63"/>
    <w:rsid w:val="00D34F62"/>
    <w:rsid w:val="00D350BC"/>
    <w:rsid w:val="00D3520B"/>
    <w:rsid w:val="00D353D9"/>
    <w:rsid w:val="00D35B07"/>
    <w:rsid w:val="00D365A7"/>
    <w:rsid w:val="00D367F2"/>
    <w:rsid w:val="00D374AE"/>
    <w:rsid w:val="00D37A89"/>
    <w:rsid w:val="00D37E35"/>
    <w:rsid w:val="00D411D6"/>
    <w:rsid w:val="00D417FA"/>
    <w:rsid w:val="00D41FE4"/>
    <w:rsid w:val="00D423A4"/>
    <w:rsid w:val="00D42904"/>
    <w:rsid w:val="00D42E09"/>
    <w:rsid w:val="00D436A3"/>
    <w:rsid w:val="00D43D8A"/>
    <w:rsid w:val="00D44A0E"/>
    <w:rsid w:val="00D45208"/>
    <w:rsid w:val="00D454A6"/>
    <w:rsid w:val="00D45DA8"/>
    <w:rsid w:val="00D46416"/>
    <w:rsid w:val="00D4648F"/>
    <w:rsid w:val="00D464F5"/>
    <w:rsid w:val="00D469D0"/>
    <w:rsid w:val="00D46BEA"/>
    <w:rsid w:val="00D4751C"/>
    <w:rsid w:val="00D50254"/>
    <w:rsid w:val="00D5064F"/>
    <w:rsid w:val="00D52056"/>
    <w:rsid w:val="00D524BC"/>
    <w:rsid w:val="00D52ECA"/>
    <w:rsid w:val="00D52F48"/>
    <w:rsid w:val="00D534B8"/>
    <w:rsid w:val="00D5389A"/>
    <w:rsid w:val="00D54691"/>
    <w:rsid w:val="00D546E8"/>
    <w:rsid w:val="00D548D7"/>
    <w:rsid w:val="00D54C63"/>
    <w:rsid w:val="00D55661"/>
    <w:rsid w:val="00D55662"/>
    <w:rsid w:val="00D55E06"/>
    <w:rsid w:val="00D567DB"/>
    <w:rsid w:val="00D56B3B"/>
    <w:rsid w:val="00D574A8"/>
    <w:rsid w:val="00D57752"/>
    <w:rsid w:val="00D60224"/>
    <w:rsid w:val="00D6035B"/>
    <w:rsid w:val="00D6043B"/>
    <w:rsid w:val="00D60596"/>
    <w:rsid w:val="00D609B8"/>
    <w:rsid w:val="00D60CDA"/>
    <w:rsid w:val="00D6177E"/>
    <w:rsid w:val="00D62194"/>
    <w:rsid w:val="00D625D9"/>
    <w:rsid w:val="00D6264A"/>
    <w:rsid w:val="00D62E25"/>
    <w:rsid w:val="00D62EFA"/>
    <w:rsid w:val="00D635AC"/>
    <w:rsid w:val="00D638EF"/>
    <w:rsid w:val="00D63EA7"/>
    <w:rsid w:val="00D63EE1"/>
    <w:rsid w:val="00D64038"/>
    <w:rsid w:val="00D646FE"/>
    <w:rsid w:val="00D64878"/>
    <w:rsid w:val="00D64CEC"/>
    <w:rsid w:val="00D64D65"/>
    <w:rsid w:val="00D65385"/>
    <w:rsid w:val="00D65E20"/>
    <w:rsid w:val="00D65ED4"/>
    <w:rsid w:val="00D660A6"/>
    <w:rsid w:val="00D6630D"/>
    <w:rsid w:val="00D66E2C"/>
    <w:rsid w:val="00D677A1"/>
    <w:rsid w:val="00D67AFE"/>
    <w:rsid w:val="00D7034F"/>
    <w:rsid w:val="00D72744"/>
    <w:rsid w:val="00D7284E"/>
    <w:rsid w:val="00D72A6C"/>
    <w:rsid w:val="00D72ADF"/>
    <w:rsid w:val="00D72B74"/>
    <w:rsid w:val="00D7372C"/>
    <w:rsid w:val="00D7433F"/>
    <w:rsid w:val="00D745FC"/>
    <w:rsid w:val="00D74E28"/>
    <w:rsid w:val="00D76341"/>
    <w:rsid w:val="00D768C1"/>
    <w:rsid w:val="00D76AD0"/>
    <w:rsid w:val="00D76AE1"/>
    <w:rsid w:val="00D77F3E"/>
    <w:rsid w:val="00D80A9C"/>
    <w:rsid w:val="00D816F3"/>
    <w:rsid w:val="00D81C48"/>
    <w:rsid w:val="00D822E8"/>
    <w:rsid w:val="00D82B7A"/>
    <w:rsid w:val="00D82D20"/>
    <w:rsid w:val="00D834A8"/>
    <w:rsid w:val="00D84220"/>
    <w:rsid w:val="00D84B7E"/>
    <w:rsid w:val="00D84F96"/>
    <w:rsid w:val="00D85A38"/>
    <w:rsid w:val="00D869BE"/>
    <w:rsid w:val="00D869C9"/>
    <w:rsid w:val="00D86BF0"/>
    <w:rsid w:val="00D87034"/>
    <w:rsid w:val="00D8785A"/>
    <w:rsid w:val="00D87F57"/>
    <w:rsid w:val="00D90B85"/>
    <w:rsid w:val="00D91168"/>
    <w:rsid w:val="00D91DD7"/>
    <w:rsid w:val="00D92A46"/>
    <w:rsid w:val="00D933D1"/>
    <w:rsid w:val="00D93587"/>
    <w:rsid w:val="00D935E1"/>
    <w:rsid w:val="00D93A48"/>
    <w:rsid w:val="00D9445E"/>
    <w:rsid w:val="00D944F8"/>
    <w:rsid w:val="00D94641"/>
    <w:rsid w:val="00D960C4"/>
    <w:rsid w:val="00D96A23"/>
    <w:rsid w:val="00D96ABE"/>
    <w:rsid w:val="00D96DDA"/>
    <w:rsid w:val="00D9710A"/>
    <w:rsid w:val="00D97358"/>
    <w:rsid w:val="00D9752A"/>
    <w:rsid w:val="00D97539"/>
    <w:rsid w:val="00D97BAD"/>
    <w:rsid w:val="00DA00EA"/>
    <w:rsid w:val="00DA08F0"/>
    <w:rsid w:val="00DA163A"/>
    <w:rsid w:val="00DA2422"/>
    <w:rsid w:val="00DA267A"/>
    <w:rsid w:val="00DA2A86"/>
    <w:rsid w:val="00DA3050"/>
    <w:rsid w:val="00DA313C"/>
    <w:rsid w:val="00DA3AE6"/>
    <w:rsid w:val="00DA417F"/>
    <w:rsid w:val="00DA4545"/>
    <w:rsid w:val="00DA4CE5"/>
    <w:rsid w:val="00DA5FFC"/>
    <w:rsid w:val="00DA6726"/>
    <w:rsid w:val="00DA6A1D"/>
    <w:rsid w:val="00DA6F6D"/>
    <w:rsid w:val="00DA7FEE"/>
    <w:rsid w:val="00DB014B"/>
    <w:rsid w:val="00DB026E"/>
    <w:rsid w:val="00DB02A5"/>
    <w:rsid w:val="00DB044B"/>
    <w:rsid w:val="00DB2688"/>
    <w:rsid w:val="00DB2DB2"/>
    <w:rsid w:val="00DB3249"/>
    <w:rsid w:val="00DB355A"/>
    <w:rsid w:val="00DB4186"/>
    <w:rsid w:val="00DB51B2"/>
    <w:rsid w:val="00DB540E"/>
    <w:rsid w:val="00DB582E"/>
    <w:rsid w:val="00DB59C4"/>
    <w:rsid w:val="00DB6951"/>
    <w:rsid w:val="00DB6F8C"/>
    <w:rsid w:val="00DB72E9"/>
    <w:rsid w:val="00DB73FF"/>
    <w:rsid w:val="00DB7495"/>
    <w:rsid w:val="00DB7FF3"/>
    <w:rsid w:val="00DC06C2"/>
    <w:rsid w:val="00DC0B62"/>
    <w:rsid w:val="00DC1070"/>
    <w:rsid w:val="00DC10C5"/>
    <w:rsid w:val="00DC14A0"/>
    <w:rsid w:val="00DC2089"/>
    <w:rsid w:val="00DC257E"/>
    <w:rsid w:val="00DC29BA"/>
    <w:rsid w:val="00DC2D77"/>
    <w:rsid w:val="00DC4100"/>
    <w:rsid w:val="00DC435C"/>
    <w:rsid w:val="00DC4382"/>
    <w:rsid w:val="00DC4733"/>
    <w:rsid w:val="00DC48B4"/>
    <w:rsid w:val="00DC53C6"/>
    <w:rsid w:val="00DC5F73"/>
    <w:rsid w:val="00DC64A1"/>
    <w:rsid w:val="00DC6CDD"/>
    <w:rsid w:val="00DC6D0A"/>
    <w:rsid w:val="00DC7835"/>
    <w:rsid w:val="00DC7C6D"/>
    <w:rsid w:val="00DD0067"/>
    <w:rsid w:val="00DD079F"/>
    <w:rsid w:val="00DD0C45"/>
    <w:rsid w:val="00DD102F"/>
    <w:rsid w:val="00DD10A8"/>
    <w:rsid w:val="00DD245A"/>
    <w:rsid w:val="00DD27EA"/>
    <w:rsid w:val="00DD294F"/>
    <w:rsid w:val="00DD2A28"/>
    <w:rsid w:val="00DD2BDB"/>
    <w:rsid w:val="00DD2E36"/>
    <w:rsid w:val="00DD2E6A"/>
    <w:rsid w:val="00DD319B"/>
    <w:rsid w:val="00DD3EFD"/>
    <w:rsid w:val="00DD44CB"/>
    <w:rsid w:val="00DD5403"/>
    <w:rsid w:val="00DD5E87"/>
    <w:rsid w:val="00DD6936"/>
    <w:rsid w:val="00DD7996"/>
    <w:rsid w:val="00DD7A8D"/>
    <w:rsid w:val="00DD7B65"/>
    <w:rsid w:val="00DE01AB"/>
    <w:rsid w:val="00DE06E4"/>
    <w:rsid w:val="00DE0B6B"/>
    <w:rsid w:val="00DE18C0"/>
    <w:rsid w:val="00DE1CB8"/>
    <w:rsid w:val="00DE1DB9"/>
    <w:rsid w:val="00DE20CB"/>
    <w:rsid w:val="00DE241A"/>
    <w:rsid w:val="00DE284A"/>
    <w:rsid w:val="00DE28AA"/>
    <w:rsid w:val="00DE2949"/>
    <w:rsid w:val="00DE2AA7"/>
    <w:rsid w:val="00DE3373"/>
    <w:rsid w:val="00DE3AD0"/>
    <w:rsid w:val="00DE44F4"/>
    <w:rsid w:val="00DE5066"/>
    <w:rsid w:val="00DE5B97"/>
    <w:rsid w:val="00DE5C72"/>
    <w:rsid w:val="00DE6CF5"/>
    <w:rsid w:val="00DF1206"/>
    <w:rsid w:val="00DF243E"/>
    <w:rsid w:val="00DF25DE"/>
    <w:rsid w:val="00DF2B12"/>
    <w:rsid w:val="00DF2DC3"/>
    <w:rsid w:val="00DF2DE0"/>
    <w:rsid w:val="00DF3064"/>
    <w:rsid w:val="00DF34D1"/>
    <w:rsid w:val="00DF4098"/>
    <w:rsid w:val="00DF4A69"/>
    <w:rsid w:val="00DF63B5"/>
    <w:rsid w:val="00DF6970"/>
    <w:rsid w:val="00DF6A52"/>
    <w:rsid w:val="00DF794E"/>
    <w:rsid w:val="00E00545"/>
    <w:rsid w:val="00E0095A"/>
    <w:rsid w:val="00E00A59"/>
    <w:rsid w:val="00E00C5C"/>
    <w:rsid w:val="00E015AE"/>
    <w:rsid w:val="00E01D0A"/>
    <w:rsid w:val="00E01F87"/>
    <w:rsid w:val="00E020B8"/>
    <w:rsid w:val="00E0239F"/>
    <w:rsid w:val="00E02509"/>
    <w:rsid w:val="00E02515"/>
    <w:rsid w:val="00E02591"/>
    <w:rsid w:val="00E02600"/>
    <w:rsid w:val="00E02EB4"/>
    <w:rsid w:val="00E03046"/>
    <w:rsid w:val="00E037C6"/>
    <w:rsid w:val="00E03A69"/>
    <w:rsid w:val="00E03BD0"/>
    <w:rsid w:val="00E03CED"/>
    <w:rsid w:val="00E03EDB"/>
    <w:rsid w:val="00E04122"/>
    <w:rsid w:val="00E04FBA"/>
    <w:rsid w:val="00E055AF"/>
    <w:rsid w:val="00E0732E"/>
    <w:rsid w:val="00E079B5"/>
    <w:rsid w:val="00E07FAA"/>
    <w:rsid w:val="00E10363"/>
    <w:rsid w:val="00E103CB"/>
    <w:rsid w:val="00E123C3"/>
    <w:rsid w:val="00E1304A"/>
    <w:rsid w:val="00E13A7F"/>
    <w:rsid w:val="00E13F45"/>
    <w:rsid w:val="00E14715"/>
    <w:rsid w:val="00E14E7F"/>
    <w:rsid w:val="00E1504F"/>
    <w:rsid w:val="00E17126"/>
    <w:rsid w:val="00E175EE"/>
    <w:rsid w:val="00E20309"/>
    <w:rsid w:val="00E20544"/>
    <w:rsid w:val="00E208FA"/>
    <w:rsid w:val="00E20CE2"/>
    <w:rsid w:val="00E211D7"/>
    <w:rsid w:val="00E2187F"/>
    <w:rsid w:val="00E2247E"/>
    <w:rsid w:val="00E22666"/>
    <w:rsid w:val="00E2291D"/>
    <w:rsid w:val="00E22EBA"/>
    <w:rsid w:val="00E238FC"/>
    <w:rsid w:val="00E24400"/>
    <w:rsid w:val="00E24516"/>
    <w:rsid w:val="00E246B9"/>
    <w:rsid w:val="00E2473F"/>
    <w:rsid w:val="00E24F7B"/>
    <w:rsid w:val="00E259D9"/>
    <w:rsid w:val="00E25E1E"/>
    <w:rsid w:val="00E2606D"/>
    <w:rsid w:val="00E26A1E"/>
    <w:rsid w:val="00E26BCC"/>
    <w:rsid w:val="00E273F7"/>
    <w:rsid w:val="00E274A7"/>
    <w:rsid w:val="00E30935"/>
    <w:rsid w:val="00E30CC7"/>
    <w:rsid w:val="00E3110B"/>
    <w:rsid w:val="00E31A3B"/>
    <w:rsid w:val="00E326A1"/>
    <w:rsid w:val="00E32C48"/>
    <w:rsid w:val="00E34BD1"/>
    <w:rsid w:val="00E34CED"/>
    <w:rsid w:val="00E35557"/>
    <w:rsid w:val="00E35CF1"/>
    <w:rsid w:val="00E361AE"/>
    <w:rsid w:val="00E4060E"/>
    <w:rsid w:val="00E4096C"/>
    <w:rsid w:val="00E40D48"/>
    <w:rsid w:val="00E416A5"/>
    <w:rsid w:val="00E417AF"/>
    <w:rsid w:val="00E41AF0"/>
    <w:rsid w:val="00E427CD"/>
    <w:rsid w:val="00E436E4"/>
    <w:rsid w:val="00E43826"/>
    <w:rsid w:val="00E43F16"/>
    <w:rsid w:val="00E445F3"/>
    <w:rsid w:val="00E45476"/>
    <w:rsid w:val="00E45B0E"/>
    <w:rsid w:val="00E45EE6"/>
    <w:rsid w:val="00E4606D"/>
    <w:rsid w:val="00E460B0"/>
    <w:rsid w:val="00E46F55"/>
    <w:rsid w:val="00E50000"/>
    <w:rsid w:val="00E500AD"/>
    <w:rsid w:val="00E500EA"/>
    <w:rsid w:val="00E501A9"/>
    <w:rsid w:val="00E50661"/>
    <w:rsid w:val="00E50781"/>
    <w:rsid w:val="00E50A43"/>
    <w:rsid w:val="00E51156"/>
    <w:rsid w:val="00E528B2"/>
    <w:rsid w:val="00E53314"/>
    <w:rsid w:val="00E53BEB"/>
    <w:rsid w:val="00E54C4D"/>
    <w:rsid w:val="00E55979"/>
    <w:rsid w:val="00E560A3"/>
    <w:rsid w:val="00E56124"/>
    <w:rsid w:val="00E56165"/>
    <w:rsid w:val="00E56220"/>
    <w:rsid w:val="00E567DD"/>
    <w:rsid w:val="00E57089"/>
    <w:rsid w:val="00E570AF"/>
    <w:rsid w:val="00E57885"/>
    <w:rsid w:val="00E57D8E"/>
    <w:rsid w:val="00E61B67"/>
    <w:rsid w:val="00E63064"/>
    <w:rsid w:val="00E63263"/>
    <w:rsid w:val="00E63287"/>
    <w:rsid w:val="00E63AD0"/>
    <w:rsid w:val="00E63EF6"/>
    <w:rsid w:val="00E63F7E"/>
    <w:rsid w:val="00E63FDD"/>
    <w:rsid w:val="00E64685"/>
    <w:rsid w:val="00E64B85"/>
    <w:rsid w:val="00E64E19"/>
    <w:rsid w:val="00E64F3F"/>
    <w:rsid w:val="00E651D9"/>
    <w:rsid w:val="00E65A68"/>
    <w:rsid w:val="00E65C4E"/>
    <w:rsid w:val="00E65CCE"/>
    <w:rsid w:val="00E666F0"/>
    <w:rsid w:val="00E66B1C"/>
    <w:rsid w:val="00E67A56"/>
    <w:rsid w:val="00E67C6F"/>
    <w:rsid w:val="00E67D9F"/>
    <w:rsid w:val="00E7037D"/>
    <w:rsid w:val="00E7041C"/>
    <w:rsid w:val="00E713E1"/>
    <w:rsid w:val="00E71878"/>
    <w:rsid w:val="00E71EDF"/>
    <w:rsid w:val="00E72140"/>
    <w:rsid w:val="00E730EB"/>
    <w:rsid w:val="00E73873"/>
    <w:rsid w:val="00E74231"/>
    <w:rsid w:val="00E74312"/>
    <w:rsid w:val="00E745D4"/>
    <w:rsid w:val="00E74A32"/>
    <w:rsid w:val="00E74B2E"/>
    <w:rsid w:val="00E74CCA"/>
    <w:rsid w:val="00E74DA3"/>
    <w:rsid w:val="00E753AB"/>
    <w:rsid w:val="00E753F4"/>
    <w:rsid w:val="00E75C46"/>
    <w:rsid w:val="00E764AA"/>
    <w:rsid w:val="00E765B6"/>
    <w:rsid w:val="00E768C7"/>
    <w:rsid w:val="00E77CF8"/>
    <w:rsid w:val="00E801D8"/>
    <w:rsid w:val="00E80B7C"/>
    <w:rsid w:val="00E81BD9"/>
    <w:rsid w:val="00E8226F"/>
    <w:rsid w:val="00E82C1B"/>
    <w:rsid w:val="00E839B4"/>
    <w:rsid w:val="00E83CE5"/>
    <w:rsid w:val="00E85503"/>
    <w:rsid w:val="00E856D2"/>
    <w:rsid w:val="00E85A6A"/>
    <w:rsid w:val="00E861A6"/>
    <w:rsid w:val="00E86F8C"/>
    <w:rsid w:val="00E87213"/>
    <w:rsid w:val="00E87338"/>
    <w:rsid w:val="00E878B6"/>
    <w:rsid w:val="00E87A08"/>
    <w:rsid w:val="00E900AE"/>
    <w:rsid w:val="00E90E17"/>
    <w:rsid w:val="00E917C6"/>
    <w:rsid w:val="00E92862"/>
    <w:rsid w:val="00E92F9E"/>
    <w:rsid w:val="00E9302C"/>
    <w:rsid w:val="00E93285"/>
    <w:rsid w:val="00E93C89"/>
    <w:rsid w:val="00E93D66"/>
    <w:rsid w:val="00E94188"/>
    <w:rsid w:val="00E9430C"/>
    <w:rsid w:val="00E94471"/>
    <w:rsid w:val="00E94F75"/>
    <w:rsid w:val="00E958C4"/>
    <w:rsid w:val="00E95976"/>
    <w:rsid w:val="00E95BF3"/>
    <w:rsid w:val="00E96E4F"/>
    <w:rsid w:val="00E97123"/>
    <w:rsid w:val="00E975BF"/>
    <w:rsid w:val="00E977C7"/>
    <w:rsid w:val="00EA060F"/>
    <w:rsid w:val="00EA1483"/>
    <w:rsid w:val="00EA18A6"/>
    <w:rsid w:val="00EA233F"/>
    <w:rsid w:val="00EA2B50"/>
    <w:rsid w:val="00EA2B75"/>
    <w:rsid w:val="00EA2EF2"/>
    <w:rsid w:val="00EA356E"/>
    <w:rsid w:val="00EA37C1"/>
    <w:rsid w:val="00EA3DC2"/>
    <w:rsid w:val="00EA3DD4"/>
    <w:rsid w:val="00EA3E5D"/>
    <w:rsid w:val="00EA4326"/>
    <w:rsid w:val="00EA4C0F"/>
    <w:rsid w:val="00EA6015"/>
    <w:rsid w:val="00EA64DF"/>
    <w:rsid w:val="00EA69F6"/>
    <w:rsid w:val="00EB1424"/>
    <w:rsid w:val="00EB14A9"/>
    <w:rsid w:val="00EB16F8"/>
    <w:rsid w:val="00EB2088"/>
    <w:rsid w:val="00EB2C0E"/>
    <w:rsid w:val="00EB3149"/>
    <w:rsid w:val="00EB3296"/>
    <w:rsid w:val="00EB3319"/>
    <w:rsid w:val="00EB4E04"/>
    <w:rsid w:val="00EB56BD"/>
    <w:rsid w:val="00EB72AF"/>
    <w:rsid w:val="00EB760C"/>
    <w:rsid w:val="00EB7AFF"/>
    <w:rsid w:val="00EB7D97"/>
    <w:rsid w:val="00EC00F8"/>
    <w:rsid w:val="00EC0350"/>
    <w:rsid w:val="00EC1614"/>
    <w:rsid w:val="00EC18CB"/>
    <w:rsid w:val="00EC1D07"/>
    <w:rsid w:val="00EC241D"/>
    <w:rsid w:val="00EC3255"/>
    <w:rsid w:val="00EC34BF"/>
    <w:rsid w:val="00EC3625"/>
    <w:rsid w:val="00EC3C80"/>
    <w:rsid w:val="00EC44AD"/>
    <w:rsid w:val="00EC4C82"/>
    <w:rsid w:val="00EC4D87"/>
    <w:rsid w:val="00EC56F5"/>
    <w:rsid w:val="00EC577D"/>
    <w:rsid w:val="00EC6464"/>
    <w:rsid w:val="00EC7480"/>
    <w:rsid w:val="00EC7D79"/>
    <w:rsid w:val="00ED0DB7"/>
    <w:rsid w:val="00ED1FF2"/>
    <w:rsid w:val="00ED2036"/>
    <w:rsid w:val="00ED341A"/>
    <w:rsid w:val="00ED3AAD"/>
    <w:rsid w:val="00ED449B"/>
    <w:rsid w:val="00ED4A00"/>
    <w:rsid w:val="00ED4B91"/>
    <w:rsid w:val="00ED4E41"/>
    <w:rsid w:val="00ED55B1"/>
    <w:rsid w:val="00ED5890"/>
    <w:rsid w:val="00ED5C60"/>
    <w:rsid w:val="00ED62FF"/>
    <w:rsid w:val="00ED6327"/>
    <w:rsid w:val="00ED6674"/>
    <w:rsid w:val="00ED6E16"/>
    <w:rsid w:val="00ED75B6"/>
    <w:rsid w:val="00ED75C0"/>
    <w:rsid w:val="00ED79A7"/>
    <w:rsid w:val="00ED7D27"/>
    <w:rsid w:val="00ED7DC8"/>
    <w:rsid w:val="00EE00E0"/>
    <w:rsid w:val="00EE01AF"/>
    <w:rsid w:val="00EE01C6"/>
    <w:rsid w:val="00EE0871"/>
    <w:rsid w:val="00EE095B"/>
    <w:rsid w:val="00EE1242"/>
    <w:rsid w:val="00EE12D0"/>
    <w:rsid w:val="00EE14A6"/>
    <w:rsid w:val="00EE19BB"/>
    <w:rsid w:val="00EE1BE3"/>
    <w:rsid w:val="00EE213C"/>
    <w:rsid w:val="00EE21FE"/>
    <w:rsid w:val="00EE275C"/>
    <w:rsid w:val="00EE28B0"/>
    <w:rsid w:val="00EE304C"/>
    <w:rsid w:val="00EE4011"/>
    <w:rsid w:val="00EE4202"/>
    <w:rsid w:val="00EE4872"/>
    <w:rsid w:val="00EE508F"/>
    <w:rsid w:val="00EE51F9"/>
    <w:rsid w:val="00EE570D"/>
    <w:rsid w:val="00EE588E"/>
    <w:rsid w:val="00EE5BB9"/>
    <w:rsid w:val="00EE6112"/>
    <w:rsid w:val="00EE7BEB"/>
    <w:rsid w:val="00EE7F20"/>
    <w:rsid w:val="00EF0200"/>
    <w:rsid w:val="00EF0851"/>
    <w:rsid w:val="00EF0C32"/>
    <w:rsid w:val="00EF1342"/>
    <w:rsid w:val="00EF137A"/>
    <w:rsid w:val="00EF2F1E"/>
    <w:rsid w:val="00EF3516"/>
    <w:rsid w:val="00EF4104"/>
    <w:rsid w:val="00EF4A2C"/>
    <w:rsid w:val="00EF4B5D"/>
    <w:rsid w:val="00EF525C"/>
    <w:rsid w:val="00EF53DC"/>
    <w:rsid w:val="00EF54D6"/>
    <w:rsid w:val="00EF598A"/>
    <w:rsid w:val="00EF5C20"/>
    <w:rsid w:val="00EF6DC3"/>
    <w:rsid w:val="00EF7BB1"/>
    <w:rsid w:val="00EF7C70"/>
    <w:rsid w:val="00F000F4"/>
    <w:rsid w:val="00F00875"/>
    <w:rsid w:val="00F00A39"/>
    <w:rsid w:val="00F00A69"/>
    <w:rsid w:val="00F018A4"/>
    <w:rsid w:val="00F01AEC"/>
    <w:rsid w:val="00F01BDF"/>
    <w:rsid w:val="00F01D02"/>
    <w:rsid w:val="00F02179"/>
    <w:rsid w:val="00F029B3"/>
    <w:rsid w:val="00F03356"/>
    <w:rsid w:val="00F0364D"/>
    <w:rsid w:val="00F036BA"/>
    <w:rsid w:val="00F03C26"/>
    <w:rsid w:val="00F05D38"/>
    <w:rsid w:val="00F062DB"/>
    <w:rsid w:val="00F0671E"/>
    <w:rsid w:val="00F071A9"/>
    <w:rsid w:val="00F076B8"/>
    <w:rsid w:val="00F07BD9"/>
    <w:rsid w:val="00F11772"/>
    <w:rsid w:val="00F11E6B"/>
    <w:rsid w:val="00F11F14"/>
    <w:rsid w:val="00F12051"/>
    <w:rsid w:val="00F12490"/>
    <w:rsid w:val="00F13601"/>
    <w:rsid w:val="00F13964"/>
    <w:rsid w:val="00F13CAA"/>
    <w:rsid w:val="00F14A84"/>
    <w:rsid w:val="00F15016"/>
    <w:rsid w:val="00F160BB"/>
    <w:rsid w:val="00F17095"/>
    <w:rsid w:val="00F1747D"/>
    <w:rsid w:val="00F17622"/>
    <w:rsid w:val="00F17A16"/>
    <w:rsid w:val="00F20551"/>
    <w:rsid w:val="00F2060C"/>
    <w:rsid w:val="00F21BEC"/>
    <w:rsid w:val="00F22015"/>
    <w:rsid w:val="00F22D72"/>
    <w:rsid w:val="00F2374D"/>
    <w:rsid w:val="00F23DA2"/>
    <w:rsid w:val="00F23F68"/>
    <w:rsid w:val="00F24B16"/>
    <w:rsid w:val="00F24DF3"/>
    <w:rsid w:val="00F25538"/>
    <w:rsid w:val="00F26013"/>
    <w:rsid w:val="00F26735"/>
    <w:rsid w:val="00F26CAC"/>
    <w:rsid w:val="00F26FCA"/>
    <w:rsid w:val="00F27377"/>
    <w:rsid w:val="00F27D63"/>
    <w:rsid w:val="00F30216"/>
    <w:rsid w:val="00F304FB"/>
    <w:rsid w:val="00F307A1"/>
    <w:rsid w:val="00F30BB5"/>
    <w:rsid w:val="00F31083"/>
    <w:rsid w:val="00F31B72"/>
    <w:rsid w:val="00F31E09"/>
    <w:rsid w:val="00F3235B"/>
    <w:rsid w:val="00F3286F"/>
    <w:rsid w:val="00F3374E"/>
    <w:rsid w:val="00F33C3F"/>
    <w:rsid w:val="00F345B8"/>
    <w:rsid w:val="00F347D2"/>
    <w:rsid w:val="00F35166"/>
    <w:rsid w:val="00F35248"/>
    <w:rsid w:val="00F352EF"/>
    <w:rsid w:val="00F3592A"/>
    <w:rsid w:val="00F35A79"/>
    <w:rsid w:val="00F36011"/>
    <w:rsid w:val="00F363BD"/>
    <w:rsid w:val="00F3676D"/>
    <w:rsid w:val="00F3683C"/>
    <w:rsid w:val="00F371EE"/>
    <w:rsid w:val="00F3790F"/>
    <w:rsid w:val="00F3794A"/>
    <w:rsid w:val="00F37E77"/>
    <w:rsid w:val="00F401E4"/>
    <w:rsid w:val="00F4031C"/>
    <w:rsid w:val="00F408E6"/>
    <w:rsid w:val="00F41BFD"/>
    <w:rsid w:val="00F42030"/>
    <w:rsid w:val="00F42193"/>
    <w:rsid w:val="00F42473"/>
    <w:rsid w:val="00F4304C"/>
    <w:rsid w:val="00F43626"/>
    <w:rsid w:val="00F4388A"/>
    <w:rsid w:val="00F43DF1"/>
    <w:rsid w:val="00F43EF4"/>
    <w:rsid w:val="00F44D41"/>
    <w:rsid w:val="00F460C7"/>
    <w:rsid w:val="00F46476"/>
    <w:rsid w:val="00F46AE5"/>
    <w:rsid w:val="00F46D60"/>
    <w:rsid w:val="00F46FF4"/>
    <w:rsid w:val="00F4717C"/>
    <w:rsid w:val="00F4741D"/>
    <w:rsid w:val="00F474A1"/>
    <w:rsid w:val="00F47670"/>
    <w:rsid w:val="00F50BBD"/>
    <w:rsid w:val="00F50C4B"/>
    <w:rsid w:val="00F510CD"/>
    <w:rsid w:val="00F514E9"/>
    <w:rsid w:val="00F515B9"/>
    <w:rsid w:val="00F51893"/>
    <w:rsid w:val="00F52247"/>
    <w:rsid w:val="00F538BB"/>
    <w:rsid w:val="00F53C4B"/>
    <w:rsid w:val="00F53CBD"/>
    <w:rsid w:val="00F53F9E"/>
    <w:rsid w:val="00F54787"/>
    <w:rsid w:val="00F54934"/>
    <w:rsid w:val="00F54A7B"/>
    <w:rsid w:val="00F54C37"/>
    <w:rsid w:val="00F54DEE"/>
    <w:rsid w:val="00F55126"/>
    <w:rsid w:val="00F556C6"/>
    <w:rsid w:val="00F5580D"/>
    <w:rsid w:val="00F55BE5"/>
    <w:rsid w:val="00F55DAB"/>
    <w:rsid w:val="00F56096"/>
    <w:rsid w:val="00F568C3"/>
    <w:rsid w:val="00F5719A"/>
    <w:rsid w:val="00F60072"/>
    <w:rsid w:val="00F60086"/>
    <w:rsid w:val="00F60706"/>
    <w:rsid w:val="00F61B47"/>
    <w:rsid w:val="00F61DB7"/>
    <w:rsid w:val="00F620C5"/>
    <w:rsid w:val="00F6389F"/>
    <w:rsid w:val="00F63998"/>
    <w:rsid w:val="00F63E7F"/>
    <w:rsid w:val="00F63F7F"/>
    <w:rsid w:val="00F643D6"/>
    <w:rsid w:val="00F64812"/>
    <w:rsid w:val="00F648E8"/>
    <w:rsid w:val="00F64D47"/>
    <w:rsid w:val="00F65308"/>
    <w:rsid w:val="00F65689"/>
    <w:rsid w:val="00F65C5E"/>
    <w:rsid w:val="00F65C7F"/>
    <w:rsid w:val="00F660AD"/>
    <w:rsid w:val="00F6768B"/>
    <w:rsid w:val="00F677D9"/>
    <w:rsid w:val="00F67C39"/>
    <w:rsid w:val="00F67F6E"/>
    <w:rsid w:val="00F70CD4"/>
    <w:rsid w:val="00F71248"/>
    <w:rsid w:val="00F7143B"/>
    <w:rsid w:val="00F7143E"/>
    <w:rsid w:val="00F717F1"/>
    <w:rsid w:val="00F7202E"/>
    <w:rsid w:val="00F72789"/>
    <w:rsid w:val="00F72942"/>
    <w:rsid w:val="00F73036"/>
    <w:rsid w:val="00F73ABF"/>
    <w:rsid w:val="00F740A0"/>
    <w:rsid w:val="00F7445A"/>
    <w:rsid w:val="00F74DE5"/>
    <w:rsid w:val="00F74FB0"/>
    <w:rsid w:val="00F75045"/>
    <w:rsid w:val="00F75E8F"/>
    <w:rsid w:val="00F75FF9"/>
    <w:rsid w:val="00F76B24"/>
    <w:rsid w:val="00F76CB6"/>
    <w:rsid w:val="00F7767E"/>
    <w:rsid w:val="00F80E93"/>
    <w:rsid w:val="00F81226"/>
    <w:rsid w:val="00F8151C"/>
    <w:rsid w:val="00F8162C"/>
    <w:rsid w:val="00F81727"/>
    <w:rsid w:val="00F821DA"/>
    <w:rsid w:val="00F8233E"/>
    <w:rsid w:val="00F83E44"/>
    <w:rsid w:val="00F840A1"/>
    <w:rsid w:val="00F84875"/>
    <w:rsid w:val="00F8537A"/>
    <w:rsid w:val="00F86173"/>
    <w:rsid w:val="00F86376"/>
    <w:rsid w:val="00F865BC"/>
    <w:rsid w:val="00F86FDF"/>
    <w:rsid w:val="00F87A5A"/>
    <w:rsid w:val="00F919BC"/>
    <w:rsid w:val="00F91B4C"/>
    <w:rsid w:val="00F91DD3"/>
    <w:rsid w:val="00F9272A"/>
    <w:rsid w:val="00F929BD"/>
    <w:rsid w:val="00F9364F"/>
    <w:rsid w:val="00F936D5"/>
    <w:rsid w:val="00F9386A"/>
    <w:rsid w:val="00F93D57"/>
    <w:rsid w:val="00F93E77"/>
    <w:rsid w:val="00F93EBD"/>
    <w:rsid w:val="00F94188"/>
    <w:rsid w:val="00F94B77"/>
    <w:rsid w:val="00F94E75"/>
    <w:rsid w:val="00F94E78"/>
    <w:rsid w:val="00F95567"/>
    <w:rsid w:val="00F95B60"/>
    <w:rsid w:val="00F961AE"/>
    <w:rsid w:val="00F961CC"/>
    <w:rsid w:val="00F96272"/>
    <w:rsid w:val="00F962EF"/>
    <w:rsid w:val="00F967DF"/>
    <w:rsid w:val="00F97939"/>
    <w:rsid w:val="00F97C65"/>
    <w:rsid w:val="00FA0E0C"/>
    <w:rsid w:val="00FA1045"/>
    <w:rsid w:val="00FA140A"/>
    <w:rsid w:val="00FA177B"/>
    <w:rsid w:val="00FA1B7A"/>
    <w:rsid w:val="00FA208D"/>
    <w:rsid w:val="00FA3B7F"/>
    <w:rsid w:val="00FA4689"/>
    <w:rsid w:val="00FA584F"/>
    <w:rsid w:val="00FA5D8E"/>
    <w:rsid w:val="00FA5E77"/>
    <w:rsid w:val="00FA7DF6"/>
    <w:rsid w:val="00FA7EBC"/>
    <w:rsid w:val="00FB00BD"/>
    <w:rsid w:val="00FB0DD7"/>
    <w:rsid w:val="00FB17B7"/>
    <w:rsid w:val="00FB1BC0"/>
    <w:rsid w:val="00FB24C4"/>
    <w:rsid w:val="00FB2873"/>
    <w:rsid w:val="00FB424E"/>
    <w:rsid w:val="00FB48BB"/>
    <w:rsid w:val="00FB4F99"/>
    <w:rsid w:val="00FB5260"/>
    <w:rsid w:val="00FB5AF1"/>
    <w:rsid w:val="00FB5CF1"/>
    <w:rsid w:val="00FB632B"/>
    <w:rsid w:val="00FB6346"/>
    <w:rsid w:val="00FB635A"/>
    <w:rsid w:val="00FB63E7"/>
    <w:rsid w:val="00FB657E"/>
    <w:rsid w:val="00FB67DE"/>
    <w:rsid w:val="00FB6AD2"/>
    <w:rsid w:val="00FB708E"/>
    <w:rsid w:val="00FB70CC"/>
    <w:rsid w:val="00FB78C4"/>
    <w:rsid w:val="00FB7953"/>
    <w:rsid w:val="00FB7F65"/>
    <w:rsid w:val="00FC0945"/>
    <w:rsid w:val="00FC09C5"/>
    <w:rsid w:val="00FC2914"/>
    <w:rsid w:val="00FC2A6B"/>
    <w:rsid w:val="00FC41BE"/>
    <w:rsid w:val="00FC4670"/>
    <w:rsid w:val="00FC4767"/>
    <w:rsid w:val="00FC4777"/>
    <w:rsid w:val="00FC56E3"/>
    <w:rsid w:val="00FC5755"/>
    <w:rsid w:val="00FC5C71"/>
    <w:rsid w:val="00FC67B5"/>
    <w:rsid w:val="00FC69F9"/>
    <w:rsid w:val="00FC7723"/>
    <w:rsid w:val="00FC7997"/>
    <w:rsid w:val="00FD05EB"/>
    <w:rsid w:val="00FD0BA0"/>
    <w:rsid w:val="00FD1300"/>
    <w:rsid w:val="00FD1C91"/>
    <w:rsid w:val="00FD27C6"/>
    <w:rsid w:val="00FD2989"/>
    <w:rsid w:val="00FD3078"/>
    <w:rsid w:val="00FD37DD"/>
    <w:rsid w:val="00FD45B6"/>
    <w:rsid w:val="00FD51FB"/>
    <w:rsid w:val="00FD59CD"/>
    <w:rsid w:val="00FD6555"/>
    <w:rsid w:val="00FD66B2"/>
    <w:rsid w:val="00FD68D7"/>
    <w:rsid w:val="00FD6A20"/>
    <w:rsid w:val="00FD715E"/>
    <w:rsid w:val="00FD72FA"/>
    <w:rsid w:val="00FD7356"/>
    <w:rsid w:val="00FD768D"/>
    <w:rsid w:val="00FD78C6"/>
    <w:rsid w:val="00FD7A30"/>
    <w:rsid w:val="00FD7B58"/>
    <w:rsid w:val="00FD7D9A"/>
    <w:rsid w:val="00FE01E3"/>
    <w:rsid w:val="00FE1224"/>
    <w:rsid w:val="00FE1394"/>
    <w:rsid w:val="00FE2808"/>
    <w:rsid w:val="00FE2C5D"/>
    <w:rsid w:val="00FE3BBE"/>
    <w:rsid w:val="00FE3D88"/>
    <w:rsid w:val="00FE454E"/>
    <w:rsid w:val="00FE4F81"/>
    <w:rsid w:val="00FE510E"/>
    <w:rsid w:val="00FE585D"/>
    <w:rsid w:val="00FE60EA"/>
    <w:rsid w:val="00FE63E0"/>
    <w:rsid w:val="00FE6436"/>
    <w:rsid w:val="00FE692C"/>
    <w:rsid w:val="00FE7A30"/>
    <w:rsid w:val="00FE7B71"/>
    <w:rsid w:val="00FE7C10"/>
    <w:rsid w:val="00FF0FC9"/>
    <w:rsid w:val="00FF12A5"/>
    <w:rsid w:val="00FF1DC4"/>
    <w:rsid w:val="00FF232D"/>
    <w:rsid w:val="00FF25BC"/>
    <w:rsid w:val="00FF278D"/>
    <w:rsid w:val="00FF27CB"/>
    <w:rsid w:val="00FF30F5"/>
    <w:rsid w:val="00FF331B"/>
    <w:rsid w:val="00FF3503"/>
    <w:rsid w:val="00FF39BB"/>
    <w:rsid w:val="00FF3D85"/>
    <w:rsid w:val="00FF477B"/>
    <w:rsid w:val="00FF4AC9"/>
    <w:rsid w:val="00FF51FA"/>
    <w:rsid w:val="00FF62D8"/>
    <w:rsid w:val="00FF65F5"/>
    <w:rsid w:val="00FF6E6D"/>
    <w:rsid w:val="00FF70F5"/>
    <w:rsid w:val="00FF767D"/>
    <w:rsid w:val="00FF7D88"/>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HAnsi" w:hAnsi="Arial" w:cs="Arial"/>
        <w:sz w:val="24"/>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aliases w:val="TEXTBODY"/>
    <w:qFormat/>
    <w:rsid w:val="00820019"/>
    <w:pPr>
      <w:spacing w:line="360" w:lineRule="auto"/>
      <w:jc w:val="both"/>
    </w:pPr>
    <w:rPr>
      <w:lang w:val="en-GB"/>
    </w:rPr>
  </w:style>
  <w:style w:type="paragraph" w:styleId="berschrift1">
    <w:name w:val="heading 1"/>
    <w:aliases w:val="HEADLINE A1"/>
    <w:basedOn w:val="Standard"/>
    <w:next w:val="Standard"/>
    <w:link w:val="berschrift1Zchn"/>
    <w:uiPriority w:val="9"/>
    <w:qFormat/>
    <w:rsid w:val="00DE1DB9"/>
    <w:pPr>
      <w:keepNext/>
      <w:keepLines/>
      <w:numPr>
        <w:numId w:val="1"/>
      </w:numPr>
      <w:spacing w:before="480" w:after="0"/>
      <w:jc w:val="left"/>
      <w:outlineLvl w:val="0"/>
    </w:pPr>
    <w:rPr>
      <w:rFonts w:eastAsiaTheme="majorEastAsia" w:cstheme="majorBidi"/>
      <w:b/>
      <w:bCs/>
      <w:sz w:val="28"/>
      <w:szCs w:val="28"/>
    </w:rPr>
  </w:style>
  <w:style w:type="paragraph" w:styleId="berschrift2">
    <w:name w:val="heading 2"/>
    <w:aliases w:val="HEADLINE A2"/>
    <w:basedOn w:val="Standard"/>
    <w:next w:val="Standard"/>
    <w:link w:val="berschrift2Zchn"/>
    <w:uiPriority w:val="9"/>
    <w:unhideWhenUsed/>
    <w:qFormat/>
    <w:rsid w:val="00DE1DB9"/>
    <w:pPr>
      <w:keepNext/>
      <w:keepLines/>
      <w:numPr>
        <w:ilvl w:val="1"/>
        <w:numId w:val="1"/>
      </w:numPr>
      <w:spacing w:before="200" w:after="0"/>
      <w:jc w:val="left"/>
      <w:outlineLvl w:val="1"/>
    </w:pPr>
    <w:rPr>
      <w:rFonts w:eastAsiaTheme="majorEastAsia" w:cstheme="majorBidi"/>
      <w:b/>
      <w:bCs/>
      <w:sz w:val="26"/>
      <w:szCs w:val="26"/>
    </w:rPr>
  </w:style>
  <w:style w:type="paragraph" w:styleId="berschrift3">
    <w:name w:val="heading 3"/>
    <w:aliases w:val="HEADLINE A3"/>
    <w:basedOn w:val="Standard"/>
    <w:next w:val="Standard"/>
    <w:link w:val="berschrift3Zchn"/>
    <w:uiPriority w:val="9"/>
    <w:unhideWhenUsed/>
    <w:qFormat/>
    <w:rsid w:val="00DE1DB9"/>
    <w:pPr>
      <w:keepNext/>
      <w:keepLines/>
      <w:numPr>
        <w:ilvl w:val="2"/>
        <w:numId w:val="1"/>
      </w:numPr>
      <w:spacing w:before="200" w:after="0"/>
      <w:jc w:val="left"/>
      <w:outlineLvl w:val="2"/>
    </w:pPr>
    <w:rPr>
      <w:rFonts w:eastAsiaTheme="majorEastAsia" w:cstheme="majorBidi"/>
      <w:b/>
      <w:bCs/>
    </w:rPr>
  </w:style>
  <w:style w:type="paragraph" w:styleId="berschrift4">
    <w:name w:val="heading 4"/>
    <w:aliases w:val="HEADLINE A4"/>
    <w:basedOn w:val="Standard"/>
    <w:next w:val="Standard"/>
    <w:link w:val="berschrift4Zchn"/>
    <w:uiPriority w:val="9"/>
    <w:unhideWhenUsed/>
    <w:qFormat/>
    <w:rsid w:val="00DE1DB9"/>
    <w:pPr>
      <w:keepNext/>
      <w:keepLines/>
      <w:numPr>
        <w:ilvl w:val="3"/>
        <w:numId w:val="1"/>
      </w:numPr>
      <w:spacing w:before="200" w:after="0"/>
      <w:jc w:val="left"/>
      <w:outlineLvl w:val="3"/>
    </w:pPr>
    <w:rPr>
      <w:rFonts w:eastAsiaTheme="majorEastAsia" w:cstheme="majorBidi"/>
      <w:bCs/>
      <w:iCs/>
    </w:rPr>
  </w:style>
  <w:style w:type="paragraph" w:styleId="berschrift5">
    <w:name w:val="heading 5"/>
    <w:basedOn w:val="Standard"/>
    <w:next w:val="Standard"/>
    <w:link w:val="berschrift5Zchn"/>
    <w:uiPriority w:val="9"/>
    <w:semiHidden/>
    <w:unhideWhenUsed/>
    <w:rsid w:val="00C447E6"/>
    <w:pPr>
      <w:keepNext/>
      <w:keepLines/>
      <w:numPr>
        <w:ilvl w:val="4"/>
        <w:numId w:val="1"/>
      </w:numPr>
      <w:spacing w:before="200" w:after="0"/>
      <w:outlineLvl w:val="4"/>
    </w:pPr>
    <w:rPr>
      <w:rFonts w:asciiTheme="majorHAnsi" w:eastAsiaTheme="majorEastAsia" w:hAnsiTheme="majorHAnsi" w:cstheme="majorBidi"/>
      <w:color w:val="6B0000" w:themeColor="accent1" w:themeShade="7F"/>
    </w:rPr>
  </w:style>
  <w:style w:type="paragraph" w:styleId="berschrift6">
    <w:name w:val="heading 6"/>
    <w:basedOn w:val="Standard"/>
    <w:next w:val="Standard"/>
    <w:link w:val="berschrift6Zchn"/>
    <w:uiPriority w:val="9"/>
    <w:semiHidden/>
    <w:unhideWhenUsed/>
    <w:qFormat/>
    <w:rsid w:val="00C447E6"/>
    <w:pPr>
      <w:keepNext/>
      <w:keepLines/>
      <w:numPr>
        <w:ilvl w:val="5"/>
        <w:numId w:val="1"/>
      </w:numPr>
      <w:spacing w:before="200" w:after="0"/>
      <w:outlineLvl w:val="5"/>
    </w:pPr>
    <w:rPr>
      <w:rFonts w:asciiTheme="majorHAnsi" w:eastAsiaTheme="majorEastAsia" w:hAnsiTheme="majorHAnsi" w:cstheme="majorBidi"/>
      <w:i/>
      <w:iCs/>
      <w:color w:val="6B0000" w:themeColor="accent1" w:themeShade="7F"/>
    </w:rPr>
  </w:style>
  <w:style w:type="paragraph" w:styleId="berschrift7">
    <w:name w:val="heading 7"/>
    <w:basedOn w:val="Standard"/>
    <w:next w:val="Standard"/>
    <w:link w:val="berschrift7Zchn"/>
    <w:uiPriority w:val="9"/>
    <w:semiHidden/>
    <w:unhideWhenUsed/>
    <w:qFormat/>
    <w:rsid w:val="00C447E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C447E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C447E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HEADLINE A1 Zchn"/>
    <w:basedOn w:val="Absatz-Standardschriftart"/>
    <w:link w:val="berschrift1"/>
    <w:uiPriority w:val="9"/>
    <w:rsid w:val="00DE1DB9"/>
    <w:rPr>
      <w:rFonts w:eastAsiaTheme="majorEastAsia" w:cstheme="majorBidi"/>
      <w:b/>
      <w:bCs/>
      <w:sz w:val="28"/>
      <w:szCs w:val="28"/>
    </w:rPr>
  </w:style>
  <w:style w:type="character" w:customStyle="1" w:styleId="berschrift2Zchn">
    <w:name w:val="Überschrift 2 Zchn"/>
    <w:aliases w:val="HEADLINE A2 Zchn"/>
    <w:basedOn w:val="Absatz-Standardschriftart"/>
    <w:link w:val="berschrift2"/>
    <w:uiPriority w:val="9"/>
    <w:rsid w:val="00DE1DB9"/>
    <w:rPr>
      <w:rFonts w:eastAsiaTheme="majorEastAsia" w:cstheme="majorBidi"/>
      <w:b/>
      <w:bCs/>
      <w:sz w:val="26"/>
      <w:szCs w:val="26"/>
    </w:rPr>
  </w:style>
  <w:style w:type="character" w:customStyle="1" w:styleId="berschrift3Zchn">
    <w:name w:val="Überschrift 3 Zchn"/>
    <w:aliases w:val="HEADLINE A3 Zchn"/>
    <w:basedOn w:val="Absatz-Standardschriftart"/>
    <w:link w:val="berschrift3"/>
    <w:uiPriority w:val="9"/>
    <w:rsid w:val="00DE1DB9"/>
    <w:rPr>
      <w:rFonts w:eastAsiaTheme="majorEastAsia" w:cstheme="majorBidi"/>
      <w:b/>
      <w:bCs/>
    </w:rPr>
  </w:style>
  <w:style w:type="character" w:customStyle="1" w:styleId="berschrift4Zchn">
    <w:name w:val="Überschrift 4 Zchn"/>
    <w:aliases w:val="HEADLINE A4 Zchn"/>
    <w:basedOn w:val="Absatz-Standardschriftart"/>
    <w:link w:val="berschrift4"/>
    <w:uiPriority w:val="9"/>
    <w:rsid w:val="00DE1DB9"/>
    <w:rPr>
      <w:rFonts w:eastAsiaTheme="majorEastAsia" w:cstheme="majorBidi"/>
      <w:bCs/>
      <w:iCs/>
    </w:rPr>
  </w:style>
  <w:style w:type="paragraph" w:styleId="Titel">
    <w:name w:val="Title"/>
    <w:aliases w:val="TITLE"/>
    <w:basedOn w:val="Standard"/>
    <w:next w:val="Standard"/>
    <w:link w:val="TitelZchn"/>
    <w:uiPriority w:val="10"/>
    <w:qFormat/>
    <w:rsid w:val="005D4390"/>
    <w:pPr>
      <w:pBdr>
        <w:bottom w:val="single" w:sz="8" w:space="4" w:color="D70000" w:themeColor="accent1"/>
      </w:pBdr>
      <w:spacing w:after="300" w:line="240" w:lineRule="auto"/>
      <w:contextualSpacing/>
      <w:jc w:val="left"/>
    </w:pPr>
    <w:rPr>
      <w:rFonts w:eastAsiaTheme="majorEastAsia" w:cstheme="majorBidi"/>
      <w:spacing w:val="5"/>
      <w:kern w:val="28"/>
      <w:sz w:val="52"/>
      <w:szCs w:val="52"/>
    </w:rPr>
  </w:style>
  <w:style w:type="character" w:customStyle="1" w:styleId="TitelZchn">
    <w:name w:val="Titel Zchn"/>
    <w:aliases w:val="TITLE Zchn"/>
    <w:basedOn w:val="Absatz-Standardschriftart"/>
    <w:link w:val="Titel"/>
    <w:uiPriority w:val="10"/>
    <w:rsid w:val="005D4390"/>
    <w:rPr>
      <w:rFonts w:eastAsiaTheme="majorEastAsia" w:cstheme="majorBidi"/>
      <w:spacing w:val="5"/>
      <w:kern w:val="28"/>
      <w:sz w:val="52"/>
      <w:szCs w:val="52"/>
    </w:rPr>
  </w:style>
  <w:style w:type="paragraph" w:customStyle="1" w:styleId="HEADLINER1">
    <w:name w:val="HEADLINE R1"/>
    <w:next w:val="Standard"/>
    <w:link w:val="HEADLINER1Zchn"/>
    <w:qFormat/>
    <w:rsid w:val="00B47D59"/>
    <w:pPr>
      <w:numPr>
        <w:numId w:val="5"/>
      </w:numPr>
      <w:ind w:left="357" w:hanging="357"/>
      <w:outlineLvl w:val="0"/>
    </w:pPr>
    <w:rPr>
      <w:rFonts w:eastAsiaTheme="majorEastAsia" w:cstheme="majorBidi"/>
      <w:b/>
      <w:bCs/>
      <w:sz w:val="28"/>
      <w:szCs w:val="28"/>
    </w:rPr>
  </w:style>
  <w:style w:type="paragraph" w:customStyle="1" w:styleId="HEADLINER2">
    <w:name w:val="HEADLINE R2"/>
    <w:next w:val="Standard"/>
    <w:link w:val="HEADLINER2Zchn"/>
    <w:qFormat/>
    <w:rsid w:val="004E12A2"/>
    <w:pPr>
      <w:numPr>
        <w:numId w:val="6"/>
      </w:numPr>
      <w:ind w:left="357" w:hanging="357"/>
      <w:outlineLvl w:val="1"/>
    </w:pPr>
    <w:rPr>
      <w:rFonts w:ascii="Palatino Linotype" w:eastAsiaTheme="majorEastAsia" w:hAnsi="Palatino Linotype" w:cstheme="majorBidi"/>
      <w:b/>
      <w:bCs/>
      <w:color w:val="FF2323" w:themeColor="accent2"/>
      <w:sz w:val="26"/>
      <w:szCs w:val="26"/>
    </w:rPr>
  </w:style>
  <w:style w:type="character" w:customStyle="1" w:styleId="HEADLINER1Zchn">
    <w:name w:val="HEADLINE R1 Zchn"/>
    <w:basedOn w:val="berschrift1Zchn"/>
    <w:link w:val="HEADLINER1"/>
    <w:rsid w:val="00B47D59"/>
    <w:rPr>
      <w:rFonts w:eastAsiaTheme="majorEastAsia" w:cstheme="majorBidi"/>
      <w:b/>
      <w:bCs/>
      <w:sz w:val="28"/>
      <w:szCs w:val="28"/>
    </w:rPr>
  </w:style>
  <w:style w:type="character" w:customStyle="1" w:styleId="HEADLINER2Zchn">
    <w:name w:val="HEADLINE R2 Zchn"/>
    <w:basedOn w:val="berschrift2Zchn"/>
    <w:link w:val="HEADLINER2"/>
    <w:rsid w:val="004E12A2"/>
    <w:rPr>
      <w:rFonts w:ascii="Palatino Linotype" w:eastAsiaTheme="majorEastAsia" w:hAnsi="Palatino Linotype" w:cstheme="majorBidi"/>
      <w:b/>
      <w:bCs/>
      <w:color w:val="FF2323" w:themeColor="accent2"/>
      <w:sz w:val="26"/>
      <w:szCs w:val="26"/>
    </w:rPr>
  </w:style>
  <w:style w:type="paragraph" w:customStyle="1" w:styleId="HEADLINER3">
    <w:name w:val="HEADLINE R3"/>
    <w:next w:val="Standard"/>
    <w:link w:val="HEADLINER3Zchn"/>
    <w:qFormat/>
    <w:rsid w:val="004E12A2"/>
    <w:pPr>
      <w:numPr>
        <w:numId w:val="7"/>
      </w:numPr>
      <w:ind w:left="357" w:hanging="357"/>
      <w:outlineLvl w:val="2"/>
    </w:pPr>
    <w:rPr>
      <w:rFonts w:ascii="Palatino Linotype" w:eastAsiaTheme="majorEastAsia" w:hAnsi="Palatino Linotype" w:cstheme="majorBidi"/>
      <w:b/>
      <w:bCs/>
      <w:color w:val="FF4646" w:themeColor="accent3"/>
    </w:rPr>
  </w:style>
  <w:style w:type="paragraph" w:customStyle="1" w:styleId="HEADLINER4">
    <w:name w:val="HEADLINE R4"/>
    <w:next w:val="Standard"/>
    <w:link w:val="HEADLINER4Zchn"/>
    <w:qFormat/>
    <w:rsid w:val="004E12A2"/>
    <w:pPr>
      <w:numPr>
        <w:numId w:val="8"/>
      </w:numPr>
      <w:ind w:left="357" w:hanging="357"/>
      <w:outlineLvl w:val="3"/>
    </w:pPr>
    <w:rPr>
      <w:rFonts w:ascii="Palatino Linotype" w:eastAsiaTheme="majorEastAsia" w:hAnsi="Palatino Linotype" w:cstheme="majorBidi"/>
      <w:bCs/>
      <w:iCs/>
      <w:color w:val="FF6969" w:themeColor="accent4"/>
    </w:rPr>
  </w:style>
  <w:style w:type="character" w:customStyle="1" w:styleId="HEADLINER3Zchn">
    <w:name w:val="HEADLINE R3 Zchn"/>
    <w:basedOn w:val="berschrift3Zchn"/>
    <w:link w:val="HEADLINER3"/>
    <w:rsid w:val="004E12A2"/>
    <w:rPr>
      <w:rFonts w:ascii="Palatino Linotype" w:eastAsiaTheme="majorEastAsia" w:hAnsi="Palatino Linotype" w:cstheme="majorBidi"/>
      <w:b/>
      <w:bCs/>
      <w:color w:val="FF4646" w:themeColor="accent3"/>
      <w:sz w:val="24"/>
    </w:rPr>
  </w:style>
  <w:style w:type="character" w:customStyle="1" w:styleId="HEADLINER4Zchn">
    <w:name w:val="HEADLINE R4 Zchn"/>
    <w:basedOn w:val="Absatz-Standardschriftart"/>
    <w:link w:val="HEADLINER4"/>
    <w:rsid w:val="004E12A2"/>
    <w:rPr>
      <w:rFonts w:ascii="Palatino Linotype" w:eastAsiaTheme="majorEastAsia" w:hAnsi="Palatino Linotype" w:cstheme="majorBidi"/>
      <w:bCs/>
      <w:iCs/>
      <w:color w:val="FF6969" w:themeColor="accent4"/>
      <w:sz w:val="24"/>
    </w:rPr>
  </w:style>
  <w:style w:type="paragraph" w:customStyle="1" w:styleId="HEADLINEX">
    <w:name w:val="HEADLINE X"/>
    <w:link w:val="HEADLINEXZchn"/>
    <w:qFormat/>
    <w:rsid w:val="003C46E5"/>
    <w:pPr>
      <w:outlineLvl w:val="0"/>
    </w:pPr>
    <w:rPr>
      <w:rFonts w:eastAsiaTheme="majorEastAsia" w:cstheme="majorBidi"/>
      <w:b/>
      <w:bCs/>
      <w:sz w:val="28"/>
      <w:szCs w:val="28"/>
    </w:rPr>
  </w:style>
  <w:style w:type="paragraph" w:customStyle="1" w:styleId="Kopfzeile1">
    <w:name w:val="Kopfzeile1"/>
    <w:next w:val="TEXTBODYNS"/>
    <w:link w:val="HEADERZchn"/>
    <w:qFormat/>
    <w:rsid w:val="004E12A2"/>
    <w:pPr>
      <w:spacing w:after="120"/>
    </w:pPr>
    <w:rPr>
      <w:rFonts w:ascii="Palatino Linotype" w:eastAsiaTheme="majorEastAsia" w:hAnsi="Palatino Linotype" w:cstheme="majorBidi"/>
      <w:b/>
      <w:bCs/>
      <w:color w:val="FF2323" w:themeColor="accent2"/>
      <w:sz w:val="26"/>
      <w:szCs w:val="26"/>
    </w:rPr>
  </w:style>
  <w:style w:type="character" w:customStyle="1" w:styleId="HEADLINEXZchn">
    <w:name w:val="HEADLINE X Zchn"/>
    <w:basedOn w:val="Absatz-Standardschriftart"/>
    <w:link w:val="HEADLINEX"/>
    <w:rsid w:val="003C46E5"/>
    <w:rPr>
      <w:rFonts w:eastAsiaTheme="majorEastAsia" w:cstheme="majorBidi"/>
      <w:b/>
      <w:bCs/>
      <w:sz w:val="28"/>
      <w:szCs w:val="28"/>
    </w:rPr>
  </w:style>
  <w:style w:type="paragraph" w:customStyle="1" w:styleId="TEXTBODYNS">
    <w:name w:val="TEXTBODY NS"/>
    <w:basedOn w:val="Standard"/>
    <w:qFormat/>
    <w:rsid w:val="008E1CCC"/>
    <w:pPr>
      <w:contextualSpacing/>
    </w:pPr>
  </w:style>
  <w:style w:type="character" w:customStyle="1" w:styleId="HEADERZchn">
    <w:name w:val="HEADER Zchn"/>
    <w:basedOn w:val="Absatz-Standardschriftart"/>
    <w:link w:val="Kopfzeile1"/>
    <w:rsid w:val="004E12A2"/>
    <w:rPr>
      <w:rFonts w:ascii="Palatino Linotype" w:eastAsiaTheme="majorEastAsia" w:hAnsi="Palatino Linotype" w:cstheme="majorBidi"/>
      <w:b/>
      <w:bCs/>
      <w:color w:val="FF2323" w:themeColor="accent2"/>
      <w:sz w:val="26"/>
      <w:szCs w:val="26"/>
    </w:rPr>
  </w:style>
  <w:style w:type="character" w:customStyle="1" w:styleId="berschrift5Zchn">
    <w:name w:val="Überschrift 5 Zchn"/>
    <w:basedOn w:val="Absatz-Standardschriftart"/>
    <w:link w:val="berschrift5"/>
    <w:uiPriority w:val="9"/>
    <w:semiHidden/>
    <w:rsid w:val="00C447E6"/>
    <w:rPr>
      <w:rFonts w:asciiTheme="majorHAnsi" w:eastAsiaTheme="majorEastAsia" w:hAnsiTheme="majorHAnsi" w:cstheme="majorBidi"/>
      <w:color w:val="6B0000" w:themeColor="accent1" w:themeShade="7F"/>
    </w:rPr>
  </w:style>
  <w:style w:type="character" w:customStyle="1" w:styleId="berschrift6Zchn">
    <w:name w:val="Überschrift 6 Zchn"/>
    <w:basedOn w:val="Absatz-Standardschriftart"/>
    <w:link w:val="berschrift6"/>
    <w:uiPriority w:val="9"/>
    <w:semiHidden/>
    <w:rsid w:val="00C447E6"/>
    <w:rPr>
      <w:rFonts w:asciiTheme="majorHAnsi" w:eastAsiaTheme="majorEastAsia" w:hAnsiTheme="majorHAnsi" w:cstheme="majorBidi"/>
      <w:i/>
      <w:iCs/>
      <w:color w:val="6B0000" w:themeColor="accent1" w:themeShade="7F"/>
    </w:rPr>
  </w:style>
  <w:style w:type="character" w:customStyle="1" w:styleId="berschrift7Zchn">
    <w:name w:val="Überschrift 7 Zchn"/>
    <w:basedOn w:val="Absatz-Standardschriftart"/>
    <w:link w:val="berschrift7"/>
    <w:uiPriority w:val="9"/>
    <w:semiHidden/>
    <w:rsid w:val="00C447E6"/>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C447E6"/>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C447E6"/>
    <w:rPr>
      <w:rFonts w:asciiTheme="majorHAnsi" w:eastAsiaTheme="majorEastAsia" w:hAnsiTheme="majorHAnsi" w:cstheme="majorBidi"/>
      <w:i/>
      <w:iCs/>
      <w:color w:val="404040" w:themeColor="text1" w:themeTint="BF"/>
      <w:sz w:val="20"/>
      <w:szCs w:val="20"/>
    </w:rPr>
  </w:style>
  <w:style w:type="paragraph" w:styleId="Inhaltsverzeichnisberschrift">
    <w:name w:val="TOC Heading"/>
    <w:basedOn w:val="berschrift1"/>
    <w:next w:val="Standard"/>
    <w:uiPriority w:val="39"/>
    <w:semiHidden/>
    <w:unhideWhenUsed/>
    <w:qFormat/>
    <w:rsid w:val="00C447E6"/>
    <w:pPr>
      <w:numPr>
        <w:numId w:val="0"/>
      </w:numPr>
      <w:spacing w:line="276" w:lineRule="auto"/>
      <w:outlineLvl w:val="9"/>
    </w:pPr>
    <w:rPr>
      <w:rFonts w:asciiTheme="majorHAnsi" w:hAnsiTheme="majorHAnsi"/>
      <w:lang w:eastAsia="de-DE"/>
    </w:rPr>
  </w:style>
  <w:style w:type="paragraph" w:styleId="Verzeichnis1">
    <w:name w:val="toc 1"/>
    <w:basedOn w:val="Standard"/>
    <w:next w:val="Standard"/>
    <w:autoRedefine/>
    <w:uiPriority w:val="39"/>
    <w:unhideWhenUsed/>
    <w:rsid w:val="00E528B2"/>
    <w:pPr>
      <w:tabs>
        <w:tab w:val="left" w:pos="440"/>
        <w:tab w:val="right" w:leader="dot" w:pos="8494"/>
      </w:tabs>
      <w:spacing w:after="100" w:line="288" w:lineRule="auto"/>
      <w:contextualSpacing/>
    </w:pPr>
  </w:style>
  <w:style w:type="paragraph" w:styleId="Verzeichnis2">
    <w:name w:val="toc 2"/>
    <w:basedOn w:val="Standard"/>
    <w:next w:val="Standard"/>
    <w:autoRedefine/>
    <w:uiPriority w:val="39"/>
    <w:unhideWhenUsed/>
    <w:rsid w:val="00C447E6"/>
    <w:pPr>
      <w:spacing w:after="100"/>
      <w:ind w:left="220"/>
    </w:pPr>
  </w:style>
  <w:style w:type="paragraph" w:styleId="Verzeichnis3">
    <w:name w:val="toc 3"/>
    <w:basedOn w:val="Standard"/>
    <w:next w:val="Standard"/>
    <w:autoRedefine/>
    <w:uiPriority w:val="39"/>
    <w:unhideWhenUsed/>
    <w:rsid w:val="00C447E6"/>
    <w:pPr>
      <w:spacing w:after="100"/>
      <w:ind w:left="440"/>
    </w:pPr>
  </w:style>
  <w:style w:type="character" w:styleId="Hyperlink">
    <w:name w:val="Hyperlink"/>
    <w:basedOn w:val="Absatz-Standardschriftart"/>
    <w:uiPriority w:val="99"/>
    <w:unhideWhenUsed/>
    <w:rsid w:val="00C447E6"/>
    <w:rPr>
      <w:color w:val="0000FF" w:themeColor="hyperlink"/>
      <w:u w:val="single"/>
    </w:rPr>
  </w:style>
  <w:style w:type="paragraph" w:styleId="Sprechblasentext">
    <w:name w:val="Balloon Text"/>
    <w:basedOn w:val="Standard"/>
    <w:link w:val="SprechblasentextZchn"/>
    <w:uiPriority w:val="99"/>
    <w:semiHidden/>
    <w:unhideWhenUsed/>
    <w:rsid w:val="00C447E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447E6"/>
    <w:rPr>
      <w:rFonts w:ascii="Tahoma" w:hAnsi="Tahoma" w:cs="Tahoma"/>
      <w:sz w:val="16"/>
      <w:szCs w:val="16"/>
    </w:rPr>
  </w:style>
  <w:style w:type="paragraph" w:customStyle="1" w:styleId="ANHANGSHEADER">
    <w:name w:val="ANHANGSHEADER"/>
    <w:next w:val="Standard"/>
    <w:link w:val="ANHANGSHEADERZchn"/>
    <w:qFormat/>
    <w:rsid w:val="00B47D59"/>
    <w:pPr>
      <w:numPr>
        <w:numId w:val="9"/>
      </w:numPr>
      <w:ind w:left="357" w:hanging="357"/>
      <w:outlineLvl w:val="8"/>
    </w:pPr>
    <w:rPr>
      <w:rFonts w:eastAsiaTheme="majorEastAsia" w:cstheme="majorBidi"/>
      <w:b/>
      <w:bCs/>
      <w:sz w:val="26"/>
      <w:szCs w:val="26"/>
    </w:rPr>
  </w:style>
  <w:style w:type="paragraph" w:styleId="Kopfzeile">
    <w:name w:val="header"/>
    <w:basedOn w:val="Standard"/>
    <w:link w:val="KopfzeileZchn"/>
    <w:uiPriority w:val="99"/>
    <w:unhideWhenUsed/>
    <w:rsid w:val="0024158A"/>
    <w:pPr>
      <w:tabs>
        <w:tab w:val="center" w:pos="4536"/>
        <w:tab w:val="right" w:pos="9072"/>
      </w:tabs>
      <w:spacing w:after="0" w:line="240" w:lineRule="auto"/>
    </w:pPr>
  </w:style>
  <w:style w:type="character" w:customStyle="1" w:styleId="ANHANGSHEADERZchn">
    <w:name w:val="ANHANGSHEADER Zchn"/>
    <w:basedOn w:val="Absatz-Standardschriftart"/>
    <w:link w:val="ANHANGSHEADER"/>
    <w:rsid w:val="00B47D59"/>
    <w:rPr>
      <w:rFonts w:eastAsiaTheme="majorEastAsia" w:cstheme="majorBidi"/>
      <w:b/>
      <w:bCs/>
      <w:sz w:val="26"/>
      <w:szCs w:val="26"/>
    </w:rPr>
  </w:style>
  <w:style w:type="character" w:customStyle="1" w:styleId="KopfzeileZchn">
    <w:name w:val="Kopfzeile Zchn"/>
    <w:basedOn w:val="Absatz-Standardschriftart"/>
    <w:link w:val="Kopfzeile"/>
    <w:uiPriority w:val="99"/>
    <w:rsid w:val="0024158A"/>
    <w:rPr>
      <w:rFonts w:ascii="Palatino Linotype" w:hAnsi="Palatino Linotype"/>
    </w:rPr>
  </w:style>
  <w:style w:type="paragraph" w:styleId="Fuzeile">
    <w:name w:val="footer"/>
    <w:basedOn w:val="Standard"/>
    <w:link w:val="FuzeileZchn"/>
    <w:uiPriority w:val="99"/>
    <w:unhideWhenUsed/>
    <w:rsid w:val="0024158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4158A"/>
    <w:rPr>
      <w:rFonts w:ascii="Palatino Linotype" w:hAnsi="Palatino Linotype"/>
    </w:rPr>
  </w:style>
  <w:style w:type="paragraph" w:styleId="Listenabsatz">
    <w:name w:val="List Paragraph"/>
    <w:basedOn w:val="Standard"/>
    <w:uiPriority w:val="34"/>
    <w:qFormat/>
    <w:rsid w:val="002F00AA"/>
    <w:pPr>
      <w:ind w:left="720"/>
      <w:contextualSpacing/>
    </w:pPr>
  </w:style>
  <w:style w:type="table" w:styleId="Tabellengitternetz">
    <w:name w:val="Table Grid"/>
    <w:basedOn w:val="NormaleTabelle"/>
    <w:uiPriority w:val="59"/>
    <w:rsid w:val="003D4E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itternetztabelle1hell1">
    <w:name w:val="Gitternetztabelle 1 hell1"/>
    <w:basedOn w:val="NormaleTabelle"/>
    <w:uiPriority w:val="46"/>
    <w:rsid w:val="003D4E2A"/>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itternetztabelle1hellAkzent11">
    <w:name w:val="Gitternetztabelle 1 hell  – Akzent 11"/>
    <w:basedOn w:val="NormaleTabelle"/>
    <w:uiPriority w:val="46"/>
    <w:rsid w:val="003D4E2A"/>
    <w:pPr>
      <w:spacing w:after="0" w:line="240" w:lineRule="auto"/>
    </w:pPr>
    <w:tblPr>
      <w:tblStyleRowBandSize w:val="1"/>
      <w:tblStyleColBandSize w:val="1"/>
      <w:tblInd w:w="0" w:type="dxa"/>
      <w:tblBorders>
        <w:top w:val="single" w:sz="4" w:space="0" w:color="FF8989" w:themeColor="accent1" w:themeTint="66"/>
        <w:left w:val="single" w:sz="4" w:space="0" w:color="FF8989" w:themeColor="accent1" w:themeTint="66"/>
        <w:bottom w:val="single" w:sz="4" w:space="0" w:color="FF8989" w:themeColor="accent1" w:themeTint="66"/>
        <w:right w:val="single" w:sz="4" w:space="0" w:color="FF8989" w:themeColor="accent1" w:themeTint="66"/>
        <w:insideH w:val="single" w:sz="4" w:space="0" w:color="FF8989" w:themeColor="accent1" w:themeTint="66"/>
        <w:insideV w:val="single" w:sz="4" w:space="0" w:color="FF8989" w:themeColor="accent1" w:themeTint="66"/>
      </w:tblBorders>
      <w:tblCellMar>
        <w:top w:w="0" w:type="dxa"/>
        <w:left w:w="108" w:type="dxa"/>
        <w:bottom w:w="0" w:type="dxa"/>
        <w:right w:w="108" w:type="dxa"/>
      </w:tblCellMar>
    </w:tblPr>
    <w:tblStylePr w:type="firstRow">
      <w:rPr>
        <w:b/>
        <w:bCs/>
      </w:rPr>
      <w:tblPr/>
      <w:tcPr>
        <w:tcBorders>
          <w:bottom w:val="single" w:sz="12" w:space="0" w:color="FF4E4E" w:themeColor="accent1" w:themeTint="99"/>
        </w:tcBorders>
      </w:tcPr>
    </w:tblStylePr>
    <w:tblStylePr w:type="lastRow">
      <w:rPr>
        <w:b/>
        <w:bCs/>
      </w:rPr>
      <w:tblPr/>
      <w:tcPr>
        <w:tcBorders>
          <w:top w:val="double" w:sz="2" w:space="0" w:color="FF4E4E" w:themeColor="accent1" w:themeTint="99"/>
        </w:tcBorders>
      </w:tcPr>
    </w:tblStylePr>
    <w:tblStylePr w:type="firstCol">
      <w:rPr>
        <w:b/>
        <w:bCs/>
      </w:rPr>
    </w:tblStylePr>
    <w:tblStylePr w:type="lastCol">
      <w:rPr>
        <w:b/>
        <w:bCs/>
      </w:rPr>
    </w:tblStylePr>
  </w:style>
  <w:style w:type="paragraph" w:styleId="Funotentext">
    <w:name w:val="footnote text"/>
    <w:basedOn w:val="Standard"/>
    <w:link w:val="FunotentextZchn"/>
    <w:uiPriority w:val="99"/>
    <w:semiHidden/>
    <w:unhideWhenUsed/>
    <w:rsid w:val="000E4AC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E4ACD"/>
    <w:rPr>
      <w:sz w:val="20"/>
      <w:szCs w:val="20"/>
    </w:rPr>
  </w:style>
  <w:style w:type="character" w:styleId="Funotenzeichen">
    <w:name w:val="footnote reference"/>
    <w:basedOn w:val="Absatz-Standardschriftart"/>
    <w:uiPriority w:val="99"/>
    <w:semiHidden/>
    <w:unhideWhenUsed/>
    <w:rsid w:val="000E4ACD"/>
    <w:rPr>
      <w:vertAlign w:val="superscript"/>
    </w:rPr>
  </w:style>
  <w:style w:type="character" w:styleId="BesuchterHyperlink">
    <w:name w:val="FollowedHyperlink"/>
    <w:basedOn w:val="Absatz-Standardschriftart"/>
    <w:uiPriority w:val="99"/>
    <w:semiHidden/>
    <w:unhideWhenUsed/>
    <w:rsid w:val="000E7933"/>
    <w:rPr>
      <w:color w:val="800080" w:themeColor="followedHyperlink"/>
      <w:u w:val="single"/>
    </w:rPr>
  </w:style>
  <w:style w:type="character" w:styleId="Platzhaltertext">
    <w:name w:val="Placeholder Text"/>
    <w:basedOn w:val="Absatz-Standardschriftart"/>
    <w:uiPriority w:val="99"/>
    <w:semiHidden/>
    <w:rsid w:val="008240A1"/>
    <w:rPr>
      <w:color w:val="808080"/>
    </w:rPr>
  </w:style>
  <w:style w:type="paragraph" w:styleId="Beschriftung">
    <w:name w:val="caption"/>
    <w:basedOn w:val="Standard"/>
    <w:next w:val="Standard"/>
    <w:uiPriority w:val="35"/>
    <w:unhideWhenUsed/>
    <w:qFormat/>
    <w:rsid w:val="00767AE9"/>
    <w:pPr>
      <w:spacing w:line="240" w:lineRule="auto"/>
      <w:jc w:val="center"/>
    </w:pPr>
    <w:rPr>
      <w:i/>
      <w:iCs/>
      <w:sz w:val="18"/>
      <w:szCs w:val="18"/>
    </w:rPr>
  </w:style>
  <w:style w:type="paragraph" w:styleId="Abbildungsverzeichnis">
    <w:name w:val="table of figures"/>
    <w:basedOn w:val="Standard"/>
    <w:next w:val="Standard"/>
    <w:uiPriority w:val="99"/>
    <w:unhideWhenUsed/>
    <w:rsid w:val="00D90B85"/>
    <w:pPr>
      <w:spacing w:after="0"/>
    </w:pPr>
  </w:style>
  <w:style w:type="paragraph" w:customStyle="1" w:styleId="Default">
    <w:name w:val="Default"/>
    <w:rsid w:val="00EC0350"/>
    <w:pPr>
      <w:autoSpaceDE w:val="0"/>
      <w:autoSpaceDN w:val="0"/>
      <w:adjustRightInd w:val="0"/>
      <w:spacing w:after="0" w:line="240" w:lineRule="auto"/>
    </w:pPr>
    <w:rPr>
      <w:rFonts w:eastAsiaTheme="minorEastAsia"/>
      <w:color w:val="000000"/>
      <w:szCs w:val="24"/>
      <w:lang w:val="en-GB" w:eastAsia="en-GB"/>
    </w:rPr>
  </w:style>
  <w:style w:type="paragraph" w:styleId="StandardWeb">
    <w:name w:val="Normal (Web)"/>
    <w:basedOn w:val="Standard"/>
    <w:uiPriority w:val="99"/>
    <w:semiHidden/>
    <w:unhideWhenUsed/>
    <w:rsid w:val="00673EDF"/>
    <w:pPr>
      <w:spacing w:before="100" w:beforeAutospacing="1" w:after="100" w:afterAutospacing="1" w:line="240" w:lineRule="auto"/>
      <w:jc w:val="left"/>
    </w:pPr>
    <w:rPr>
      <w:rFonts w:eastAsiaTheme="minorEastAsia"/>
      <w:szCs w:val="24"/>
      <w:lang w:eastAsia="de-DE"/>
    </w:rPr>
  </w:style>
  <w:style w:type="paragraph" w:customStyle="1" w:styleId="Titel1">
    <w:name w:val="Titel1"/>
    <w:basedOn w:val="Standard"/>
    <w:rsid w:val="00673EDF"/>
    <w:pPr>
      <w:spacing w:before="100" w:beforeAutospacing="1" w:after="100" w:afterAutospacing="1" w:line="240" w:lineRule="auto"/>
      <w:jc w:val="left"/>
    </w:pPr>
    <w:rPr>
      <w:rFonts w:eastAsiaTheme="minorEastAsia"/>
      <w:szCs w:val="24"/>
      <w:lang w:eastAsia="de-DE"/>
    </w:rPr>
  </w:style>
  <w:style w:type="paragraph" w:styleId="KeinLeerraum">
    <w:name w:val="No Spacing"/>
    <w:uiPriority w:val="1"/>
    <w:qFormat/>
    <w:rsid w:val="00673EDF"/>
    <w:pPr>
      <w:spacing w:after="0" w:line="240" w:lineRule="auto"/>
    </w:pPr>
    <w:rPr>
      <w:rFonts w:eastAsiaTheme="minorEastAsia"/>
      <w:szCs w:val="24"/>
      <w:lang w:eastAsia="de-DE"/>
    </w:rPr>
  </w:style>
  <w:style w:type="character" w:styleId="Kommentarzeichen">
    <w:name w:val="annotation reference"/>
    <w:basedOn w:val="Absatz-Standardschriftart"/>
    <w:uiPriority w:val="99"/>
    <w:semiHidden/>
    <w:unhideWhenUsed/>
    <w:rsid w:val="0093130D"/>
    <w:rPr>
      <w:sz w:val="16"/>
      <w:szCs w:val="16"/>
    </w:rPr>
  </w:style>
  <w:style w:type="paragraph" w:styleId="Kommentartext">
    <w:name w:val="annotation text"/>
    <w:basedOn w:val="Standard"/>
    <w:link w:val="KommentartextZchn"/>
    <w:uiPriority w:val="99"/>
    <w:unhideWhenUsed/>
    <w:rsid w:val="0093130D"/>
    <w:pPr>
      <w:spacing w:line="240" w:lineRule="auto"/>
    </w:pPr>
    <w:rPr>
      <w:sz w:val="20"/>
      <w:szCs w:val="20"/>
    </w:rPr>
  </w:style>
  <w:style w:type="character" w:customStyle="1" w:styleId="KommentartextZchn">
    <w:name w:val="Kommentartext Zchn"/>
    <w:basedOn w:val="Absatz-Standardschriftart"/>
    <w:link w:val="Kommentartext"/>
    <w:uiPriority w:val="99"/>
    <w:rsid w:val="0093130D"/>
    <w:rPr>
      <w:sz w:val="20"/>
      <w:szCs w:val="20"/>
    </w:rPr>
  </w:style>
  <w:style w:type="paragraph" w:styleId="Kommentarthema">
    <w:name w:val="annotation subject"/>
    <w:basedOn w:val="Kommentartext"/>
    <w:next w:val="Kommentartext"/>
    <w:link w:val="KommentarthemaZchn"/>
    <w:uiPriority w:val="99"/>
    <w:semiHidden/>
    <w:unhideWhenUsed/>
    <w:rsid w:val="0093130D"/>
    <w:rPr>
      <w:b/>
      <w:bCs/>
    </w:rPr>
  </w:style>
  <w:style w:type="character" w:customStyle="1" w:styleId="KommentarthemaZchn">
    <w:name w:val="Kommentarthema Zchn"/>
    <w:basedOn w:val="KommentartextZchn"/>
    <w:link w:val="Kommentarthema"/>
    <w:uiPriority w:val="99"/>
    <w:semiHidden/>
    <w:rsid w:val="0093130D"/>
    <w:rPr>
      <w:b/>
      <w:bCs/>
      <w:sz w:val="20"/>
      <w:szCs w:val="20"/>
    </w:rPr>
  </w:style>
  <w:style w:type="paragraph" w:styleId="HTMLVorformatiert">
    <w:name w:val="HTML Preformatted"/>
    <w:basedOn w:val="Standard"/>
    <w:link w:val="HTMLVorformatiertZchn"/>
    <w:uiPriority w:val="99"/>
    <w:unhideWhenUsed/>
    <w:rsid w:val="00396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396738"/>
    <w:rPr>
      <w:rFonts w:ascii="Courier New" w:eastAsia="Times New Roman" w:hAnsi="Courier New" w:cs="Courier New"/>
      <w:sz w:val="20"/>
      <w:szCs w:val="20"/>
      <w:lang w:eastAsia="de-DE"/>
    </w:rPr>
  </w:style>
  <w:style w:type="character" w:customStyle="1" w:styleId="n">
    <w:name w:val="n"/>
    <w:basedOn w:val="Absatz-Standardschriftart"/>
    <w:rsid w:val="00396738"/>
  </w:style>
  <w:style w:type="character" w:customStyle="1" w:styleId="o">
    <w:name w:val="o"/>
    <w:basedOn w:val="Absatz-Standardschriftart"/>
    <w:rsid w:val="00396738"/>
  </w:style>
  <w:style w:type="character" w:customStyle="1" w:styleId="p">
    <w:name w:val="p"/>
    <w:basedOn w:val="Absatz-Standardschriftart"/>
    <w:rsid w:val="00396738"/>
  </w:style>
  <w:style w:type="character" w:customStyle="1" w:styleId="c1">
    <w:name w:val="c1"/>
    <w:basedOn w:val="Absatz-Standardschriftart"/>
    <w:rsid w:val="00396738"/>
  </w:style>
  <w:style w:type="character" w:customStyle="1" w:styleId="s1">
    <w:name w:val="s1"/>
    <w:basedOn w:val="Absatz-Standardschriftart"/>
    <w:rsid w:val="00396738"/>
  </w:style>
  <w:style w:type="character" w:customStyle="1" w:styleId="mf">
    <w:name w:val="mf"/>
    <w:basedOn w:val="Absatz-Standardschriftart"/>
    <w:rsid w:val="00396738"/>
  </w:style>
  <w:style w:type="character" w:customStyle="1" w:styleId="mi">
    <w:name w:val="mi"/>
    <w:basedOn w:val="Absatz-Standardschriftart"/>
    <w:rsid w:val="00396738"/>
  </w:style>
  <w:style w:type="character" w:customStyle="1" w:styleId="NichtaufgelsteErwhnung1">
    <w:name w:val="Nicht aufgelöste Erwähnung1"/>
    <w:basedOn w:val="Absatz-Standardschriftart"/>
    <w:uiPriority w:val="99"/>
    <w:semiHidden/>
    <w:unhideWhenUsed/>
    <w:rsid w:val="00641688"/>
    <w:rPr>
      <w:color w:val="605E5C"/>
      <w:shd w:val="clear" w:color="auto" w:fill="E1DFDD"/>
    </w:rPr>
  </w:style>
  <w:style w:type="character" w:customStyle="1" w:styleId="s2">
    <w:name w:val="s2"/>
    <w:basedOn w:val="Absatz-Standardschriftart"/>
    <w:rsid w:val="00BE5FBF"/>
  </w:style>
  <w:style w:type="character" w:customStyle="1" w:styleId="UnresolvedMention">
    <w:name w:val="Unresolved Mention"/>
    <w:basedOn w:val="Absatz-Standardschriftart"/>
    <w:uiPriority w:val="99"/>
    <w:semiHidden/>
    <w:unhideWhenUsed/>
    <w:rsid w:val="00215F00"/>
    <w:rPr>
      <w:color w:val="605E5C"/>
      <w:shd w:val="clear" w:color="auto" w:fill="E1DFDD"/>
    </w:rPr>
  </w:style>
  <w:style w:type="paragraph" w:styleId="berarbeitung">
    <w:name w:val="Revision"/>
    <w:hidden/>
    <w:uiPriority w:val="99"/>
    <w:semiHidden/>
    <w:rsid w:val="00DD44CB"/>
    <w:pPr>
      <w:spacing w:after="0" w:line="240" w:lineRule="auto"/>
    </w:pPr>
    <w:rPr>
      <w:lang w:val="en-GB"/>
    </w:rPr>
  </w:style>
</w:styles>
</file>

<file path=word/webSettings.xml><?xml version="1.0" encoding="utf-8"?>
<w:webSettings xmlns:r="http://schemas.openxmlformats.org/officeDocument/2006/relationships" xmlns:w="http://schemas.openxmlformats.org/wordprocessingml/2006/main">
  <w:divs>
    <w:div w:id="3214457">
      <w:bodyDiv w:val="1"/>
      <w:marLeft w:val="0"/>
      <w:marRight w:val="0"/>
      <w:marTop w:val="0"/>
      <w:marBottom w:val="0"/>
      <w:divBdr>
        <w:top w:val="none" w:sz="0" w:space="0" w:color="auto"/>
        <w:left w:val="none" w:sz="0" w:space="0" w:color="auto"/>
        <w:bottom w:val="none" w:sz="0" w:space="0" w:color="auto"/>
        <w:right w:val="none" w:sz="0" w:space="0" w:color="auto"/>
      </w:divBdr>
    </w:div>
    <w:div w:id="99687423">
      <w:bodyDiv w:val="1"/>
      <w:marLeft w:val="0"/>
      <w:marRight w:val="0"/>
      <w:marTop w:val="0"/>
      <w:marBottom w:val="0"/>
      <w:divBdr>
        <w:top w:val="none" w:sz="0" w:space="0" w:color="auto"/>
        <w:left w:val="none" w:sz="0" w:space="0" w:color="auto"/>
        <w:bottom w:val="none" w:sz="0" w:space="0" w:color="auto"/>
        <w:right w:val="none" w:sz="0" w:space="0" w:color="auto"/>
      </w:divBdr>
    </w:div>
    <w:div w:id="113646108">
      <w:bodyDiv w:val="1"/>
      <w:marLeft w:val="0"/>
      <w:marRight w:val="0"/>
      <w:marTop w:val="0"/>
      <w:marBottom w:val="0"/>
      <w:divBdr>
        <w:top w:val="none" w:sz="0" w:space="0" w:color="auto"/>
        <w:left w:val="none" w:sz="0" w:space="0" w:color="auto"/>
        <w:bottom w:val="none" w:sz="0" w:space="0" w:color="auto"/>
        <w:right w:val="none" w:sz="0" w:space="0" w:color="auto"/>
      </w:divBdr>
    </w:div>
    <w:div w:id="199173101">
      <w:bodyDiv w:val="1"/>
      <w:marLeft w:val="0"/>
      <w:marRight w:val="0"/>
      <w:marTop w:val="0"/>
      <w:marBottom w:val="0"/>
      <w:divBdr>
        <w:top w:val="none" w:sz="0" w:space="0" w:color="auto"/>
        <w:left w:val="none" w:sz="0" w:space="0" w:color="auto"/>
        <w:bottom w:val="none" w:sz="0" w:space="0" w:color="auto"/>
        <w:right w:val="none" w:sz="0" w:space="0" w:color="auto"/>
      </w:divBdr>
    </w:div>
    <w:div w:id="225141921">
      <w:bodyDiv w:val="1"/>
      <w:marLeft w:val="0"/>
      <w:marRight w:val="0"/>
      <w:marTop w:val="0"/>
      <w:marBottom w:val="0"/>
      <w:divBdr>
        <w:top w:val="none" w:sz="0" w:space="0" w:color="auto"/>
        <w:left w:val="none" w:sz="0" w:space="0" w:color="auto"/>
        <w:bottom w:val="none" w:sz="0" w:space="0" w:color="auto"/>
        <w:right w:val="none" w:sz="0" w:space="0" w:color="auto"/>
      </w:divBdr>
    </w:div>
    <w:div w:id="303773731">
      <w:bodyDiv w:val="1"/>
      <w:marLeft w:val="0"/>
      <w:marRight w:val="0"/>
      <w:marTop w:val="0"/>
      <w:marBottom w:val="0"/>
      <w:divBdr>
        <w:top w:val="none" w:sz="0" w:space="0" w:color="auto"/>
        <w:left w:val="none" w:sz="0" w:space="0" w:color="auto"/>
        <w:bottom w:val="none" w:sz="0" w:space="0" w:color="auto"/>
        <w:right w:val="none" w:sz="0" w:space="0" w:color="auto"/>
      </w:divBdr>
    </w:div>
    <w:div w:id="554127551">
      <w:bodyDiv w:val="1"/>
      <w:marLeft w:val="0"/>
      <w:marRight w:val="0"/>
      <w:marTop w:val="0"/>
      <w:marBottom w:val="0"/>
      <w:divBdr>
        <w:top w:val="none" w:sz="0" w:space="0" w:color="auto"/>
        <w:left w:val="none" w:sz="0" w:space="0" w:color="auto"/>
        <w:bottom w:val="none" w:sz="0" w:space="0" w:color="auto"/>
        <w:right w:val="none" w:sz="0" w:space="0" w:color="auto"/>
      </w:divBdr>
    </w:div>
    <w:div w:id="629091311">
      <w:bodyDiv w:val="1"/>
      <w:marLeft w:val="0"/>
      <w:marRight w:val="0"/>
      <w:marTop w:val="0"/>
      <w:marBottom w:val="0"/>
      <w:divBdr>
        <w:top w:val="none" w:sz="0" w:space="0" w:color="auto"/>
        <w:left w:val="none" w:sz="0" w:space="0" w:color="auto"/>
        <w:bottom w:val="none" w:sz="0" w:space="0" w:color="auto"/>
        <w:right w:val="none" w:sz="0" w:space="0" w:color="auto"/>
      </w:divBdr>
    </w:div>
    <w:div w:id="652832751">
      <w:bodyDiv w:val="1"/>
      <w:marLeft w:val="0"/>
      <w:marRight w:val="0"/>
      <w:marTop w:val="0"/>
      <w:marBottom w:val="0"/>
      <w:divBdr>
        <w:top w:val="none" w:sz="0" w:space="0" w:color="auto"/>
        <w:left w:val="none" w:sz="0" w:space="0" w:color="auto"/>
        <w:bottom w:val="none" w:sz="0" w:space="0" w:color="auto"/>
        <w:right w:val="none" w:sz="0" w:space="0" w:color="auto"/>
      </w:divBdr>
    </w:div>
    <w:div w:id="677081657">
      <w:bodyDiv w:val="1"/>
      <w:marLeft w:val="0"/>
      <w:marRight w:val="0"/>
      <w:marTop w:val="0"/>
      <w:marBottom w:val="0"/>
      <w:divBdr>
        <w:top w:val="none" w:sz="0" w:space="0" w:color="auto"/>
        <w:left w:val="none" w:sz="0" w:space="0" w:color="auto"/>
        <w:bottom w:val="none" w:sz="0" w:space="0" w:color="auto"/>
        <w:right w:val="none" w:sz="0" w:space="0" w:color="auto"/>
      </w:divBdr>
    </w:div>
    <w:div w:id="736054241">
      <w:bodyDiv w:val="1"/>
      <w:marLeft w:val="0"/>
      <w:marRight w:val="0"/>
      <w:marTop w:val="0"/>
      <w:marBottom w:val="0"/>
      <w:divBdr>
        <w:top w:val="none" w:sz="0" w:space="0" w:color="auto"/>
        <w:left w:val="none" w:sz="0" w:space="0" w:color="auto"/>
        <w:bottom w:val="none" w:sz="0" w:space="0" w:color="auto"/>
        <w:right w:val="none" w:sz="0" w:space="0" w:color="auto"/>
      </w:divBdr>
    </w:div>
    <w:div w:id="824707297">
      <w:bodyDiv w:val="1"/>
      <w:marLeft w:val="0"/>
      <w:marRight w:val="0"/>
      <w:marTop w:val="0"/>
      <w:marBottom w:val="0"/>
      <w:divBdr>
        <w:top w:val="none" w:sz="0" w:space="0" w:color="auto"/>
        <w:left w:val="none" w:sz="0" w:space="0" w:color="auto"/>
        <w:bottom w:val="none" w:sz="0" w:space="0" w:color="auto"/>
        <w:right w:val="none" w:sz="0" w:space="0" w:color="auto"/>
      </w:divBdr>
    </w:div>
    <w:div w:id="844176028">
      <w:bodyDiv w:val="1"/>
      <w:marLeft w:val="0"/>
      <w:marRight w:val="0"/>
      <w:marTop w:val="0"/>
      <w:marBottom w:val="0"/>
      <w:divBdr>
        <w:top w:val="none" w:sz="0" w:space="0" w:color="auto"/>
        <w:left w:val="none" w:sz="0" w:space="0" w:color="auto"/>
        <w:bottom w:val="none" w:sz="0" w:space="0" w:color="auto"/>
        <w:right w:val="none" w:sz="0" w:space="0" w:color="auto"/>
      </w:divBdr>
    </w:div>
    <w:div w:id="850146370">
      <w:bodyDiv w:val="1"/>
      <w:marLeft w:val="0"/>
      <w:marRight w:val="0"/>
      <w:marTop w:val="0"/>
      <w:marBottom w:val="0"/>
      <w:divBdr>
        <w:top w:val="none" w:sz="0" w:space="0" w:color="auto"/>
        <w:left w:val="none" w:sz="0" w:space="0" w:color="auto"/>
        <w:bottom w:val="none" w:sz="0" w:space="0" w:color="auto"/>
        <w:right w:val="none" w:sz="0" w:space="0" w:color="auto"/>
      </w:divBdr>
    </w:div>
    <w:div w:id="885289106">
      <w:bodyDiv w:val="1"/>
      <w:marLeft w:val="0"/>
      <w:marRight w:val="0"/>
      <w:marTop w:val="0"/>
      <w:marBottom w:val="0"/>
      <w:divBdr>
        <w:top w:val="none" w:sz="0" w:space="0" w:color="auto"/>
        <w:left w:val="none" w:sz="0" w:space="0" w:color="auto"/>
        <w:bottom w:val="none" w:sz="0" w:space="0" w:color="auto"/>
        <w:right w:val="none" w:sz="0" w:space="0" w:color="auto"/>
      </w:divBdr>
    </w:div>
    <w:div w:id="903880227">
      <w:bodyDiv w:val="1"/>
      <w:marLeft w:val="0"/>
      <w:marRight w:val="0"/>
      <w:marTop w:val="0"/>
      <w:marBottom w:val="0"/>
      <w:divBdr>
        <w:top w:val="none" w:sz="0" w:space="0" w:color="auto"/>
        <w:left w:val="none" w:sz="0" w:space="0" w:color="auto"/>
        <w:bottom w:val="none" w:sz="0" w:space="0" w:color="auto"/>
        <w:right w:val="none" w:sz="0" w:space="0" w:color="auto"/>
      </w:divBdr>
    </w:div>
    <w:div w:id="985471405">
      <w:bodyDiv w:val="1"/>
      <w:marLeft w:val="0"/>
      <w:marRight w:val="0"/>
      <w:marTop w:val="0"/>
      <w:marBottom w:val="0"/>
      <w:divBdr>
        <w:top w:val="none" w:sz="0" w:space="0" w:color="auto"/>
        <w:left w:val="none" w:sz="0" w:space="0" w:color="auto"/>
        <w:bottom w:val="none" w:sz="0" w:space="0" w:color="auto"/>
        <w:right w:val="none" w:sz="0" w:space="0" w:color="auto"/>
      </w:divBdr>
    </w:div>
    <w:div w:id="1000500906">
      <w:bodyDiv w:val="1"/>
      <w:marLeft w:val="0"/>
      <w:marRight w:val="0"/>
      <w:marTop w:val="0"/>
      <w:marBottom w:val="0"/>
      <w:divBdr>
        <w:top w:val="none" w:sz="0" w:space="0" w:color="auto"/>
        <w:left w:val="none" w:sz="0" w:space="0" w:color="auto"/>
        <w:bottom w:val="none" w:sz="0" w:space="0" w:color="auto"/>
        <w:right w:val="none" w:sz="0" w:space="0" w:color="auto"/>
      </w:divBdr>
    </w:div>
    <w:div w:id="1135757774">
      <w:bodyDiv w:val="1"/>
      <w:marLeft w:val="0"/>
      <w:marRight w:val="0"/>
      <w:marTop w:val="0"/>
      <w:marBottom w:val="0"/>
      <w:divBdr>
        <w:top w:val="none" w:sz="0" w:space="0" w:color="auto"/>
        <w:left w:val="none" w:sz="0" w:space="0" w:color="auto"/>
        <w:bottom w:val="none" w:sz="0" w:space="0" w:color="auto"/>
        <w:right w:val="none" w:sz="0" w:space="0" w:color="auto"/>
      </w:divBdr>
    </w:div>
    <w:div w:id="1213812447">
      <w:bodyDiv w:val="1"/>
      <w:marLeft w:val="0"/>
      <w:marRight w:val="0"/>
      <w:marTop w:val="0"/>
      <w:marBottom w:val="0"/>
      <w:divBdr>
        <w:top w:val="none" w:sz="0" w:space="0" w:color="auto"/>
        <w:left w:val="none" w:sz="0" w:space="0" w:color="auto"/>
        <w:bottom w:val="none" w:sz="0" w:space="0" w:color="auto"/>
        <w:right w:val="none" w:sz="0" w:space="0" w:color="auto"/>
      </w:divBdr>
      <w:divsChild>
        <w:div w:id="706561628">
          <w:marLeft w:val="0"/>
          <w:marRight w:val="0"/>
          <w:marTop w:val="0"/>
          <w:marBottom w:val="0"/>
          <w:divBdr>
            <w:top w:val="none" w:sz="0" w:space="0" w:color="auto"/>
            <w:left w:val="none" w:sz="0" w:space="0" w:color="auto"/>
            <w:bottom w:val="none" w:sz="0" w:space="0" w:color="auto"/>
            <w:right w:val="none" w:sz="0" w:space="0" w:color="auto"/>
          </w:divBdr>
        </w:div>
      </w:divsChild>
    </w:div>
    <w:div w:id="1221553347">
      <w:bodyDiv w:val="1"/>
      <w:marLeft w:val="0"/>
      <w:marRight w:val="0"/>
      <w:marTop w:val="0"/>
      <w:marBottom w:val="0"/>
      <w:divBdr>
        <w:top w:val="none" w:sz="0" w:space="0" w:color="auto"/>
        <w:left w:val="none" w:sz="0" w:space="0" w:color="auto"/>
        <w:bottom w:val="none" w:sz="0" w:space="0" w:color="auto"/>
        <w:right w:val="none" w:sz="0" w:space="0" w:color="auto"/>
      </w:divBdr>
    </w:div>
    <w:div w:id="1268585022">
      <w:bodyDiv w:val="1"/>
      <w:marLeft w:val="0"/>
      <w:marRight w:val="0"/>
      <w:marTop w:val="0"/>
      <w:marBottom w:val="0"/>
      <w:divBdr>
        <w:top w:val="none" w:sz="0" w:space="0" w:color="auto"/>
        <w:left w:val="none" w:sz="0" w:space="0" w:color="auto"/>
        <w:bottom w:val="none" w:sz="0" w:space="0" w:color="auto"/>
        <w:right w:val="none" w:sz="0" w:space="0" w:color="auto"/>
      </w:divBdr>
    </w:div>
    <w:div w:id="1425298928">
      <w:bodyDiv w:val="1"/>
      <w:marLeft w:val="0"/>
      <w:marRight w:val="0"/>
      <w:marTop w:val="0"/>
      <w:marBottom w:val="0"/>
      <w:divBdr>
        <w:top w:val="none" w:sz="0" w:space="0" w:color="auto"/>
        <w:left w:val="none" w:sz="0" w:space="0" w:color="auto"/>
        <w:bottom w:val="none" w:sz="0" w:space="0" w:color="auto"/>
        <w:right w:val="none" w:sz="0" w:space="0" w:color="auto"/>
      </w:divBdr>
    </w:div>
    <w:div w:id="1426994839">
      <w:bodyDiv w:val="1"/>
      <w:marLeft w:val="0"/>
      <w:marRight w:val="0"/>
      <w:marTop w:val="0"/>
      <w:marBottom w:val="0"/>
      <w:divBdr>
        <w:top w:val="none" w:sz="0" w:space="0" w:color="auto"/>
        <w:left w:val="none" w:sz="0" w:space="0" w:color="auto"/>
        <w:bottom w:val="none" w:sz="0" w:space="0" w:color="auto"/>
        <w:right w:val="none" w:sz="0" w:space="0" w:color="auto"/>
      </w:divBdr>
    </w:div>
    <w:div w:id="1446921581">
      <w:bodyDiv w:val="1"/>
      <w:marLeft w:val="0"/>
      <w:marRight w:val="0"/>
      <w:marTop w:val="0"/>
      <w:marBottom w:val="0"/>
      <w:divBdr>
        <w:top w:val="none" w:sz="0" w:space="0" w:color="auto"/>
        <w:left w:val="none" w:sz="0" w:space="0" w:color="auto"/>
        <w:bottom w:val="none" w:sz="0" w:space="0" w:color="auto"/>
        <w:right w:val="none" w:sz="0" w:space="0" w:color="auto"/>
      </w:divBdr>
    </w:div>
    <w:div w:id="1545823444">
      <w:bodyDiv w:val="1"/>
      <w:marLeft w:val="0"/>
      <w:marRight w:val="0"/>
      <w:marTop w:val="0"/>
      <w:marBottom w:val="0"/>
      <w:divBdr>
        <w:top w:val="none" w:sz="0" w:space="0" w:color="auto"/>
        <w:left w:val="none" w:sz="0" w:space="0" w:color="auto"/>
        <w:bottom w:val="none" w:sz="0" w:space="0" w:color="auto"/>
        <w:right w:val="none" w:sz="0" w:space="0" w:color="auto"/>
      </w:divBdr>
    </w:div>
    <w:div w:id="1600530875">
      <w:bodyDiv w:val="1"/>
      <w:marLeft w:val="0"/>
      <w:marRight w:val="0"/>
      <w:marTop w:val="0"/>
      <w:marBottom w:val="0"/>
      <w:divBdr>
        <w:top w:val="none" w:sz="0" w:space="0" w:color="auto"/>
        <w:left w:val="none" w:sz="0" w:space="0" w:color="auto"/>
        <w:bottom w:val="none" w:sz="0" w:space="0" w:color="auto"/>
        <w:right w:val="none" w:sz="0" w:space="0" w:color="auto"/>
      </w:divBdr>
    </w:div>
    <w:div w:id="1607224806">
      <w:bodyDiv w:val="1"/>
      <w:marLeft w:val="0"/>
      <w:marRight w:val="0"/>
      <w:marTop w:val="0"/>
      <w:marBottom w:val="0"/>
      <w:divBdr>
        <w:top w:val="none" w:sz="0" w:space="0" w:color="auto"/>
        <w:left w:val="none" w:sz="0" w:space="0" w:color="auto"/>
        <w:bottom w:val="none" w:sz="0" w:space="0" w:color="auto"/>
        <w:right w:val="none" w:sz="0" w:space="0" w:color="auto"/>
      </w:divBdr>
    </w:div>
    <w:div w:id="1653295773">
      <w:bodyDiv w:val="1"/>
      <w:marLeft w:val="0"/>
      <w:marRight w:val="0"/>
      <w:marTop w:val="0"/>
      <w:marBottom w:val="0"/>
      <w:divBdr>
        <w:top w:val="none" w:sz="0" w:space="0" w:color="auto"/>
        <w:left w:val="none" w:sz="0" w:space="0" w:color="auto"/>
        <w:bottom w:val="none" w:sz="0" w:space="0" w:color="auto"/>
        <w:right w:val="none" w:sz="0" w:space="0" w:color="auto"/>
      </w:divBdr>
    </w:div>
    <w:div w:id="1697537333">
      <w:bodyDiv w:val="1"/>
      <w:marLeft w:val="0"/>
      <w:marRight w:val="0"/>
      <w:marTop w:val="0"/>
      <w:marBottom w:val="0"/>
      <w:divBdr>
        <w:top w:val="none" w:sz="0" w:space="0" w:color="auto"/>
        <w:left w:val="none" w:sz="0" w:space="0" w:color="auto"/>
        <w:bottom w:val="none" w:sz="0" w:space="0" w:color="auto"/>
        <w:right w:val="none" w:sz="0" w:space="0" w:color="auto"/>
      </w:divBdr>
    </w:div>
    <w:div w:id="1707754001">
      <w:bodyDiv w:val="1"/>
      <w:marLeft w:val="0"/>
      <w:marRight w:val="0"/>
      <w:marTop w:val="0"/>
      <w:marBottom w:val="0"/>
      <w:divBdr>
        <w:top w:val="none" w:sz="0" w:space="0" w:color="auto"/>
        <w:left w:val="none" w:sz="0" w:space="0" w:color="auto"/>
        <w:bottom w:val="none" w:sz="0" w:space="0" w:color="auto"/>
        <w:right w:val="none" w:sz="0" w:space="0" w:color="auto"/>
      </w:divBdr>
    </w:div>
    <w:div w:id="1766879352">
      <w:bodyDiv w:val="1"/>
      <w:marLeft w:val="0"/>
      <w:marRight w:val="0"/>
      <w:marTop w:val="0"/>
      <w:marBottom w:val="0"/>
      <w:divBdr>
        <w:top w:val="none" w:sz="0" w:space="0" w:color="auto"/>
        <w:left w:val="none" w:sz="0" w:space="0" w:color="auto"/>
        <w:bottom w:val="none" w:sz="0" w:space="0" w:color="auto"/>
        <w:right w:val="none" w:sz="0" w:space="0" w:color="auto"/>
      </w:divBdr>
    </w:div>
    <w:div w:id="1817603690">
      <w:bodyDiv w:val="1"/>
      <w:marLeft w:val="0"/>
      <w:marRight w:val="0"/>
      <w:marTop w:val="0"/>
      <w:marBottom w:val="0"/>
      <w:divBdr>
        <w:top w:val="none" w:sz="0" w:space="0" w:color="auto"/>
        <w:left w:val="none" w:sz="0" w:space="0" w:color="auto"/>
        <w:bottom w:val="none" w:sz="0" w:space="0" w:color="auto"/>
        <w:right w:val="none" w:sz="0" w:space="0" w:color="auto"/>
      </w:divBdr>
    </w:div>
    <w:div w:id="2039819725">
      <w:bodyDiv w:val="1"/>
      <w:marLeft w:val="0"/>
      <w:marRight w:val="0"/>
      <w:marTop w:val="0"/>
      <w:marBottom w:val="0"/>
      <w:divBdr>
        <w:top w:val="none" w:sz="0" w:space="0" w:color="auto"/>
        <w:left w:val="none" w:sz="0" w:space="0" w:color="auto"/>
        <w:bottom w:val="none" w:sz="0" w:space="0" w:color="auto"/>
        <w:right w:val="none" w:sz="0" w:space="0" w:color="auto"/>
      </w:divBdr>
    </w:div>
    <w:div w:id="2072536833">
      <w:bodyDiv w:val="1"/>
      <w:marLeft w:val="0"/>
      <w:marRight w:val="0"/>
      <w:marTop w:val="0"/>
      <w:marBottom w:val="0"/>
      <w:divBdr>
        <w:top w:val="none" w:sz="0" w:space="0" w:color="auto"/>
        <w:left w:val="none" w:sz="0" w:space="0" w:color="auto"/>
        <w:bottom w:val="none" w:sz="0" w:space="0" w:color="auto"/>
        <w:right w:val="none" w:sz="0" w:space="0" w:color="auto"/>
      </w:divBdr>
    </w:div>
    <w:div w:id="21116581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transfermarkt.de/" TargetMode="External"/><Relationship Id="rId18" Type="http://schemas.openxmlformats.org/officeDocument/2006/relationships/hyperlink" Target="https://www.transfermarkt.de/bundesliga/tabelle/wettbewerb/L1?saison_id=2022" TargetMode="External"/><Relationship Id="rId26" Type="http://schemas.openxmlformats.org/officeDocument/2006/relationships/image" Target="media/image6.png"/><Relationship Id="rId39"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hyperlink" Target="https://github.com/lucajanas/web-mining/blob/main/02_Merging.ipynb" TargetMode="External"/><Relationship Id="rId34" Type="http://schemas.openxmlformats.org/officeDocument/2006/relationships/image" Target="media/image13.jpeg"/><Relationship Id="rId42"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www.transfermarkt.de/bundesliga/spieltag/wettbewerb/L1/plus/?saison_id=2023&amp;spieltag=2" TargetMode="External"/><Relationship Id="rId25" Type="http://schemas.openxmlformats.org/officeDocument/2006/relationships/image" Target="media/image5.png"/><Relationship Id="rId33" Type="http://schemas.openxmlformats.org/officeDocument/2006/relationships/image" Target="media/image12.jpeg"/><Relationship Id="rId38"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hyperlink" Target="https://www.transfermarkt.de/bundesliga/transfers/wettbewerb/L1/plus/?saison_id=%3cSAISON%3e&amp;s_w=&amp;leihe=1&amp;intern=0&amp;intern=1" TargetMode="External"/><Relationship Id="rId20" Type="http://schemas.openxmlformats.org/officeDocument/2006/relationships/image" Target="media/image2.jpeg"/><Relationship Id="rId29" Type="http://schemas.openxmlformats.org/officeDocument/2006/relationships/image" Target="media/image9.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ansfermarkt.de/" TargetMode="External"/><Relationship Id="rId24" Type="http://schemas.openxmlformats.org/officeDocument/2006/relationships/image" Target="media/image4.png"/><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hyperlink" Target="https://github.com/lucajanas/web-mining/blob/main/11_CorrelationAnalysis.ipynb" TargetMode="External"/><Relationship Id="rId5" Type="http://schemas.openxmlformats.org/officeDocument/2006/relationships/webSettings" Target="webSettings.xml"/><Relationship Id="rId15" Type="http://schemas.openxmlformats.org/officeDocument/2006/relationships/hyperlink" Target="https://www.transfermarkt.de/bundesliga/startseite/wettbewerb/L1/plus/?saison_id=%3cVALUE"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5.jpeg"/><Relationship Id="rId10" Type="http://schemas.openxmlformats.org/officeDocument/2006/relationships/footer" Target="footer3.xml"/><Relationship Id="rId19" Type="http://schemas.openxmlformats.org/officeDocument/2006/relationships/hyperlink" Target="https://www.wetterkontor.de/de/wetter/deutschland/extremwerte.asp?id=%3cyyyymmdd" TargetMode="Externa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github.com/lucajanas/web-mining/blob/main/01_Crawler.ipynb" TargetMode="External"/><Relationship Id="rId22" Type="http://schemas.openxmlformats.org/officeDocument/2006/relationships/hyperlink" Target="https://github.com/lucajanas/web-mining/blob/main/04_DataAnalysis.ipynb" TargetMode="External"/><Relationship Id="rId27" Type="http://schemas.openxmlformats.org/officeDocument/2006/relationships/image" Target="media/image7.png"/><Relationship Id="rId30" Type="http://schemas.openxmlformats.org/officeDocument/2006/relationships/hyperlink" Target="http://clubelo.com/" TargetMode="External"/><Relationship Id="rId35" Type="http://schemas.openxmlformats.org/officeDocument/2006/relationships/image" Target="media/image14.jpeg"/><Relationship Id="rId43" Type="http://schemas.openxmlformats.org/officeDocument/2006/relationships/fontTable" Target="fontTable.xml"/></Relationships>
</file>

<file path=word/theme/theme1.xml><?xml version="1.0" encoding="utf-8"?>
<a:theme xmlns:a="http://schemas.openxmlformats.org/drawingml/2006/main" name="Larissa">
  <a:themeElements>
    <a:clrScheme name="FI - Rot">
      <a:dk1>
        <a:sysClr val="windowText" lastClr="000000"/>
      </a:dk1>
      <a:lt1>
        <a:sysClr val="window" lastClr="FFFFFF"/>
      </a:lt1>
      <a:dk2>
        <a:srgbClr val="FF0000"/>
      </a:dk2>
      <a:lt2>
        <a:srgbClr val="EEECE1"/>
      </a:lt2>
      <a:accent1>
        <a:srgbClr val="D70000"/>
      </a:accent1>
      <a:accent2>
        <a:srgbClr val="FF2323"/>
      </a:accent2>
      <a:accent3>
        <a:srgbClr val="FF4646"/>
      </a:accent3>
      <a:accent4>
        <a:srgbClr val="FF6969"/>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ABAAC5-6CB8-452B-B108-AF5CF18BC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6496</Words>
  <Characters>40931</Characters>
  <Application>Microsoft Office Word</Application>
  <DocSecurity>0</DocSecurity>
  <Lines>341</Lines>
  <Paragraphs>94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"FINANZ INFORMATIK"</Company>
  <LinksUpToDate>false</LinksUpToDate>
  <CharactersWithSpaces>47333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Schulte, Frederik</dc:creator>
  <cp:keywords/>
  <dc:description/>
  <cp:lastModifiedBy>User</cp:lastModifiedBy>
  <cp:revision>506</cp:revision>
  <cp:lastPrinted>2023-06-11T12:58:00Z</cp:lastPrinted>
  <dcterms:created xsi:type="dcterms:W3CDTF">2019-06-06T11:34:00Z</dcterms:created>
  <dcterms:modified xsi:type="dcterms:W3CDTF">2023-09-15T17:52:00Z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359f705-2ba0-454b-9cfc-6ce5bcaac040_Enabled">
    <vt:lpwstr>true</vt:lpwstr>
  </property>
  <property fmtid="{D5CDD505-2E9C-101B-9397-08002B2CF9AE}" pid="3" name="MSIP_Label_0359f705-2ba0-454b-9cfc-6ce5bcaac040_SetDate">
    <vt:lpwstr>2023-09-10T21:44:59Z</vt:lpwstr>
  </property>
  <property fmtid="{D5CDD505-2E9C-101B-9397-08002B2CF9AE}" pid="4" name="MSIP_Label_0359f705-2ba0-454b-9cfc-6ce5bcaac040_Method">
    <vt:lpwstr>Standard</vt:lpwstr>
  </property>
  <property fmtid="{D5CDD505-2E9C-101B-9397-08002B2CF9AE}" pid="5" name="MSIP_Label_0359f705-2ba0-454b-9cfc-6ce5bcaac040_Name">
    <vt:lpwstr>0359f705-2ba0-454b-9cfc-6ce5bcaac040</vt:lpwstr>
  </property>
  <property fmtid="{D5CDD505-2E9C-101B-9397-08002B2CF9AE}" pid="6" name="MSIP_Label_0359f705-2ba0-454b-9cfc-6ce5bcaac040_SiteId">
    <vt:lpwstr>68283f3b-8487-4c86-adb3-a5228f18b893</vt:lpwstr>
  </property>
  <property fmtid="{D5CDD505-2E9C-101B-9397-08002B2CF9AE}" pid="7" name="MSIP_Label_0359f705-2ba0-454b-9cfc-6ce5bcaac040_ActionId">
    <vt:lpwstr>45e259fa-ba72-4f61-be98-22ecb5c86b39</vt:lpwstr>
  </property>
  <property fmtid="{D5CDD505-2E9C-101B-9397-08002B2CF9AE}" pid="8" name="MSIP_Label_0359f705-2ba0-454b-9cfc-6ce5bcaac040_ContentBits">
    <vt:lpwstr>2</vt:lpwstr>
  </property>
</Properties>
</file>