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020" w:firstRow="1" w:lastRow="0" w:firstColumn="0" w:lastColumn="0" w:noHBand="0" w:noVBand="0"/>
      </w:tblPr>
      <w:tblGrid>
        <w:gridCol w:w="1873"/>
        <w:gridCol w:w="7189"/>
      </w:tblGrid>
      <w:tr w:rsidR="00A1606E" w:rsidTr="0070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 w:val="0"/>
              </w:rPr>
            </w:pPr>
            <w:r w:rsidRPr="00DB6AD5">
              <w:rPr>
                <w:rFonts w:ascii="Calibri" w:eastAsia="Calibri" w:hAnsi="Calibri" w:cs="Calibri"/>
                <w:b w:val="0"/>
              </w:rPr>
              <w:t>UseCase005</w:t>
            </w:r>
          </w:p>
        </w:tc>
        <w:tc>
          <w:tcPr>
            <w:tcW w:w="7189" w:type="dxa"/>
          </w:tcPr>
          <w:p w:rsidR="00A1606E" w:rsidRDefault="00E3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Datenverwaltung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Ziel</w:t>
            </w:r>
          </w:p>
        </w:tc>
        <w:tc>
          <w:tcPr>
            <w:tcW w:w="7189" w:type="dxa"/>
          </w:tcPr>
          <w:p w:rsidR="00A1606E" w:rsidRDefault="00E3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kann Mängel und Meldungen erfassen. Er kann alle Meldungen und Mängel zu seinem Projekt einsehen. Er kann die Mängelbehebung bestätigen. Er sieht all seine Projekte im GU-UI.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Kategorie</w:t>
            </w:r>
          </w:p>
        </w:tc>
        <w:tc>
          <w:tcPr>
            <w:tcW w:w="7189" w:type="dxa"/>
          </w:tcPr>
          <w:p w:rsidR="00A1606E" w:rsidRDefault="00E30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Primär, ist essenziell für die Funktionalität des Mängelmanagers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Vorbedingungen</w:t>
            </w:r>
          </w:p>
        </w:tc>
        <w:tc>
          <w:tcPr>
            <w:tcW w:w="7189" w:type="dxa"/>
          </w:tcPr>
          <w:p w:rsidR="00A1606E" w:rsidRDefault="00E3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 Mangel / Eine Meldung ist noch nicht erfasst oder muss bearbeitet werden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Nachbedingungen Erfolg</w:t>
            </w:r>
          </w:p>
        </w:tc>
        <w:tc>
          <w:tcPr>
            <w:tcW w:w="7189" w:type="dxa"/>
          </w:tcPr>
          <w:p w:rsidR="00A1606E" w:rsidRDefault="00E30D77" w:rsidP="00A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GU-Bauleiter konnte die Mängel und Meldungen erfassen beziehungsweise die gewünschte Mängelbehebung bestätigen.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Nachbedingungen Fehlschlag</w:t>
            </w:r>
          </w:p>
        </w:tc>
        <w:tc>
          <w:tcPr>
            <w:tcW w:w="7189" w:type="dxa"/>
          </w:tcPr>
          <w:p w:rsidR="00A1606E" w:rsidRDefault="00E3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Die Mängel und Meldungen wurden fehlerhaft erfasst oder die Mängelbehebung konnte nicht bestätigt werden.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Akteure</w:t>
            </w:r>
          </w:p>
        </w:tc>
        <w:tc>
          <w:tcPr>
            <w:tcW w:w="7189" w:type="dxa"/>
          </w:tcPr>
          <w:p w:rsidR="005B74E7" w:rsidRDefault="009F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GU-Bauleiter, SU-Ansprech</w:t>
            </w:r>
            <w:r w:rsidR="00E30D77">
              <w:rPr>
                <w:rFonts w:ascii="Calibri" w:eastAsia="Calibri" w:hAnsi="Calibri" w:cs="Calibri"/>
              </w:rPr>
              <w:t>person</w:t>
            </w:r>
          </w:p>
        </w:tc>
      </w:tr>
      <w:tr w:rsidR="009209E1" w:rsidTr="0051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1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A1606E" w:rsidRDefault="00E30D77" w:rsidP="003F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3F196C"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</w:rPr>
              <w:t xml:space="preserve"> neuen Mangel</w:t>
            </w:r>
            <w:r w:rsidR="003F196C">
              <w:rPr>
                <w:rFonts w:ascii="Calibri" w:eastAsia="Calibri" w:hAnsi="Calibri" w:cs="Calibri"/>
              </w:rPr>
              <w:t xml:space="preserve"> erfassen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3F196C" w:rsidRDefault="003F196C">
            <w:pPr>
              <w:numPr>
                <w:ilvl w:val="0"/>
                <w:numId w:val="1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erfasst neuen Mangel im GU-UI.</w:t>
            </w:r>
          </w:p>
          <w:p w:rsidR="003F196C" w:rsidRDefault="003F196C">
            <w:pPr>
              <w:numPr>
                <w:ilvl w:val="0"/>
                <w:numId w:val="1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füllt die Daten zum Mangel aus.</w:t>
            </w:r>
          </w:p>
          <w:p w:rsidR="005B74E7" w:rsidRPr="00AE3758" w:rsidRDefault="003F196C" w:rsidP="005B74E7">
            <w:pPr>
              <w:numPr>
                <w:ilvl w:val="0"/>
                <w:numId w:val="1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bestätigt, dass die Daten korrekt erfasst wurden.</w:t>
            </w:r>
          </w:p>
        </w:tc>
      </w:tr>
      <w:tr w:rsidR="009209E1" w:rsidTr="0067474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2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2E352A" w:rsidP="00BB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BB4C9E">
              <w:rPr>
                <w:rFonts w:ascii="Calibri" w:eastAsia="Calibri" w:hAnsi="Calibri" w:cs="Calibri"/>
              </w:rPr>
              <w:t>will eine</w:t>
            </w:r>
            <w:r>
              <w:rPr>
                <w:rFonts w:ascii="Calibri" w:eastAsia="Calibri" w:hAnsi="Calibri" w:cs="Calibri"/>
              </w:rPr>
              <w:t xml:space="preserve"> neue Meldung</w:t>
            </w:r>
            <w:r w:rsidR="00BB4C9E">
              <w:rPr>
                <w:rFonts w:ascii="Calibri" w:eastAsia="Calibri" w:hAnsi="Calibri" w:cs="Calibri"/>
              </w:rPr>
              <w:t xml:space="preserve"> erfassen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BB4C9E" w:rsidRDefault="00BB4C9E" w:rsidP="00BB4C9E">
            <w:pPr>
              <w:numPr>
                <w:ilvl w:val="0"/>
                <w:numId w:val="4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erfasst neue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Meldung</w:t>
            </w:r>
            <w:r>
              <w:rPr>
                <w:rFonts w:ascii="Calibri" w:eastAsia="Calibri" w:hAnsi="Calibri" w:cs="Calibri"/>
              </w:rPr>
              <w:t xml:space="preserve"> im GU-UI.</w:t>
            </w:r>
          </w:p>
          <w:p w:rsidR="00BB4C9E" w:rsidRDefault="00BB4C9E" w:rsidP="00BB4C9E">
            <w:pPr>
              <w:numPr>
                <w:ilvl w:val="0"/>
                <w:numId w:val="4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füllt die Daten </w:t>
            </w:r>
            <w:r>
              <w:rPr>
                <w:rFonts w:ascii="Calibri" w:eastAsia="Calibri" w:hAnsi="Calibri" w:cs="Calibri"/>
              </w:rPr>
              <w:t>zur Meldung aus.</w:t>
            </w:r>
          </w:p>
          <w:p w:rsidR="005B74E7" w:rsidRPr="00BB4C9E" w:rsidRDefault="00BB4C9E" w:rsidP="005B74E7">
            <w:pPr>
              <w:numPr>
                <w:ilvl w:val="0"/>
                <w:numId w:val="4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bestätigt, dass die Daten korrekt erfasst wurden.</w:t>
            </w:r>
          </w:p>
        </w:tc>
      </w:tr>
      <w:tr w:rsidR="009209E1" w:rsidTr="0036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3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AD3A31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will Meldung oder Mangel einsehen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AD3A31" w:rsidRPr="00AD3A31" w:rsidRDefault="00AD3A31" w:rsidP="00AD3A31">
            <w:pPr>
              <w:numPr>
                <w:ilvl w:val="0"/>
                <w:numId w:val="5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öffnet das betroffene Projekt im GU-UI.</w:t>
            </w:r>
          </w:p>
          <w:p w:rsidR="005B74E7" w:rsidRPr="00AD3A31" w:rsidRDefault="00AD3A31" w:rsidP="00AD3A31">
            <w:pPr>
              <w:numPr>
                <w:ilvl w:val="0"/>
                <w:numId w:val="5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öffnet die gewünschte Meldung beziehungsweise den gewünschten Mangel</w:t>
            </w:r>
          </w:p>
        </w:tc>
      </w:tr>
      <w:tr w:rsidR="009209E1" w:rsidTr="00DF370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4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2E352A" w:rsidP="00A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AD3A31">
              <w:rPr>
                <w:rFonts w:ascii="Calibri" w:eastAsia="Calibri" w:hAnsi="Calibri" w:cs="Calibri"/>
              </w:rPr>
              <w:t>will die Behebung eines Mangels bestätigen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5B74E7" w:rsidRDefault="00AD3A31" w:rsidP="00AD3A31">
            <w:pPr>
              <w:numPr>
                <w:ilvl w:val="0"/>
                <w:numId w:val="6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öffnet das betroffene Projekt im GU-UI.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AD3A31" w:rsidRDefault="00AD3A31" w:rsidP="00AD3A31">
            <w:pPr>
              <w:numPr>
                <w:ilvl w:val="0"/>
                <w:numId w:val="6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öffnet den behobenen Mangel</w:t>
            </w:r>
          </w:p>
          <w:p w:rsidR="00AD3A31" w:rsidRPr="00AD3A31" w:rsidRDefault="00AD3A31" w:rsidP="00AD3A31">
            <w:pPr>
              <w:numPr>
                <w:ilvl w:val="0"/>
                <w:numId w:val="6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bestätigt die Mangelbehebung</w:t>
            </w:r>
          </w:p>
        </w:tc>
      </w:tr>
      <w:tr w:rsidR="009209E1" w:rsidTr="00EB4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5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2E352A" w:rsidP="00A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AD3A31">
              <w:rPr>
                <w:rFonts w:ascii="Calibri" w:eastAsia="Calibri" w:hAnsi="Calibri" w:cs="Calibri"/>
              </w:rPr>
              <w:t>will seine Projekt im GU-UI einsehen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AD3A31" w:rsidRPr="00AD3A31" w:rsidRDefault="00AD3A31" w:rsidP="00AD3A31">
            <w:pPr>
              <w:numPr>
                <w:ilvl w:val="0"/>
                <w:numId w:val="7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</w:t>
            </w:r>
            <w:r>
              <w:rPr>
                <w:rFonts w:ascii="Calibri" w:eastAsia="Calibri" w:hAnsi="Calibri" w:cs="Calibri"/>
              </w:rPr>
              <w:t>-Bauleiter startet das GU-UI.</w:t>
            </w:r>
          </w:p>
          <w:p w:rsidR="00AD3A31" w:rsidRDefault="00AD3A31" w:rsidP="00AD3A31">
            <w:pPr>
              <w:numPr>
                <w:ilvl w:val="0"/>
                <w:numId w:val="7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öffnet das gewünschte Projekt.</w:t>
            </w:r>
          </w:p>
          <w:p w:rsidR="00AD3A31" w:rsidRPr="00AD3A31" w:rsidRDefault="00AD3A31" w:rsidP="00AD3A31">
            <w:pPr>
              <w:numPr>
                <w:ilvl w:val="0"/>
                <w:numId w:val="7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sieht die gewünschten Daten ein.</w:t>
            </w:r>
          </w:p>
          <w:p w:rsidR="005B74E7" w:rsidRDefault="005B74E7" w:rsidP="00A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Erweiterung</w:t>
            </w:r>
          </w:p>
        </w:tc>
        <w:tc>
          <w:tcPr>
            <w:tcW w:w="7189" w:type="dxa"/>
          </w:tcPr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Fehlermeldung bei: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Mangel ist bereits erfasst.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Mangel ist bereits behoben aber noch nicht entfernt.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Meldung ist bereits erfasst.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Meldung ist bereits gelöscht.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Projekt ist nicht vorhanden.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Alternativen</w:t>
            </w:r>
          </w:p>
        </w:tc>
        <w:tc>
          <w:tcPr>
            <w:tcW w:w="7189" w:type="dxa"/>
          </w:tcPr>
          <w:p w:rsidR="005B74E7" w:rsidRDefault="005B74E7" w:rsidP="00A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 erfasst Mängel und kümm</w:t>
            </w:r>
            <w:r w:rsidR="00AD3A31">
              <w:rPr>
                <w:rFonts w:ascii="Calibri" w:eastAsia="Calibri" w:hAnsi="Calibri" w:cs="Calibri"/>
              </w:rPr>
              <w:t>ert sich um die Behebung dieser.</w:t>
            </w:r>
          </w:p>
        </w:tc>
      </w:tr>
    </w:tbl>
    <w:p w:rsidR="00A1606E" w:rsidRDefault="00A1606E">
      <w:pPr>
        <w:rPr>
          <w:rFonts w:ascii="Calibri" w:eastAsia="Calibri" w:hAnsi="Calibri" w:cs="Calibri"/>
        </w:rPr>
      </w:pPr>
    </w:p>
    <w:p w:rsidR="00A1606E" w:rsidRDefault="00A1606E">
      <w:pPr>
        <w:rPr>
          <w:rFonts w:ascii="Calibri" w:eastAsia="Calibri" w:hAnsi="Calibri" w:cs="Calibri"/>
        </w:rPr>
      </w:pPr>
    </w:p>
    <w:p w:rsidR="00A1606E" w:rsidRDefault="00A1606E">
      <w:pPr>
        <w:rPr>
          <w:rFonts w:ascii="Calibri" w:eastAsia="Calibri" w:hAnsi="Calibri" w:cs="Calibri"/>
        </w:rPr>
      </w:pPr>
    </w:p>
    <w:sectPr w:rsidR="00A16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523C"/>
    <w:multiLevelType w:val="multilevel"/>
    <w:tmpl w:val="3C9A2D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8035CF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4F717B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AE3D91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3C0543"/>
    <w:multiLevelType w:val="multilevel"/>
    <w:tmpl w:val="30582A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A54874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381155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606E"/>
    <w:rsid w:val="002E352A"/>
    <w:rsid w:val="00306C27"/>
    <w:rsid w:val="003F196C"/>
    <w:rsid w:val="005B74E7"/>
    <w:rsid w:val="005C179F"/>
    <w:rsid w:val="00704AC6"/>
    <w:rsid w:val="009209E1"/>
    <w:rsid w:val="009F471D"/>
    <w:rsid w:val="00A1606E"/>
    <w:rsid w:val="00AD3A31"/>
    <w:rsid w:val="00AE3758"/>
    <w:rsid w:val="00BB4C9E"/>
    <w:rsid w:val="00DB6AD5"/>
    <w:rsid w:val="00E30D77"/>
    <w:rsid w:val="00EC1B55"/>
    <w:rsid w:val="00F3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265F52-B0E1-44FC-B122-98D53DC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ritternetztabelle6farbig">
    <w:name w:val="Grid Table 6 Colorful"/>
    <w:basedOn w:val="NormaleTabelle"/>
    <w:uiPriority w:val="51"/>
    <w:rsid w:val="005B74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704A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Monticoli</cp:lastModifiedBy>
  <cp:revision>39</cp:revision>
  <dcterms:created xsi:type="dcterms:W3CDTF">2015-03-18T11:29:00Z</dcterms:created>
  <dcterms:modified xsi:type="dcterms:W3CDTF">2015-03-25T08:43:00Z</dcterms:modified>
</cp:coreProperties>
</file>