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B36" w:rsidRPr="005760C6" w:rsidRDefault="005760C6" w:rsidP="005760C6">
      <w:pPr>
        <w:jc w:val="center"/>
        <w:rPr>
          <w:b/>
          <w:sz w:val="28"/>
        </w:rPr>
      </w:pPr>
      <w:r w:rsidRPr="005760C6">
        <w:rPr>
          <w:b/>
          <w:sz w:val="28"/>
        </w:rPr>
        <w:t>DMM-SWITCH-</w:t>
      </w:r>
      <w:proofErr w:type="spellStart"/>
      <w:r w:rsidRPr="005760C6">
        <w:rPr>
          <w:b/>
          <w:sz w:val="28"/>
        </w:rPr>
        <w:t>ScanList</w:t>
      </w:r>
      <w:proofErr w:type="spellEnd"/>
      <w:r w:rsidRPr="005760C6">
        <w:rPr>
          <w:b/>
          <w:sz w:val="28"/>
        </w:rPr>
        <w:t xml:space="preserve"> Custom Device User Manual</w:t>
      </w:r>
    </w:p>
    <w:p w:rsidR="005760C6" w:rsidRDefault="005760C6" w:rsidP="005760C6"/>
    <w:p w:rsidR="005760C6" w:rsidRDefault="005760C6" w:rsidP="005760C6">
      <w:r>
        <w:t>After installing the DMM-SWITCH-</w:t>
      </w:r>
      <w:proofErr w:type="spellStart"/>
      <w:r>
        <w:t>ScanList</w:t>
      </w:r>
      <w:proofErr w:type="spellEnd"/>
      <w:r>
        <w:t xml:space="preserve"> Custom Device, you will be able to add it from the System Explorer.</w:t>
      </w:r>
    </w:p>
    <w:p w:rsidR="005760C6" w:rsidRDefault="005760C6" w:rsidP="005760C6">
      <w:r>
        <w:t>Adding the Custom Device</w:t>
      </w:r>
    </w:p>
    <w:p w:rsidR="005760C6" w:rsidRDefault="005760C6" w:rsidP="005760C6">
      <w:pPr>
        <w:pStyle w:val="Prrafodelista"/>
        <w:numPr>
          <w:ilvl w:val="0"/>
          <w:numId w:val="7"/>
        </w:numPr>
      </w:pPr>
      <w:r>
        <w:t xml:space="preserve">Create a New Project in </w:t>
      </w:r>
      <w:proofErr w:type="spellStart"/>
      <w:r>
        <w:t>VeriStand</w:t>
      </w:r>
      <w:proofErr w:type="spellEnd"/>
      <w:r>
        <w:t xml:space="preserve"> selecting File&gt;&gt;New Project</w:t>
      </w:r>
    </w:p>
    <w:p w:rsidR="005760C6" w:rsidRDefault="005760C6" w:rsidP="005760C6">
      <w:pPr>
        <w:pStyle w:val="Prrafodelista"/>
        <w:numPr>
          <w:ilvl w:val="0"/>
          <w:numId w:val="7"/>
        </w:numPr>
      </w:pPr>
      <w:r>
        <w:t>Name your project and select a place to save it.</w:t>
      </w:r>
    </w:p>
    <w:p w:rsidR="005760C6" w:rsidRDefault="005760C6" w:rsidP="005760C6">
      <w:pPr>
        <w:pStyle w:val="Prrafodelista"/>
      </w:pPr>
    </w:p>
    <w:p w:rsidR="005760C6" w:rsidRDefault="005760C6" w:rsidP="005760C6">
      <w:pPr>
        <w:pStyle w:val="Prrafodelista"/>
      </w:pPr>
      <w:r>
        <w:rPr>
          <w:noProof/>
        </w:rPr>
        <w:drawing>
          <wp:inline distT="0" distB="0" distL="0" distR="0" wp14:anchorId="1FDE258E" wp14:editId="13D8E650">
            <wp:extent cx="3438525" cy="2684268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374" cy="268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0C6" w:rsidRDefault="005760C6" w:rsidP="005760C6">
      <w:pPr>
        <w:pStyle w:val="Prrafodelista"/>
      </w:pPr>
    </w:p>
    <w:p w:rsidR="005760C6" w:rsidRDefault="005760C6" w:rsidP="005760C6">
      <w:pPr>
        <w:pStyle w:val="Prrafodelista"/>
        <w:numPr>
          <w:ilvl w:val="0"/>
          <w:numId w:val="7"/>
        </w:numPr>
      </w:pPr>
      <w:r>
        <w:t>Expand the System Definition File item in the Project Explorer window.</w:t>
      </w:r>
    </w:p>
    <w:p w:rsidR="005760C6" w:rsidRDefault="005760C6" w:rsidP="005760C6">
      <w:pPr>
        <w:pStyle w:val="Prrafodelista"/>
      </w:pPr>
    </w:p>
    <w:p w:rsidR="005760C6" w:rsidRDefault="005760C6" w:rsidP="005760C6">
      <w:pPr>
        <w:pStyle w:val="Prrafodelista"/>
      </w:pPr>
      <w:r>
        <w:rPr>
          <w:noProof/>
        </w:rPr>
        <w:drawing>
          <wp:inline distT="0" distB="0" distL="0" distR="0" wp14:anchorId="117DDECA" wp14:editId="38A1930B">
            <wp:extent cx="3743325" cy="2752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0C6" w:rsidRDefault="005760C6" w:rsidP="005760C6">
      <w:pPr>
        <w:pStyle w:val="Prrafodelista"/>
      </w:pPr>
    </w:p>
    <w:p w:rsidR="005760C6" w:rsidRDefault="005760C6" w:rsidP="005760C6">
      <w:pPr>
        <w:pStyle w:val="Prrafodelista"/>
        <w:numPr>
          <w:ilvl w:val="0"/>
          <w:numId w:val="7"/>
        </w:numPr>
      </w:pPr>
      <w:r>
        <w:lastRenderedPageBreak/>
        <w:t xml:space="preserve"> Double click your System Definition file (</w:t>
      </w:r>
      <w:proofErr w:type="spellStart"/>
      <w:r>
        <w:t>nivssdf</w:t>
      </w:r>
      <w:proofErr w:type="spellEnd"/>
      <w:r>
        <w:t>) to open the System Explorer</w:t>
      </w:r>
    </w:p>
    <w:p w:rsidR="005760C6" w:rsidRDefault="005760C6" w:rsidP="005760C6">
      <w:pPr>
        <w:pStyle w:val="Prrafodelista"/>
        <w:numPr>
          <w:ilvl w:val="0"/>
          <w:numId w:val="7"/>
        </w:numPr>
      </w:pPr>
      <w:r>
        <w:t xml:space="preserve">Expand the Controller item </w:t>
      </w:r>
      <w:r w:rsidR="009203DF">
        <w:t xml:space="preserve">to have access to the Custom Devices </w:t>
      </w:r>
    </w:p>
    <w:p w:rsidR="009203DF" w:rsidRDefault="009203DF" w:rsidP="009203DF">
      <w:pPr>
        <w:pStyle w:val="Prrafodelista"/>
      </w:pPr>
    </w:p>
    <w:p w:rsidR="009203DF" w:rsidRDefault="009203DF" w:rsidP="009203DF">
      <w:pPr>
        <w:pStyle w:val="Prrafodelista"/>
      </w:pPr>
      <w:r>
        <w:rPr>
          <w:noProof/>
        </w:rPr>
        <w:drawing>
          <wp:inline distT="0" distB="0" distL="0" distR="0" wp14:anchorId="461F4288" wp14:editId="3D0A2D77">
            <wp:extent cx="3009900" cy="2924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DF" w:rsidRDefault="009203DF" w:rsidP="009203DF">
      <w:pPr>
        <w:pStyle w:val="Prrafodelista"/>
      </w:pPr>
    </w:p>
    <w:p w:rsidR="009203DF" w:rsidRDefault="009203DF" w:rsidP="005760C6">
      <w:pPr>
        <w:pStyle w:val="Prrafodelista"/>
        <w:numPr>
          <w:ilvl w:val="0"/>
          <w:numId w:val="7"/>
        </w:numPr>
      </w:pPr>
      <w:r>
        <w:t>Right-click Custom Devices and select DMM-SWITCH-</w:t>
      </w:r>
      <w:proofErr w:type="spellStart"/>
      <w:r>
        <w:t>ScanList</w:t>
      </w:r>
      <w:proofErr w:type="spellEnd"/>
    </w:p>
    <w:p w:rsidR="009203DF" w:rsidRDefault="009203DF" w:rsidP="009203DF">
      <w:pPr>
        <w:pStyle w:val="Prrafodelista"/>
      </w:pPr>
    </w:p>
    <w:p w:rsidR="009203DF" w:rsidRDefault="009203DF" w:rsidP="009203DF">
      <w:pPr>
        <w:pStyle w:val="Prrafodelista"/>
      </w:pPr>
      <w:r>
        <w:rPr>
          <w:noProof/>
        </w:rPr>
        <w:drawing>
          <wp:inline distT="0" distB="0" distL="0" distR="0" wp14:anchorId="0C846CA3" wp14:editId="56178A21">
            <wp:extent cx="3352800" cy="27908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DF" w:rsidRDefault="009203DF" w:rsidP="009203DF">
      <w:pPr>
        <w:pStyle w:val="Prrafodelista"/>
      </w:pPr>
    </w:p>
    <w:p w:rsidR="009203DF" w:rsidRDefault="00CE09F3" w:rsidP="005760C6">
      <w:pPr>
        <w:pStyle w:val="Prrafodelista"/>
        <w:numPr>
          <w:ilvl w:val="0"/>
          <w:numId w:val="7"/>
        </w:numPr>
      </w:pPr>
      <w:r>
        <w:t>Expand the different sections</w:t>
      </w:r>
      <w:r w:rsidR="009203DF">
        <w:t xml:space="preserve"> to familiarize with the Custom Device.</w:t>
      </w:r>
    </w:p>
    <w:p w:rsidR="009203DF" w:rsidRDefault="009203DF" w:rsidP="009203DF">
      <w:pPr>
        <w:pStyle w:val="Prrafodelista"/>
      </w:pPr>
    </w:p>
    <w:p w:rsidR="009203DF" w:rsidRDefault="009203DF" w:rsidP="009203DF">
      <w:pPr>
        <w:pStyle w:val="Prrafodelista"/>
      </w:pPr>
      <w:r>
        <w:rPr>
          <w:noProof/>
        </w:rPr>
        <w:lastRenderedPageBreak/>
        <w:drawing>
          <wp:inline distT="0" distB="0" distL="0" distR="0" wp14:anchorId="071A74AC" wp14:editId="7EFBF5B0">
            <wp:extent cx="2124075" cy="2286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DF" w:rsidRDefault="009203DF" w:rsidP="009203DF">
      <w:pPr>
        <w:pStyle w:val="Prrafodelista"/>
        <w:ind w:left="0"/>
      </w:pPr>
    </w:p>
    <w:p w:rsidR="009203DF" w:rsidRDefault="009203DF" w:rsidP="00CE09F3">
      <w:pPr>
        <w:pStyle w:val="Prrafodelista"/>
        <w:numPr>
          <w:ilvl w:val="0"/>
          <w:numId w:val="8"/>
        </w:numPr>
      </w:pPr>
      <w:r w:rsidRPr="00CE09F3">
        <w:rPr>
          <w:b/>
        </w:rPr>
        <w:t>Configuration</w:t>
      </w:r>
      <w:r>
        <w:t xml:space="preserve">: </w:t>
      </w:r>
      <w:r w:rsidR="009D6955">
        <w:t>Consists of 3</w:t>
      </w:r>
      <w:r w:rsidR="00CE09F3">
        <w:t xml:space="preserve"> </w:t>
      </w:r>
      <w:r w:rsidR="009D6955">
        <w:t xml:space="preserve">configuration </w:t>
      </w:r>
      <w:r w:rsidR="00CE09F3">
        <w:t xml:space="preserve">items </w:t>
      </w:r>
      <w:r w:rsidR="009D6955">
        <w:t xml:space="preserve">(DMM Configuration, Switch Configuration, and Triggers Configuration) </w:t>
      </w:r>
      <w:r w:rsidR="00CE09F3">
        <w:t>necessary to successfully execute</w:t>
      </w:r>
      <w:r>
        <w:t xml:space="preserve"> your DMM-Switch </w:t>
      </w:r>
      <w:proofErr w:type="spellStart"/>
      <w:r>
        <w:t>Scan</w:t>
      </w:r>
      <w:r w:rsidR="00CE09F3">
        <w:t>List</w:t>
      </w:r>
      <w:proofErr w:type="spellEnd"/>
      <w:r w:rsidR="00CE09F3">
        <w:t xml:space="preserve"> task.</w:t>
      </w:r>
      <w:r w:rsidR="009D6955">
        <w:t xml:space="preserve"> </w:t>
      </w:r>
    </w:p>
    <w:p w:rsidR="00CE09F3" w:rsidRDefault="00CE09F3" w:rsidP="00CE09F3">
      <w:pPr>
        <w:pStyle w:val="Prrafodelista"/>
        <w:numPr>
          <w:ilvl w:val="0"/>
          <w:numId w:val="8"/>
        </w:numPr>
      </w:pPr>
      <w:r w:rsidRPr="00CE09F3">
        <w:rPr>
          <w:b/>
        </w:rPr>
        <w:t>Input Channels:</w:t>
      </w:r>
      <w:r>
        <w:t xml:space="preserve"> The only Input Channel is the Scan Trigger. The Scan Trigger will be in charge of tr</w:t>
      </w:r>
      <w:r w:rsidR="009D6955">
        <w:t xml:space="preserve">iggering a scanned measurement. The user can map the Scan Trigger to a Boolean control in your </w:t>
      </w:r>
      <w:proofErr w:type="spellStart"/>
      <w:r w:rsidR="009D6955">
        <w:t>VeriStand</w:t>
      </w:r>
      <w:proofErr w:type="spellEnd"/>
      <w:r w:rsidR="009D6955">
        <w:t xml:space="preserve"> User Interface to trigger a measurement for all the channels added under Measurement Channels.</w:t>
      </w:r>
      <w:r>
        <w:t xml:space="preserve"> </w:t>
      </w:r>
    </w:p>
    <w:p w:rsidR="00CE09F3" w:rsidRDefault="00CE09F3" w:rsidP="00CE09F3">
      <w:pPr>
        <w:pStyle w:val="Prrafodelista"/>
        <w:numPr>
          <w:ilvl w:val="0"/>
          <w:numId w:val="8"/>
        </w:numPr>
      </w:pPr>
      <w:r w:rsidRPr="00CE09F3">
        <w:rPr>
          <w:b/>
        </w:rPr>
        <w:t xml:space="preserve">Measurement Channels: </w:t>
      </w:r>
      <w:r>
        <w:t>The output channels will be added depending in your configuration selections. The amount of channels particularly depends on your Switch Configuration.</w:t>
      </w:r>
    </w:p>
    <w:p w:rsidR="00CE09F3" w:rsidRDefault="00CE09F3" w:rsidP="00CE09F3">
      <w:pPr>
        <w:pStyle w:val="Prrafodelista"/>
        <w:numPr>
          <w:ilvl w:val="0"/>
          <w:numId w:val="8"/>
        </w:numPr>
      </w:pPr>
      <w:r w:rsidRPr="00CE09F3">
        <w:rPr>
          <w:b/>
        </w:rPr>
        <w:t>Runtime Status:</w:t>
      </w:r>
      <w:r>
        <w:t xml:space="preserve">  These are output channels that will help you with additional information about the status of your Custom Device.</w:t>
      </w:r>
      <w:r w:rsidR="009D6955">
        <w:t xml:space="preserve"> You can map some Numeric Indicators in your </w:t>
      </w:r>
      <w:proofErr w:type="spellStart"/>
      <w:r w:rsidR="009D6955">
        <w:t>VeriStand</w:t>
      </w:r>
      <w:proofErr w:type="spellEnd"/>
      <w:r w:rsidR="009D6955">
        <w:t xml:space="preserve"> User Interface to this Runtime Status Channels to monitor the health of your Custom Device at Runtime.</w:t>
      </w:r>
    </w:p>
    <w:p w:rsidR="00C92DE2" w:rsidRDefault="00C92DE2" w:rsidP="00C92DE2">
      <w:pPr>
        <w:pStyle w:val="Prrafodelista"/>
        <w:ind w:left="1080"/>
      </w:pPr>
    </w:p>
    <w:p w:rsidR="009D6955" w:rsidRDefault="009D6955" w:rsidP="009D6955">
      <w:pPr>
        <w:pStyle w:val="Prrafodelista"/>
        <w:numPr>
          <w:ilvl w:val="1"/>
          <w:numId w:val="8"/>
        </w:numPr>
      </w:pPr>
      <w:r>
        <w:rPr>
          <w:b/>
        </w:rPr>
        <w:t xml:space="preserve">Initialization Error Code: </w:t>
      </w:r>
      <w:r>
        <w:t>If an error</w:t>
      </w:r>
      <w:r w:rsidR="00CB76F0">
        <w:t xml:space="preserve"> occurs</w:t>
      </w:r>
      <w:r>
        <w:t xml:space="preserve"> during the configuration of the Switch or the DMM, the acquisition loop won</w:t>
      </w:r>
      <w:r w:rsidRPr="009D6955">
        <w:t xml:space="preserve">’t start and the user </w:t>
      </w:r>
      <w:r>
        <w:t>w</w:t>
      </w:r>
      <w:r w:rsidRPr="009D6955">
        <w:t xml:space="preserve">ill be able to see the Error Code generated by the NI-Switch or NI-DMM. </w:t>
      </w:r>
      <w:r>
        <w:t xml:space="preserve">This is a numeric value that can be mapped to a Numeric Indicator in your </w:t>
      </w:r>
      <w:proofErr w:type="spellStart"/>
      <w:r>
        <w:t>VeriStand</w:t>
      </w:r>
      <w:proofErr w:type="spellEnd"/>
      <w:r>
        <w:t xml:space="preserve"> User Interface.</w:t>
      </w:r>
      <w:r w:rsidR="00C92DE2">
        <w:t xml:space="preserve"> This indicator can also show an Error Code when a Warning occurs. In this case, the Initialization Error Status should be 0 (False)</w:t>
      </w:r>
      <w:r w:rsidR="00CB76F0">
        <w:t xml:space="preserve"> and the acquisition loop will execute</w:t>
      </w:r>
      <w:r w:rsidR="00C92DE2">
        <w:t>.</w:t>
      </w:r>
    </w:p>
    <w:p w:rsidR="009D6955" w:rsidRDefault="009D6955" w:rsidP="009D6955">
      <w:pPr>
        <w:pStyle w:val="Prrafodelista"/>
        <w:numPr>
          <w:ilvl w:val="1"/>
          <w:numId w:val="8"/>
        </w:numPr>
      </w:pPr>
      <w:r>
        <w:rPr>
          <w:b/>
        </w:rPr>
        <w:t>Initialization</w:t>
      </w:r>
      <w:r>
        <w:rPr>
          <w:b/>
        </w:rPr>
        <w:t xml:space="preserve"> Error Status</w:t>
      </w:r>
      <w:r>
        <w:rPr>
          <w:b/>
        </w:rPr>
        <w:t>:</w:t>
      </w:r>
      <w:r>
        <w:rPr>
          <w:b/>
        </w:rPr>
        <w:t xml:space="preserve"> </w:t>
      </w:r>
      <w:r>
        <w:t>If an error is generated during the configuration of the Switch or the DMM, the acquisition loop won</w:t>
      </w:r>
      <w:r w:rsidRPr="009D6955">
        <w:t xml:space="preserve">’t start and the user </w:t>
      </w:r>
      <w:r>
        <w:t>w</w:t>
      </w:r>
      <w:r w:rsidRPr="009D6955">
        <w:t xml:space="preserve">ill be able to see the Error </w:t>
      </w:r>
      <w:r>
        <w:t>Status</w:t>
      </w:r>
      <w:r w:rsidRPr="009D6955">
        <w:t xml:space="preserve"> generated by the NI-Switch or NI-DMM.</w:t>
      </w:r>
      <w:r>
        <w:t xml:space="preserve"> This is a numeric value that can only take 0 or 1 as values. You can map this channel to a Boolean indicator in your </w:t>
      </w:r>
      <w:proofErr w:type="spellStart"/>
      <w:r>
        <w:t>VeriStand</w:t>
      </w:r>
      <w:proofErr w:type="spellEnd"/>
      <w:r>
        <w:t xml:space="preserve"> User Interface</w:t>
      </w:r>
      <w:r>
        <w:t>.</w:t>
      </w:r>
    </w:p>
    <w:p w:rsidR="00C92DE2" w:rsidRDefault="00C92DE2" w:rsidP="00C92DE2">
      <w:pPr>
        <w:pStyle w:val="Prrafodelista"/>
        <w:numPr>
          <w:ilvl w:val="1"/>
          <w:numId w:val="8"/>
        </w:numPr>
      </w:pPr>
      <w:r>
        <w:rPr>
          <w:b/>
        </w:rPr>
        <w:t>Runtime</w:t>
      </w:r>
      <w:r>
        <w:rPr>
          <w:b/>
        </w:rPr>
        <w:t xml:space="preserve"> Error Code: </w:t>
      </w:r>
      <w:r>
        <w:t>If an error is generated during the</w:t>
      </w:r>
      <w:r>
        <w:t xml:space="preserve"> execution of your scanned measurements</w:t>
      </w:r>
      <w:r w:rsidR="00CB76F0">
        <w:t>,</w:t>
      </w:r>
      <w:r>
        <w:t xml:space="preserve"> the acquisiti</w:t>
      </w:r>
      <w:r w:rsidR="00CB76F0">
        <w:t>on will stop and you will have access to the Error Code though this numeric channel</w:t>
      </w:r>
      <w:r w:rsidRPr="009D6955">
        <w:t xml:space="preserve">. </w:t>
      </w:r>
      <w:r w:rsidR="00CB76F0">
        <w:t>This numeric channel</w:t>
      </w:r>
      <w:r>
        <w:t xml:space="preserve"> can be mapped to a Numeric Indicator in your </w:t>
      </w:r>
      <w:proofErr w:type="spellStart"/>
      <w:r>
        <w:t>VeriStand</w:t>
      </w:r>
      <w:proofErr w:type="spellEnd"/>
      <w:r>
        <w:t xml:space="preserve"> User Interface.</w:t>
      </w:r>
    </w:p>
    <w:p w:rsidR="00CB76F0" w:rsidRDefault="00C92DE2" w:rsidP="00CB76F0">
      <w:pPr>
        <w:pStyle w:val="Prrafodelista"/>
        <w:numPr>
          <w:ilvl w:val="1"/>
          <w:numId w:val="8"/>
        </w:numPr>
      </w:pPr>
      <w:r>
        <w:rPr>
          <w:b/>
        </w:rPr>
        <w:lastRenderedPageBreak/>
        <w:t xml:space="preserve">Initialization Error Status: </w:t>
      </w:r>
      <w:r w:rsidR="00CB76F0">
        <w:t>If an error is generated during the execution of your scanned measurements, the acquisition will stop and you will have access to the Error Code though this numeric channel</w:t>
      </w:r>
      <w:bookmarkStart w:id="0" w:name="_GoBack"/>
      <w:bookmarkEnd w:id="0"/>
      <w:r w:rsidR="00CB76F0" w:rsidRPr="009D6955">
        <w:t>.</w:t>
      </w:r>
      <w:r w:rsidR="00CB76F0">
        <w:t xml:space="preserve"> This is a numeric value that can only take 0 or 1 as values. You can map this channel to a Boolean indicator in your </w:t>
      </w:r>
      <w:proofErr w:type="spellStart"/>
      <w:r w:rsidR="00CB76F0">
        <w:t>VeriStand</w:t>
      </w:r>
      <w:proofErr w:type="spellEnd"/>
      <w:r w:rsidR="00CB76F0">
        <w:t xml:space="preserve"> User Interface.</w:t>
      </w:r>
    </w:p>
    <w:p w:rsidR="00C92DE2" w:rsidRDefault="00C92DE2" w:rsidP="00C92DE2">
      <w:pPr>
        <w:pStyle w:val="Prrafodelista"/>
        <w:numPr>
          <w:ilvl w:val="1"/>
          <w:numId w:val="8"/>
        </w:numPr>
      </w:pPr>
    </w:p>
    <w:p w:rsidR="00C92DE2" w:rsidRDefault="00C92DE2" w:rsidP="009D6955">
      <w:pPr>
        <w:pStyle w:val="Prrafodelista"/>
        <w:numPr>
          <w:ilvl w:val="1"/>
          <w:numId w:val="8"/>
        </w:numPr>
      </w:pPr>
    </w:p>
    <w:p w:rsidR="00CE09F3" w:rsidRDefault="00CE09F3" w:rsidP="00CE09F3">
      <w:pPr>
        <w:pStyle w:val="Prrafodelista"/>
        <w:ind w:left="1080"/>
      </w:pPr>
    </w:p>
    <w:p w:rsidR="009203DF" w:rsidRDefault="00CE09F3" w:rsidP="005760C6">
      <w:pPr>
        <w:pStyle w:val="Prrafodelista"/>
        <w:numPr>
          <w:ilvl w:val="0"/>
          <w:numId w:val="7"/>
        </w:numPr>
      </w:pPr>
      <w:r>
        <w:t xml:space="preserve">We will explore </w:t>
      </w:r>
    </w:p>
    <w:sectPr w:rsidR="009203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4EC"/>
    <w:multiLevelType w:val="hybridMultilevel"/>
    <w:tmpl w:val="3E106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57FAE"/>
    <w:multiLevelType w:val="multilevel"/>
    <w:tmpl w:val="FA7C03A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D53E9"/>
    <w:multiLevelType w:val="hybridMultilevel"/>
    <w:tmpl w:val="A072A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E102DE"/>
    <w:multiLevelType w:val="hybridMultilevel"/>
    <w:tmpl w:val="E3AA8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0C6"/>
    <w:rsid w:val="002F7F2D"/>
    <w:rsid w:val="005760C6"/>
    <w:rsid w:val="009203DF"/>
    <w:rsid w:val="009D6955"/>
    <w:rsid w:val="00C92DE2"/>
    <w:rsid w:val="00CB76F0"/>
    <w:rsid w:val="00CE09F3"/>
    <w:rsid w:val="00DA5B36"/>
    <w:rsid w:val="00F3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503006F-4A1F-48A9-9C99-B0A8F18E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F7F2D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5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F7F2D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5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F7F2D"/>
    <w:pPr>
      <w:keepNext/>
      <w:keepLines/>
      <w:numPr>
        <w:ilvl w:val="2"/>
        <w:numId w:val="5"/>
      </w:numPr>
      <w:spacing w:before="40" w:after="0"/>
      <w:ind w:left="1440"/>
      <w:outlineLvl w:val="2"/>
    </w:pPr>
    <w:rPr>
      <w:rFonts w:asciiTheme="majorHAnsi" w:eastAsiaTheme="majorEastAsia" w:hAnsiTheme="majorHAnsi" w:cstheme="majorBidi"/>
      <w:color w:val="2F5496" w:themeColor="accent5" w:themeShade="B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F7F2D"/>
    <w:rPr>
      <w:rFonts w:asciiTheme="majorHAnsi" w:eastAsiaTheme="majorEastAsia" w:hAnsiTheme="majorHAnsi" w:cstheme="majorBidi"/>
      <w:color w:val="2F5496" w:themeColor="accent5" w:themeShade="BF"/>
      <w:sz w:val="28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F7F2D"/>
    <w:rPr>
      <w:rFonts w:asciiTheme="majorHAnsi" w:eastAsiaTheme="majorEastAsia" w:hAnsiTheme="majorHAnsi" w:cstheme="majorBidi"/>
      <w:color w:val="2F5496" w:themeColor="accent5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F7F2D"/>
    <w:rPr>
      <w:rFonts w:asciiTheme="majorHAnsi" w:eastAsiaTheme="majorEastAsia" w:hAnsiTheme="majorHAnsi" w:cstheme="majorBidi"/>
      <w:color w:val="2F5496" w:themeColor="accent5" w:themeShade="BF"/>
      <w:sz w:val="36"/>
      <w:szCs w:val="32"/>
    </w:rPr>
  </w:style>
  <w:style w:type="paragraph" w:customStyle="1" w:styleId="RequirementID">
    <w:name w:val="Requirement_ID"/>
    <w:link w:val="RequirementIDCar"/>
    <w:autoRedefine/>
    <w:qFormat/>
    <w:rsid w:val="002F7F2D"/>
    <w:pPr>
      <w:ind w:left="720"/>
    </w:pPr>
    <w:rPr>
      <w:color w:val="2F5496" w:themeColor="accent5" w:themeShade="BF"/>
      <w:sz w:val="28"/>
    </w:rPr>
  </w:style>
  <w:style w:type="character" w:customStyle="1" w:styleId="RequirementIDCar">
    <w:name w:val="Requirement_ID Car"/>
    <w:basedOn w:val="Fuentedeprrafopredeter"/>
    <w:link w:val="RequirementID"/>
    <w:rsid w:val="002F7F2D"/>
    <w:rPr>
      <w:color w:val="2F5496" w:themeColor="accent5" w:themeShade="BF"/>
      <w:sz w:val="28"/>
    </w:rPr>
  </w:style>
  <w:style w:type="paragraph" w:customStyle="1" w:styleId="RequirementText">
    <w:name w:val="Requirement_Text"/>
    <w:basedOn w:val="RequirementID"/>
    <w:link w:val="RequirementTextCar"/>
    <w:autoRedefine/>
    <w:qFormat/>
    <w:rsid w:val="002F7F2D"/>
    <w:pPr>
      <w:spacing w:line="276" w:lineRule="auto"/>
      <w:ind w:left="993"/>
    </w:pPr>
    <w:rPr>
      <w:color w:val="2E74B5" w:themeColor="accent1" w:themeShade="BF"/>
      <w:sz w:val="24"/>
    </w:rPr>
  </w:style>
  <w:style w:type="character" w:customStyle="1" w:styleId="RequirementTextCar">
    <w:name w:val="Requirement_Text Car"/>
    <w:basedOn w:val="RequirementIDCar"/>
    <w:link w:val="RequirementText"/>
    <w:rsid w:val="002F7F2D"/>
    <w:rPr>
      <w:color w:val="2E74B5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576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Camacho</dc:creator>
  <cp:keywords/>
  <dc:description/>
  <cp:lastModifiedBy>Luis Camacho</cp:lastModifiedBy>
  <cp:revision>1</cp:revision>
  <dcterms:created xsi:type="dcterms:W3CDTF">2017-02-16T19:03:00Z</dcterms:created>
  <dcterms:modified xsi:type="dcterms:W3CDTF">2017-02-17T01:10:00Z</dcterms:modified>
</cp:coreProperties>
</file>