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4.3</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4.3 del 19/10/2026.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17</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19</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 sera)</w:t>
        </w:r>
        <w:r>
          <w:rPr>
            <w:rFonts w:ascii="Arial" w:cs="Arial" w:eastAsia="Arial" w:hAnsi="Arial"/>
            <w:color w:val="1B2118"/>
            <w:sz w:val="22"/>
            <w:szCs w:val="22"/>
          </w:rPr>
          <w:tab/>
          <w:t xml:space="preserve">21</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23</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25</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34</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36</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38</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43</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44</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56</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3"/>
        <w:gridCol w:w="3237"/>
        <w:gridCol w:w="3238"/>
      </w:tblGrid>
      <w:tr>
        <w:trPr>
          <w:tblHeader/>
        </w:trPr>
        <w:tc>
          <w:tcPr>
            <w:tcW w:type="dxa" w:w="31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da rieseguire la sola </w:t>
            </w:r>
            <w:r>
              <w:rPr>
                <w:rFonts w:ascii="Consolas" w:cs="Consolas" w:eastAsia="Consolas" w:hAnsi="Consolas"/>
                <w:color w:val="2F5D3A"/>
                <w:sz w:val="18"/>
                <w:szCs w:val="18"/>
              </w:rPr>
              <w:t xml:space="preserve">utente_mai_attivo</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w:t>
            </w:r>
            <w:r>
              <w:rPr>
                <w:rFonts w:ascii="Arial" w:cs="Arial" w:eastAsia="Arial" w:hAnsi="Arial"/>
                <w:b/>
                <w:bCs/>
                <w:color w:val="1B2118"/>
                <w:sz w:val="18"/>
                <w:szCs w:val="18"/>
              </w:rPr>
              <w:t xml:space="preserve">versione 19/10 con l'email da ripubblicare</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w:t>
            </w:r>
            <w:r>
              <w:rPr>
                <w:rFonts w:ascii="Arial" w:cs="Arial" w:eastAsia="Arial" w:hAnsi="Arial"/>
                <w:b/>
                <w:bCs/>
                <w:color w:val="1B2118"/>
                <w:sz w:val="18"/>
                <w:szCs w:val="18"/>
              </w:rPr>
              <w:t xml:space="preserve">versione 19/10 con l'email da ripubblicare</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72"/>
        <w:gridCol w:w="1731"/>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7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e della qualità dei dati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 sera)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puczsngecmtc2zb-c2pwd">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nx2urf00m-yblrq1wdwzl">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y4h1fahw1tzyt07f5ebnc">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wcsokro46ttp9hqkspdrn">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19/10/2026 sera)</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color w:val="1B2118"/>
          <w:sz w:val="21"/>
          <w:szCs w:val="21"/>
        </w:rPr>
        <w:t xml:space="preserve">Ripubblicare le funzioni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(versione del 19/10 con l'email delle credenziali; capitolo 5).</w:t>
      </w:r>
    </w:p>
    <w:p>
      <w:pPr>
        <w:pStyle w:val="ListParagraph"/>
        <w:numPr>
          <w:ilvl w:val="0"/>
          <w:numId w:val="3"/>
        </w:numPr>
        <w:spacing w:after="70" w:line="290"/>
      </w:pPr>
      <w:r>
        <w:rPr>
          <w:rFonts w:ascii="Arial" w:cs="Arial" w:eastAsia="Arial" w:hAnsi="Arial"/>
          <w:color w:val="1B2118"/>
          <w:sz w:val="21"/>
          <w:szCs w:val="21"/>
        </w:rPr>
        <w:t xml:space="preserve">Rieseguire nel SQL Editor la sola funzione </w:t>
      </w:r>
      <w:r>
        <w:rPr>
          <w:rFonts w:ascii="Consolas" w:cs="Consolas" w:eastAsia="Consolas" w:hAnsi="Consolas"/>
          <w:color w:val="2F5D3A"/>
          <w:sz w:val="21"/>
          <w:szCs w:val="21"/>
        </w:rPr>
        <w:t xml:space="preserve">utente_mai_attivo</w:t>
      </w:r>
      <w:r>
        <w:rPr>
          <w:rFonts w:ascii="Arial" w:cs="Arial" w:eastAsia="Arial" w:hAnsi="Arial"/>
          <w:color w:val="1B2118"/>
          <w:sz w:val="21"/>
          <w:szCs w:val="21"/>
        </w:rPr>
        <w:t xml:space="preserve"> dello script 30 (controllo esteso alle colonne «autore»).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color w:val="1B2118"/>
          <w:sz w:val="21"/>
          <w:szCs w:val="21"/>
        </w:rPr>
        <w:t xml:space="preserve">Utenti online per l'Amministratore principale (punto 38, in corso).</w:t>
      </w:r>
    </w:p>
    <w:p>
      <w:pPr>
        <w:pStyle w:val="ListParagraph"/>
        <w:numPr>
          <w:ilvl w:val="0"/>
          <w:numId w:val="3"/>
        </w:numPr>
        <w:spacing w:after="70" w:line="290"/>
      </w:pPr>
      <w:r>
        <w:rPr>
          <w:rFonts w:ascii="Arial" w:cs="Arial" w:eastAsia="Arial" w:hAnsi="Arial"/>
          <w:color w:val="1B2118"/>
          <w:sz w:val="21"/>
          <w:szCs w:val="21"/>
        </w:rPr>
        <w:t xml:space="preserve">Assistente: messaggi d'errore in italiano semplice (punto 39, proposto, in attesa di conferma); poi Operatori e aiuto sulla singola pratica (punto 21).</w:t>
      </w:r>
    </w:p>
    <w:p>
      <w:pPr>
        <w:pStyle w:val="ListParagraph"/>
        <w:numPr>
          <w:ilvl w:val="0"/>
          <w:numId w:val="3"/>
        </w:numPr>
        <w:spacing w:after="70" w:line="290"/>
      </w:pPr>
      <w:r>
        <w:rPr>
          <w:rFonts w:ascii="Arial" w:cs="Arial" w:eastAsia="Arial" w:hAnsi="Arial"/>
          <w:color w:val="1B2118"/>
          <w:sz w:val="21"/>
          <w:szCs w:val="21"/>
        </w:rPr>
        <w:t xml:space="preserve">Simulatore: stampa PDF e conferma del modello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Restano: stampa PDF impaginata,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color w:val="1B2118"/>
          <w:sz w:val="21"/>
          <w:szCs w:val="21"/>
        </w:rPr>
        <w:t xml:space="preserve">38.</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 richiesto da Luca il 19/10: l'Amministratore principale (luca.moretti@operate.it) vede quanti e quali utenti sono collegati in quel momento. In corso: segnale di presenza del portale, script del database (sarà il 32), indicatore nell'intestazione e pannello con l'elenco.</w:t>
      </w:r>
    </w:p>
    <w:p>
      <w:pPr>
        <w:pStyle w:val="ListParagraph"/>
        <w:numPr>
          <w:ilvl w:val="0"/>
          <w:numId w:val="3"/>
        </w:numPr>
        <w:spacing w:after="70" w:line="290"/>
      </w:pPr>
      <w:r>
        <w:rPr>
          <w:rFonts w:ascii="Arial" w:cs="Arial" w:eastAsia="Arial" w:hAnsi="Arial"/>
          <w:b/>
          <w:bCs/>
          <w:color w:val="1B2118"/>
          <w:sz w:val="21"/>
          <w:szCs w:val="21"/>
        </w:rPr>
        <w:t xml:space="preserve">39.</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Messaggi d'errore dell'assistente in italiano semplice</w:t>
      </w:r>
      <w:r>
        <w:rPr>
          <w:rFonts w:ascii="Arial" w:cs="Arial" w:eastAsia="Arial" w:hAnsi="Arial"/>
          <w:color w:val="1B2118"/>
          <w:sz w:val="21"/>
          <w:szCs w:val="21"/>
        </w:rPr>
        <w:t xml:space="preserve"> —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In attesa della conferma di Luca.</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123 file, 29.891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1491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7"/>
        <w:gridCol w:w="937"/>
        <w:gridCol w:w="5114"/>
      </w:tblGrid>
      <w:tr>
        <w:trPr>
          <w:tblHeader/>
        </w:trPr>
        <w:tc>
          <w:tcPr>
            <w:tcW w:type="dxa" w:w="358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196</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5"/>
        <w:gridCol w:w="950"/>
        <w:gridCol w:w="5183"/>
      </w:tblGrid>
      <w:tr>
        <w:trPr>
          <w:tblHeader/>
        </w:trPr>
        <w:tc>
          <w:tcPr>
            <w:tcW w:type="dxa" w:w="3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7"/>
        <w:gridCol w:w="897"/>
        <w:gridCol w:w="4894"/>
      </w:tblGrid>
      <w:tr>
        <w:trPr>
          <w:tblHeader/>
        </w:trPr>
        <w:tc>
          <w:tcPr>
            <w:tcW w:type="dxa" w:w="384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179</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946"/>
        <w:gridCol w:w="5160"/>
      </w:tblGrid>
      <w:tr>
        <w:trPr>
          <w:tblHeader/>
        </w:trPr>
        <w:tc>
          <w:tcPr>
            <w:tcW w:type="dxa" w:w="3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680</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4.3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4.3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puczsngecmtc2zb-c2pwd" Type="http://schemas.openxmlformats.org/officeDocument/2006/relationships/hyperlink" Target="https://claude.ai/artifact/L9duSXhNfKejbz6RKXDQQv" TargetMode="External"/><Relationship Id="rIdnx2urf00m-yblrq1wdwzl" Type="http://schemas.openxmlformats.org/officeDocument/2006/relationships/hyperlink" Target="https://claude.ai/code/artifact/e2dd2bd5-8042-4744-8d5a-54d34dc50153" TargetMode="External"/><Relationship Id="rIdy4h1fahw1tzyt07f5ebnc" Type="http://schemas.openxmlformats.org/officeDocument/2006/relationships/hyperlink" Target="https://claude.ai/code/artifact/cc36ab09-61e6-4dad-aaf0-4082ea0a46da" TargetMode="External"/><Relationship Id="rIdwcsokro46ttp9hqkspdrn"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4.3)</dc:title>
  <dc:creator>Fondazione Operate</dc:creator>
  <cp:lastModifiedBy>Un-named</cp:lastModifiedBy>
  <cp:revision>1</cp:revision>
  <dcterms:created xsi:type="dcterms:W3CDTF">2026-10-19T16:36:31.329Z</dcterms:created>
  <dcterms:modified xsi:type="dcterms:W3CDTF">2026-10-19T16:36:31.329Z</dcterms:modified>
</cp:coreProperties>
</file>

<file path=docProps/custom.xml><?xml version="1.0" encoding="utf-8"?>
<Properties xmlns="http://schemas.openxmlformats.org/officeDocument/2006/custom-properties" xmlns:vt="http://schemas.openxmlformats.org/officeDocument/2006/docPropsVTypes"/>
</file>