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2.5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erz5i2svn5vsqinznf4jm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2.5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2.5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erz5i2svn5vsqinznf4jm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2.5)</dc:title>
  <dc:creator>Fondazione Operate</dc:creator>
  <cp:lastModifiedBy>Un-named</cp:lastModifiedBy>
  <cp:revision>1</cp:revision>
  <dcterms:created xsi:type="dcterms:W3CDTF">2026-10-19T13:48:18.910Z</dcterms:created>
  <dcterms:modified xsi:type="dcterms:W3CDTF">2026-10-19T13:48:18.910Z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