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4.7 del 21/10/2026.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25</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26</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32</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43</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45</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46</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47</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48</w:t>
        </w:r>
      </w:hyperlink>
    </w:p>
    <w:p>
      <w:pPr>
        <w:tabs>
          <w:tab w:val="right" w:pos="9638" w:leader="dot"/>
        </w:tabs>
        <w:spacing w:after="130"/>
      </w:pPr>
      <w:hyperlink w:history="1" w:anchor="cap25">
        <w:r>
          <w:rPr>
            <w:rFonts w:ascii="Arial" w:cs="Arial" w:eastAsia="Arial" w:hAnsi="Arial"/>
            <w:color w:val="1B2118"/>
            <w:sz w:val="22"/>
            <w:szCs w:val="22"/>
          </w:rPr>
          <w:t xml:space="preserve">25.  Assistente virtuale</w:t>
        </w:r>
        <w:r>
          <w:rPr>
            <w:rFonts w:ascii="Arial" w:cs="Arial" w:eastAsia="Arial" w:hAnsi="Arial"/>
            <w:color w:val="1B2118"/>
            <w:sz w:val="22"/>
            <w:szCs w:val="22"/>
          </w:rPr>
          <w:tab/>
          <w:t xml:space="preserve">49</w:t>
        </w:r>
      </w:hyperlink>
    </w:p>
    <w:p>
      <w:pPr>
        <w:tabs>
          <w:tab w:val="right" w:pos="9638" w:leader="dot"/>
        </w:tabs>
        <w:spacing w:after="130"/>
      </w:pPr>
      <w:hyperlink w:history="1" w:anchor="cap26">
        <w:r>
          <w:rPr>
            <w:rFonts w:ascii="Arial" w:cs="Arial" w:eastAsia="Arial" w:hAnsi="Arial"/>
            <w:color w:val="1B2118"/>
            <w:sz w:val="22"/>
            <w:szCs w:val="22"/>
          </w:rPr>
          <w:t xml:space="preserve">26.  Sicurezza</w:t>
        </w:r>
        <w:r>
          <w:rPr>
            <w:rFonts w:ascii="Arial" w:cs="Arial" w:eastAsia="Arial" w:hAnsi="Arial"/>
            <w:color w:val="1B2118"/>
            <w:sz w:val="22"/>
            <w:szCs w:val="22"/>
          </w:rPr>
          <w:tab/>
          <w:t xml:space="preserve">51</w:t>
        </w:r>
      </w:hyperlink>
    </w:p>
    <w:p>
      <w:pPr>
        <w:tabs>
          <w:tab w:val="right" w:pos="9638" w:leader="dot"/>
        </w:tabs>
        <w:spacing w:after="130"/>
      </w:pPr>
      <w:hyperlink w:history="1" w:anchor="cap27">
        <w:r>
          <w:rPr>
            <w:rFonts w:ascii="Arial" w:cs="Arial" w:eastAsia="Arial" w:hAnsi="Arial"/>
            <w:color w:val="1B2118"/>
            <w:sz w:val="22"/>
            <w:szCs w:val="22"/>
          </w:rPr>
          <w:t xml:space="preserve">27.  Manutenzione ed emergenze</w:t>
        </w:r>
        <w:r>
          <w:rPr>
            <w:rFonts w:ascii="Arial" w:cs="Arial" w:eastAsia="Arial" w:hAnsi="Arial"/>
            <w:color w:val="1B2118"/>
            <w:sz w:val="22"/>
            <w:szCs w:val="22"/>
          </w:rPr>
          <w:tab/>
          <w:t xml:space="preserve">52</w:t>
        </w:r>
      </w:hyperlink>
    </w:p>
    <w:p>
      <w:pPr>
        <w:tabs>
          <w:tab w:val="right" w:pos="9638" w:leader="dot"/>
        </w:tabs>
        <w:spacing w:after="130"/>
      </w:pPr>
      <w:hyperlink w:history="1" w:anchor="cap28">
        <w:r>
          <w:rPr>
            <w:rFonts w:ascii="Arial" w:cs="Arial" w:eastAsia="Arial" w:hAnsi="Arial"/>
            <w:color w:val="1B2118"/>
            <w:sz w:val="22"/>
            <w:szCs w:val="22"/>
          </w:rPr>
          <w:t xml:space="preserve">28.  Funzioni in arrivo</w:t>
        </w:r>
        <w:r>
          <w:rPr>
            <w:rFonts w:ascii="Arial" w:cs="Arial" w:eastAsia="Arial" w:hAnsi="Arial"/>
            <w:color w:val="1B2118"/>
            <w:sz w:val="22"/>
            <w:szCs w:val="22"/>
          </w:rPr>
          <w:tab/>
          <w:t xml:space="preserve">53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xki31uj6ypmnvogbdimgp">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i loghi, la scheda dello scenario, l'avvertenza «stima ex ante», gli indicatori di sintesi, i crediti anno per anno, la parte economica, i costi del Caso 1 o 2, le note e gli avvisi, con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4.7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4.7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xki31uj6ypmnvogbdimgp"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4.7)</dc:title>
  <dc:creator>Fondazione Operate</dc:creator>
  <cp:lastModifiedBy>Un-named</cp:lastModifiedBy>
  <cp:revision>1</cp:revision>
  <dcterms:created xsi:type="dcterms:W3CDTF">2026-10-21T09:31:24.277Z</dcterms:created>
  <dcterms:modified xsi:type="dcterms:W3CDTF">2026-10-21T09:31:24.277Z</dcterms:modified>
</cp:coreProperties>
</file>

<file path=docProps/custom.xml><?xml version="1.0" encoding="utf-8"?>
<Properties xmlns="http://schemas.openxmlformats.org/officeDocument/2006/custom-properties" xmlns:vt="http://schemas.openxmlformats.org/officeDocument/2006/docPropsVTypes"/>
</file>