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3.5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Assistente virtuale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Manutenzione ed emergenze</w:t>
        </w:r>
        <w:r>
          <w:rPr>
            <w:rFonts w:ascii="Arial" w:cs="Arial" w:eastAsia="Arial" w:hAnsi="Arial"/>
            <w:color w:val="1B2118"/>
            <w:sz w:val="22"/>
            <w:szCs w:val="22"/>
          </w:rPr>
          <w:tab/>
          <w:t xml:space="preserve">45</w:t>
        </w:r>
      </w:hyperlink>
    </w:p>
    <w:p>
      <w:pPr>
        <w:tabs>
          <w:tab w:val="right" w:pos="9638" w:leader="dot"/>
        </w:tabs>
        <w:spacing w:after="130"/>
      </w:pPr>
      <w:hyperlink w:history="1" w:anchor="cap25">
        <w:r>
          <w:rPr>
            <w:rFonts w:ascii="Arial" w:cs="Arial" w:eastAsia="Arial" w:hAnsi="Arial"/>
            <w:color w:val="1B2118"/>
            <w:sz w:val="22"/>
            <w:szCs w:val="22"/>
          </w:rPr>
          <w:t xml:space="preserve">25.  Funzioni in arrivo</w:t>
        </w:r>
        <w:r>
          <w:rPr>
            <w:rFonts w:ascii="Arial" w:cs="Arial" w:eastAsia="Arial" w:hAnsi="Arial"/>
            <w:color w:val="1B2118"/>
            <w:sz w:val="22"/>
            <w:szCs w:val="22"/>
          </w:rPr>
          <w:tab/>
          <w:t xml:space="preserve">46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cl2nyj_fwzmukoz7qec6r">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3.5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3.5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cl2nyj_fwzmukoz7qec6r"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3.5)</dc:title>
  <dc:creator>Fondazione Operate</dc:creator>
  <cp:lastModifiedBy>Un-named</cp:lastModifiedBy>
  <cp:revision>1</cp:revision>
  <dcterms:created xsi:type="dcterms:W3CDTF">2026-10-19T15:37:54.716Z</dcterms:created>
  <dcterms:modified xsi:type="dcterms:W3CDTF">2026-10-19T15:37:54.716Z</dcterms:modified>
</cp:coreProperties>
</file>

<file path=docProps/custom.xml><?xml version="1.0" encoding="utf-8"?>
<Properties xmlns="http://schemas.openxmlformats.org/officeDocument/2006/custom-properties" xmlns:vt="http://schemas.openxmlformats.org/officeDocument/2006/docPropsVTypes"/>
</file>