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3.23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fexpglk1vopinxf2serlk">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3.23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3.23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expglk1vopinxf2serlk"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3.23)</dc:title>
  <dc:creator>Fondazione Operate</dc:creator>
  <cp:lastModifiedBy>Un-named</cp:lastModifiedBy>
  <cp:revision>1</cp:revision>
  <dcterms:created xsi:type="dcterms:W3CDTF">2026-10-23T09:02:32.480Z</dcterms:created>
  <dcterms:modified xsi:type="dcterms:W3CDTF">2026-10-23T09:02:32.480Z</dcterms:modified>
</cp:coreProperties>
</file>

<file path=docProps/custom.xml><?xml version="1.0" encoding="utf-8"?>
<Properties xmlns="http://schemas.openxmlformats.org/officeDocument/2006/custom-properties" xmlns:vt="http://schemas.openxmlformats.org/officeDocument/2006/docPropsVTypes"/>
</file>