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1.1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15</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17</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19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276"/>
        <w:gridCol w:w="1260"/>
        <w:gridCol w:w="2565"/>
        <w:gridCol w:w="2566"/>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2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5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2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2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2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2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in Supabase</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318"/>
        <w:gridCol w:w="2318"/>
        <w:gridCol w:w="23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3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3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3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3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5"/>
        <w:gridCol w:w="4990"/>
        <w:gridCol w:w="2013"/>
      </w:tblGrid>
      <w:tr>
        <w:trPr>
          <w:tblHeader/>
        </w:trPr>
        <w:tc>
          <w:tcPr>
            <w:tcW w:type="dxa" w:w="26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9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(solo Admin) e Manuale Utente, in Word e PDF</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e LibreOffice)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w:t>
      </w:r>
      <w:r>
        <w:rPr>
          <w:rFonts w:ascii="Arial" w:cs="Arial" w:eastAsia="Arial" w:hAnsi="Arial"/>
          <w:b/>
          <w:bCs/>
          <w:color w:val="1B2118"/>
          <w:sz w:val="21"/>
          <w:szCs w:val="21"/>
        </w:rPr>
        <w:t xml:space="preserve">Da completare in Supabase</w:t>
      </w:r>
      <w:r>
        <w:rPr>
          <w:rFonts w:ascii="Arial" w:cs="Arial" w:eastAsia="Arial" w:hAnsi="Arial"/>
          <w:color w:val="1B2118"/>
          <w:sz w:val="21"/>
          <w:szCs w:val="21"/>
        </w:rPr>
        <w:t xml:space="preserve"> per il recupero via email: Site URL e Redirect URLs (oggi </w:t>
      </w:r>
      <w:r>
        <w:rPr>
          <w:rFonts w:ascii="Consolas" w:cs="Consolas" w:eastAsia="Consolas" w:hAnsi="Consolas"/>
          <w:color w:val="2F5D3A"/>
          <w:sz w:val="21"/>
          <w:szCs w:val="21"/>
        </w:rPr>
        <w:t xml:space="preserve">localhost:3000</w:t>
      </w:r>
      <w:r>
        <w:rPr>
          <w:rFonts w:ascii="Arial" w:cs="Arial" w:eastAsia="Arial" w:hAnsi="Arial"/>
          <w:color w:val="1B2118"/>
          <w:sz w:val="21"/>
          <w:szCs w:val="21"/>
        </w:rPr>
        <w:t xml:space="preserve">) e SMTP personalizzato con Resend.</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3565"/>
        <w:gridCol w:w="3246"/>
      </w:tblGrid>
      <w:tr>
        <w:trPr>
          <w:tblHeader/>
        </w:trPr>
        <w:tc>
          <w:tcPr>
            <w:tcW w:type="dxa" w:w="28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glhnji9nygpwy1obrer">
              <w:r>
                <w:rPr>
                  <w:rFonts w:ascii="Arial" w:cs="Arial" w:eastAsia="Arial" w:hAnsi="Arial"/>
                  <w:color w:val="2F5D3A"/>
                  <w:sz w:val="18"/>
                  <w:szCs w:val="18"/>
                  <w:u w:val="single"/>
                </w:rPr>
                <w:t xml:space="preserve">https://claude.ai/artifact/L9duSXhNfKejbz6RKXDQQv</w:t>
              </w:r>
            </w:hyperlink>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_e6cizuakk8o_pictdw1p">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_xr06phf3lg-iosf89v0g">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hyperlink w:history="1" r:id="rId38h8exrzpl2ckpblx6k4r">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color w:val="1B2118"/>
          <w:sz w:val="21"/>
          <w:szCs w:val="21"/>
        </w:rPr>
        <w:t xml:space="preserve">~~</w:t>
      </w:r>
      <w:r>
        <w:rPr>
          <w:rFonts w:ascii="Arial" w:cs="Arial" w:eastAsia="Arial" w:hAnsi="Arial"/>
          <w:b/>
          <w:bCs/>
          <w:color w:val="1B2118"/>
          <w:sz w:val="21"/>
          <w:szCs w:val="21"/>
        </w:rPr>
        <w:t xml:space="preserve">22.</w:t>
      </w:r>
      <w:r>
        <w:rPr>
          <w:rFonts w:ascii="Arial" w:cs="Arial" w:eastAsia="Arial" w:hAnsi="Arial"/>
          <w:color w:val="1B2118"/>
          <w:sz w:val="21"/>
          <w:szCs w:val="21"/>
        </w:rPr>
        <w:t xml:space="preserve"> Recupero e cambio password per gli utenti~~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color w:val="1B2118"/>
          <w:sz w:val="21"/>
          <w:szCs w:val="21"/>
        </w:rPr>
        <w:t xml:space="preserve">~~</w:t>
      </w:r>
      <w:r>
        <w:rPr>
          <w:rFonts w:ascii="Arial" w:cs="Arial" w:eastAsia="Arial" w:hAnsi="Arial"/>
          <w:b/>
          <w:bCs/>
          <w:color w:val="1B2118"/>
          <w:sz w:val="21"/>
          <w:szCs w:val="21"/>
        </w:rPr>
        <w:t xml:space="preserve">23.</w:t>
      </w:r>
      <w:r>
        <w:rPr>
          <w:rFonts w:ascii="Arial" w:cs="Arial" w:eastAsia="Arial" w:hAnsi="Arial"/>
          <w:color w:val="1B2118"/>
          <w:sz w:val="21"/>
          <w:szCs w:val="21"/>
        </w:rPr>
        <w:t xml:space="preserve"> Dopo l'accesso da un link email, riportare l'utente alla pratica del link~~ — fatto il 18/10.</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funzionerebbero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impostare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(in attesa di conferma di Luca)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Configurare SMTP personalizzato (Resend) in Authentication → Emails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y-glhnji9nygpwy1obrer" Type="http://schemas.openxmlformats.org/officeDocument/2006/relationships/hyperlink" Target="https://claude.ai/artifact/L9duSXhNfKejbz6RKXDQQv" TargetMode="External"/><Relationship Id="rId_e6cizuakk8o_pictdw1p" Type="http://schemas.openxmlformats.org/officeDocument/2006/relationships/hyperlink" Target="https://claude.ai/code/artifact/e2dd2bd5-8042-4744-8d5a-54d34dc50153" TargetMode="External"/><Relationship Id="rId_xr06phf3lg-iosf89v0g" Type="http://schemas.openxmlformats.org/officeDocument/2006/relationships/hyperlink" Target="https://claude.ai/code/artifact/cc36ab09-61e6-4dad-aaf0-4082ea0a46da" TargetMode="External"/><Relationship Id="rId38h8exrzpl2ckpblx6k4r"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1.1)</dc:title>
  <dc:creator>Fondazione Operate</dc:creator>
  <cp:lastModifiedBy>Un-named</cp:lastModifiedBy>
  <cp:revision>1</cp:revision>
  <dcterms:created xsi:type="dcterms:W3CDTF">2026-10-18T11:11:34.553Z</dcterms:created>
  <dcterms:modified xsi:type="dcterms:W3CDTF">2026-10-18T11:11:34.554Z</dcterms:modified>
</cp:coreProperties>
</file>

<file path=docProps/custom.xml><?xml version="1.0" encoding="utf-8"?>
<Properties xmlns="http://schemas.openxmlformats.org/officeDocument/2006/custom-properties" xmlns:vt="http://schemas.openxmlformats.org/officeDocument/2006/docPropsVTypes"/>
</file>