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hp3jw5k0qe" w:id="0"/>
      <w:bookmarkEnd w:id="0"/>
      <w:r w:rsidDel="00000000" w:rsidR="00000000" w:rsidRPr="00000000">
        <w:rPr>
          <w:rtl w:val="0"/>
        </w:rPr>
        <w:t xml:space="preserve">Milestone 2 – Database Design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1jr34rjhccbb" w:id="1"/>
      <w:bookmarkEnd w:id="1"/>
      <w:r w:rsidDel="00000000" w:rsidR="00000000" w:rsidRPr="00000000">
        <w:rPr>
          <w:rtl w:val="0"/>
        </w:rPr>
        <w:t xml:space="preserve">Group 4 Members:</w:t>
      </w:r>
    </w:p>
    <w:p w:rsidR="00000000" w:rsidDel="00000000" w:rsidP="00000000" w:rsidRDefault="00000000" w:rsidRPr="00000000" w14:paraId="00000003">
      <w:pPr>
        <w:spacing w:after="2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Luca Novello  ||  Philip Graham  ||  Jaseem </w:t>
      </w:r>
      <w:r w:rsidDel="00000000" w:rsidR="00000000" w:rsidRPr="00000000">
        <w:rPr>
          <w:b w:val="1"/>
          <w:rtl w:val="0"/>
        </w:rPr>
        <w:t xml:space="preserve">Villan</w:t>
      </w:r>
      <w:r w:rsidDel="00000000" w:rsidR="00000000" w:rsidRPr="00000000">
        <w:rPr>
          <w:b w:val="1"/>
          <w:rtl w:val="0"/>
        </w:rPr>
        <w:t xml:space="preserve"> Thenkodath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100" w:lineRule="auto"/>
        <w:jc w:val="left"/>
        <w:rPr/>
      </w:pPr>
      <w:bookmarkStart w:colFirst="0" w:colLast="0" w:name="_ttdo3afjv9mc" w:id="2"/>
      <w:bookmarkEnd w:id="2"/>
      <w:r w:rsidDel="00000000" w:rsidR="00000000" w:rsidRPr="00000000">
        <w:rPr>
          <w:rtl w:val="0"/>
        </w:rPr>
        <w:t xml:space="preserve">ERD (Entity Relationship Diagram):</w:t>
      </w:r>
    </w:p>
    <w:tbl>
      <w:tblPr>
        <w:tblStyle w:val="Table1"/>
        <w:tblW w:w="1022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8"/>
        <w:gridCol w:w="3408"/>
        <w:gridCol w:w="3408"/>
        <w:tblGridChange w:id="0">
          <w:tblGrid>
            <w:gridCol w:w="3408"/>
            <w:gridCol w:w="3408"/>
            <w:gridCol w:w="34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sy0uc56pb5rx" w:id="3"/>
            <w:bookmarkEnd w:id="3"/>
            <w:r w:rsidDel="00000000" w:rsidR="00000000" w:rsidRPr="00000000">
              <w:rPr>
                <w:rtl w:val="0"/>
              </w:rPr>
              <w:t xml:space="preserve">Users</w:t>
            </w:r>
          </w:p>
          <w:p w:rsidR="00000000" w:rsidDel="00000000" w:rsidP="00000000" w:rsidRDefault="00000000" w:rsidRPr="00000000" w14:paraId="00000006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UserID (Primary Key)</w:t>
            </w:r>
          </w:p>
          <w:p w:rsidR="00000000" w:rsidDel="00000000" w:rsidP="00000000" w:rsidRDefault="00000000" w:rsidRPr="00000000" w14:paraId="00000007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08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009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0A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ProfilePicture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1blv471b8r36" w:id="4"/>
            <w:bookmarkEnd w:id="4"/>
            <w:r w:rsidDel="00000000" w:rsidR="00000000" w:rsidRPr="00000000">
              <w:rPr>
                <w:rtl w:val="0"/>
              </w:rPr>
              <w:t xml:space="preserve">Artists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ArtistID (Primary Key)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ArtistName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1zv2jfrhq0mh" w:id="5"/>
            <w:bookmarkEnd w:id="5"/>
            <w:r w:rsidDel="00000000" w:rsidR="00000000" w:rsidRPr="00000000">
              <w:rPr>
                <w:rtl w:val="0"/>
              </w:rPr>
              <w:t xml:space="preserve">Albums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AlbumID (Primary Key)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AlbumName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ReleaseDate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ArtistID (Foreign Key)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h8qk6oqjvtd4" w:id="6"/>
            <w:bookmarkEnd w:id="6"/>
            <w:r w:rsidDel="00000000" w:rsidR="00000000" w:rsidRPr="00000000">
              <w:rPr>
                <w:rtl w:val="0"/>
              </w:rPr>
              <w:t xml:space="preserve">Songs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SongID (Primary Key)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SongName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AlbumID (Foreign Key)</w:t>
            </w:r>
          </w:p>
          <w:p w:rsidR="00000000" w:rsidDel="00000000" w:rsidP="00000000" w:rsidRDefault="00000000" w:rsidRPr="00000000" w14:paraId="0000001D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ArtistID (Foreign Key)</w:t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Genre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y91vg6yrq5a0" w:id="7"/>
            <w:bookmarkEnd w:id="7"/>
            <w:r w:rsidDel="00000000" w:rsidR="00000000" w:rsidRPr="00000000">
              <w:rPr>
                <w:rtl w:val="0"/>
              </w:rPr>
              <w:t xml:space="preserve">Playlists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1"/>
              </w:numPr>
              <w:ind w:left="63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PlaylistID (Primary Key)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PlaylistName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rtl w:val="0"/>
              </w:rPr>
              <w:t xml:space="preserve">UserID (Foreign Key)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numPr>
                <w:ilvl w:val="0"/>
                <w:numId w:val="2"/>
              </w:numPr>
              <w:spacing w:after="0" w:afterAutospacing="0"/>
              <w:ind w:left="450" w:hanging="360"/>
              <w:jc w:val="left"/>
              <w:rPr>
                <w:rFonts w:ascii="Roboto Black" w:cs="Roboto Black" w:eastAsia="Roboto Black" w:hAnsi="Roboto Black"/>
                <w:color w:val="073763"/>
                <w:sz w:val="22"/>
                <w:szCs w:val="22"/>
              </w:rPr>
            </w:pPr>
            <w:bookmarkStart w:colFirst="0" w:colLast="0" w:name="_qy06765jc1or" w:id="8"/>
            <w:bookmarkEnd w:id="8"/>
            <w:r w:rsidDel="00000000" w:rsidR="00000000" w:rsidRPr="00000000">
              <w:rPr>
                <w:rtl w:val="0"/>
              </w:rPr>
              <w:t xml:space="preserve">PlaylistSongs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PlaylistID (Primary Key, Foreign Key)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1"/>
              </w:numPr>
              <w:ind w:left="630" w:hanging="36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SongID (Primary Key, Foreign Key)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85373" cy="50587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104" l="2635" r="1118" t="2952"/>
                    <a:stretch>
                      <a:fillRect/>
                    </a:stretch>
                  </pic:blipFill>
                  <pic:spPr>
                    <a:xfrm>
                      <a:off x="0" y="0"/>
                      <a:ext cx="5985373" cy="5058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prs8v4x8r9h0" w:id="9"/>
      <w:bookmarkEnd w:id="9"/>
      <w:r w:rsidDel="00000000" w:rsidR="00000000" w:rsidRPr="00000000">
        <w:rPr>
          <w:rtl w:val="0"/>
        </w:rPr>
        <w:t xml:space="preserve">Data Dictionary:</w:t>
      </w:r>
    </w:p>
    <w:tbl>
      <w:tblPr>
        <w:tblStyle w:val="Table2"/>
        <w:tblW w:w="10995.0" w:type="dxa"/>
        <w:jc w:val="left"/>
        <w:tblInd w:w="-3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05"/>
        <w:gridCol w:w="1305"/>
        <w:gridCol w:w="1035"/>
        <w:gridCol w:w="600"/>
        <w:gridCol w:w="780"/>
        <w:gridCol w:w="675"/>
        <w:gridCol w:w="945"/>
        <w:gridCol w:w="960"/>
        <w:gridCol w:w="1815"/>
        <w:gridCol w:w="1575"/>
        <w:tblGridChange w:id="0">
          <w:tblGrid>
            <w:gridCol w:w="1305"/>
            <w:gridCol w:w="1305"/>
            <w:gridCol w:w="1035"/>
            <w:gridCol w:w="600"/>
            <w:gridCol w:w="780"/>
            <w:gridCol w:w="675"/>
            <w:gridCol w:w="945"/>
            <w:gridCol w:w="960"/>
            <w:gridCol w:w="1815"/>
            <w:gridCol w:w="15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Default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PK/FK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Sample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07376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Autonumbered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johndoe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password123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johndoe@mail.com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ProfilePicture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profile.jpg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Autonumbered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Beatles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Rock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Country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Autonumbered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Abbey Road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ReleaseDate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1969-09-26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References Artists(ArtistID)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Autonumbered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Come Together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Duration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0:04:20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AlbumID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References Albums(AlbumID)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ArtistID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References Artists(ArtistID)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Genre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Rock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Autonumbered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identity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PlaylistName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VARCHAR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My Favorites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References Users(UserID)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Composite PK, References PlaylistID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ccccc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PlaylistSongs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SongID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PK, FK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1-999999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8" w:val="single"/>
              <w:left w:color="cccccc" w:space="0" w:sz="8" w:val="single"/>
              <w:bottom w:color="000000" w:space="0" w:sz="8" w:val="single"/>
              <w:right w:color="000000" w:space="0" w:sz="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Composite PK, References SongID</w:t>
            </w:r>
          </w:p>
        </w:tc>
      </w:tr>
    </w:tbl>
    <w:p w:rsidR="00000000" w:rsidDel="00000000" w:rsidP="00000000" w:rsidRDefault="00000000" w:rsidRPr="00000000" w14:paraId="00000125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863.9999999999999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Poppins Black">
    <w:embedBold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Roboto" w:cs="Roboto" w:eastAsia="Roboto" w:hAnsi="Roboto"/>
        <w:lang w:val="en"/>
      </w:rPr>
    </w:rPrDefault>
    <w:pPrDefault>
      <w:pPr>
        <w:spacing w:line="288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Poppins Black" w:cs="Poppins Black" w:eastAsia="Poppins Black" w:hAnsi="Poppins Black"/>
      <w:color w:val="073763"/>
      <w:sz w:val="22"/>
      <w:szCs w:val="2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lineRule="auto"/>
    </w:pPr>
    <w:rPr>
      <w:rFonts w:ascii="Poppins Black" w:cs="Poppins Black" w:eastAsia="Poppins Black" w:hAnsi="Poppins Black"/>
      <w:color w:val="073763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lineRule="auto"/>
      <w:ind w:left="720" w:hanging="360"/>
    </w:pPr>
    <w:rPr>
      <w:rFonts w:ascii="Roboto Black" w:cs="Roboto Black" w:eastAsia="Roboto Black" w:hAnsi="Roboto Black"/>
      <w:color w:val="073763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oppins Black" w:cs="Poppins Black" w:eastAsia="Poppins Black" w:hAnsi="Poppins Black"/>
      <w:color w:val="073763"/>
      <w:sz w:val="30"/>
      <w:szCs w:val="3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PoppinsBlack-bold.ttf"/><Relationship Id="rId8" Type="http://schemas.openxmlformats.org/officeDocument/2006/relationships/font" Target="fonts/Poppins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