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65EE3" w14:textId="48208D56" w:rsidR="00291B26" w:rsidRPr="009345E3" w:rsidRDefault="00436383" w:rsidP="00291B26">
      <w:pPr>
        <w:pageBreakBefore/>
        <w:jc w:val="center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 w:themeColor="text1"/>
        </w:rPr>
        <w:t xml:space="preserve">Schedule “H” – Form of </w:t>
      </w:r>
      <w:r w:rsidR="00291B26">
        <w:rPr>
          <w:rFonts w:cs="Arial"/>
          <w:b/>
          <w:bCs/>
          <w:color w:val="000000" w:themeColor="text1"/>
        </w:rPr>
        <w:t>Purchasing Document</w:t>
      </w:r>
      <w:r w:rsidR="00DB56B8">
        <w:rPr>
          <w:rFonts w:cs="Arial"/>
          <w:b/>
          <w:bCs/>
          <w:color w:val="000000" w:themeColor="text1"/>
        </w:rPr>
        <w:t xml:space="preserve"> </w:t>
      </w:r>
      <w:r w:rsidR="000B68E3">
        <w:rPr>
          <w:rFonts w:cs="Arial"/>
          <w:b/>
          <w:bCs/>
          <w:color w:val="000000" w:themeColor="text1"/>
        </w:rPr>
        <w:t>(</w:t>
      </w:r>
      <w:r w:rsidR="005E041F">
        <w:rPr>
          <w:rFonts w:cs="Arial"/>
          <w:b/>
          <w:bCs/>
          <w:color w:val="000000" w:themeColor="text1"/>
        </w:rPr>
        <w:t>Non-</w:t>
      </w:r>
      <w:r w:rsidR="00DB56B8">
        <w:rPr>
          <w:rFonts w:cs="Arial"/>
          <w:b/>
          <w:bCs/>
          <w:color w:val="000000" w:themeColor="text1"/>
        </w:rPr>
        <w:t>OPS Entit</w:t>
      </w:r>
      <w:r w:rsidR="000B68E3">
        <w:rPr>
          <w:rFonts w:cs="Arial"/>
          <w:b/>
          <w:bCs/>
          <w:color w:val="000000" w:themeColor="text1"/>
        </w:rPr>
        <w:t>y)</w:t>
      </w:r>
    </w:p>
    <w:p w14:paraId="2F531564" w14:textId="00871C86" w:rsidR="00291B26" w:rsidRDefault="00291B26" w:rsidP="001B0C87">
      <w:pPr>
        <w:rPr>
          <w:rFonts w:cs="Arial"/>
        </w:rPr>
      </w:pPr>
      <w:r>
        <w:rPr>
          <w:rFonts w:cs="Arial"/>
        </w:rPr>
        <w:t>This Purchasing Document is made between the Buyer and the Vendor as at the date of the last party to sign below.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9"/>
        <w:gridCol w:w="5245"/>
      </w:tblGrid>
      <w:tr w:rsidR="00996870" w:rsidRPr="009914B6" w14:paraId="7D6A1662" w14:textId="77777777" w:rsidTr="001B0C87">
        <w:tc>
          <w:tcPr>
            <w:tcW w:w="3969" w:type="dxa"/>
            <w:shd w:val="clear" w:color="auto" w:fill="auto"/>
          </w:tcPr>
          <w:p w14:paraId="5C8106B6" w14:textId="1AD09BD4" w:rsidR="00996870" w:rsidRPr="00996870" w:rsidRDefault="00996870" w:rsidP="001B0C87">
            <w:pPr>
              <w:rPr>
                <w:rFonts w:cs="Arial"/>
                <w:b/>
                <w:bCs/>
              </w:rPr>
            </w:pPr>
            <w:r w:rsidRPr="00996870">
              <w:rPr>
                <w:rFonts w:cs="Arial"/>
                <w:b/>
                <w:bCs/>
              </w:rPr>
              <w:t>Buyer</w:t>
            </w:r>
          </w:p>
        </w:tc>
        <w:tc>
          <w:tcPr>
            <w:tcW w:w="5245" w:type="dxa"/>
            <w:shd w:val="clear" w:color="auto" w:fill="auto"/>
          </w:tcPr>
          <w:p w14:paraId="4C7346A5" w14:textId="77777777" w:rsidR="00996870" w:rsidRPr="009914B6" w:rsidRDefault="00996870" w:rsidP="001B0C87">
            <w:pPr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[Buyer’s full legal name]</w:t>
            </w:r>
          </w:p>
        </w:tc>
      </w:tr>
      <w:tr w:rsidR="00996870" w:rsidRPr="009345E3" w14:paraId="18E4AAB6" w14:textId="77777777" w:rsidTr="001B0C87">
        <w:tc>
          <w:tcPr>
            <w:tcW w:w="3969" w:type="dxa"/>
            <w:shd w:val="clear" w:color="auto" w:fill="auto"/>
          </w:tcPr>
          <w:p w14:paraId="433C5AEA" w14:textId="09E6F39E" w:rsidR="00996870" w:rsidRPr="00996870" w:rsidRDefault="00996870" w:rsidP="001B0C87">
            <w:pPr>
              <w:rPr>
                <w:rFonts w:cs="Arial"/>
                <w:b/>
                <w:bCs/>
              </w:rPr>
            </w:pPr>
            <w:r w:rsidRPr="00996870">
              <w:rPr>
                <w:rFonts w:cs="Arial"/>
                <w:b/>
                <w:bCs/>
              </w:rPr>
              <w:t>Vendor</w:t>
            </w:r>
          </w:p>
        </w:tc>
        <w:tc>
          <w:tcPr>
            <w:tcW w:w="5245" w:type="dxa"/>
            <w:shd w:val="clear" w:color="auto" w:fill="auto"/>
          </w:tcPr>
          <w:p w14:paraId="14A4FF59" w14:textId="77777777" w:rsidR="00996870" w:rsidRPr="009345E3" w:rsidRDefault="00996870" w:rsidP="001B0C87">
            <w:pPr>
              <w:rPr>
                <w:rFonts w:cs="Arial"/>
              </w:rPr>
            </w:pPr>
            <w:r w:rsidRPr="009914B6">
              <w:rPr>
                <w:rFonts w:cs="Arial"/>
                <w:highlight w:val="yellow"/>
              </w:rPr>
              <w:t>[V</w:t>
            </w:r>
            <w:r w:rsidRPr="00032336">
              <w:rPr>
                <w:rFonts w:cs="Arial"/>
                <w:highlight w:val="yellow"/>
              </w:rPr>
              <w:t>endor’s full legal Name – to be filled in on completion</w:t>
            </w:r>
            <w:r w:rsidRPr="009345E3">
              <w:rPr>
                <w:rFonts w:cs="Arial"/>
              </w:rPr>
              <w:t>]</w:t>
            </w:r>
          </w:p>
        </w:tc>
      </w:tr>
      <w:tr w:rsidR="00996870" w:rsidRPr="009345E3" w14:paraId="707AA342" w14:textId="77777777" w:rsidTr="001B0C87">
        <w:tc>
          <w:tcPr>
            <w:tcW w:w="3969" w:type="dxa"/>
            <w:shd w:val="clear" w:color="auto" w:fill="auto"/>
          </w:tcPr>
          <w:p w14:paraId="1EB27977" w14:textId="77777777" w:rsidR="00996870" w:rsidRPr="00996870" w:rsidRDefault="00996870" w:rsidP="001B0C87">
            <w:pPr>
              <w:rPr>
                <w:rFonts w:cs="Arial"/>
                <w:b/>
                <w:bCs/>
              </w:rPr>
            </w:pPr>
            <w:r w:rsidRPr="00996870">
              <w:rPr>
                <w:rFonts w:cs="Arial"/>
                <w:b/>
                <w:bCs/>
              </w:rPr>
              <w:t>Vendor of Record Arrangement</w:t>
            </w:r>
          </w:p>
        </w:tc>
        <w:tc>
          <w:tcPr>
            <w:tcW w:w="5245" w:type="dxa"/>
            <w:shd w:val="clear" w:color="auto" w:fill="auto"/>
          </w:tcPr>
          <w:p w14:paraId="24551E5D" w14:textId="77777777" w:rsidR="00996870" w:rsidRPr="009345E3" w:rsidRDefault="00996870" w:rsidP="001B0C87">
            <w:pPr>
              <w:rPr>
                <w:rFonts w:cs="Arial"/>
              </w:rPr>
            </w:pPr>
            <w:r w:rsidRPr="009C38B9">
              <w:rPr>
                <w:rFonts w:cs="Arial"/>
                <w:highlight w:val="yellow"/>
              </w:rPr>
              <w:t>[</w:t>
            </w:r>
            <w:r w:rsidRPr="00291B26">
              <w:rPr>
                <w:rFonts w:cs="Arial"/>
                <w:highlight w:val="yellow"/>
              </w:rPr>
              <w:t>Insert VOR Number]</w:t>
            </w:r>
          </w:p>
        </w:tc>
      </w:tr>
      <w:tr w:rsidR="00DA5B81" w:rsidRPr="009345E3" w14:paraId="64234064" w14:textId="77777777" w:rsidTr="001B0C87">
        <w:tc>
          <w:tcPr>
            <w:tcW w:w="3969" w:type="dxa"/>
            <w:shd w:val="clear" w:color="auto" w:fill="auto"/>
          </w:tcPr>
          <w:p w14:paraId="0298E25B" w14:textId="79497710" w:rsidR="00DA5B81" w:rsidRPr="00996870" w:rsidRDefault="00DA5B81" w:rsidP="001B0C87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Request for Services </w:t>
            </w:r>
          </w:p>
        </w:tc>
        <w:tc>
          <w:tcPr>
            <w:tcW w:w="5245" w:type="dxa"/>
            <w:shd w:val="clear" w:color="auto" w:fill="auto"/>
          </w:tcPr>
          <w:p w14:paraId="3E3075C8" w14:textId="0487B639" w:rsidR="00DA5B81" w:rsidRPr="00DA5B81" w:rsidRDefault="00DA5B81" w:rsidP="001B0C87">
            <w:pPr>
              <w:rPr>
                <w:rFonts w:cs="Arial"/>
                <w:b/>
                <w:bCs/>
                <w:highlight w:val="yellow"/>
              </w:rPr>
            </w:pPr>
            <w:r>
              <w:rPr>
                <w:rFonts w:cs="Arial"/>
                <w:highlight w:val="yellow"/>
              </w:rPr>
              <w:t>[insert identifier</w:t>
            </w:r>
            <w:r w:rsidRPr="00DA5B81">
              <w:rPr>
                <w:rFonts w:cs="Arial"/>
                <w:highlight w:val="yellow"/>
              </w:rPr>
              <w:t>] issued on</w:t>
            </w:r>
            <w:r>
              <w:rPr>
                <w:rFonts w:cs="Arial"/>
                <w:b/>
                <w:bCs/>
                <w:highlight w:val="yellow"/>
              </w:rPr>
              <w:t xml:space="preserve"> </w:t>
            </w:r>
            <w:r w:rsidRPr="00DA5B81">
              <w:rPr>
                <w:rFonts w:cs="Arial"/>
                <w:highlight w:val="yellow"/>
              </w:rPr>
              <w:t>[insert date]</w:t>
            </w:r>
          </w:p>
        </w:tc>
      </w:tr>
    </w:tbl>
    <w:p w14:paraId="5A7D5FCA" w14:textId="77777777" w:rsidR="004B10D1" w:rsidRDefault="004B10D1" w:rsidP="001B0C87">
      <w:pPr>
        <w:jc w:val="both"/>
        <w:rPr>
          <w:i/>
          <w:iCs/>
        </w:rPr>
      </w:pPr>
    </w:p>
    <w:p w14:paraId="6B381B82" w14:textId="77777777" w:rsidR="001B0C87" w:rsidRDefault="001B0C87" w:rsidP="001B0C87">
      <w:pPr>
        <w:jc w:val="both"/>
      </w:pPr>
      <w:r>
        <w:rPr>
          <w:b/>
          <w:i/>
        </w:rPr>
        <w:t>I</w:t>
      </w:r>
      <w:r w:rsidR="004B10D1" w:rsidRPr="00307387">
        <w:rPr>
          <w:b/>
          <w:i/>
        </w:rPr>
        <w:t xml:space="preserve">ncorporation of </w:t>
      </w:r>
      <w:r w:rsidR="00E17F99">
        <w:rPr>
          <w:b/>
          <w:i/>
        </w:rPr>
        <w:t xml:space="preserve">Schedule “I” and </w:t>
      </w:r>
      <w:r w:rsidR="004B10D1" w:rsidRPr="00307387">
        <w:rPr>
          <w:b/>
          <w:i/>
        </w:rPr>
        <w:t>Non-OPS Entity Terms</w:t>
      </w:r>
      <w:r w:rsidR="004B10D1">
        <w:rPr>
          <w:b/>
          <w:i/>
        </w:rPr>
        <w:t xml:space="preserve"> </w:t>
      </w:r>
      <w:r w:rsidR="004B10D1">
        <w:t xml:space="preserve">– </w:t>
      </w:r>
      <w:r w:rsidR="008550CF">
        <w:t>The following is incorporated by reference into the Purchasing Document:</w:t>
      </w:r>
    </w:p>
    <w:p w14:paraId="4C771175" w14:textId="03AEFD4D" w:rsidR="007476F1" w:rsidRDefault="00A304D2" w:rsidP="009D1942">
      <w:pPr>
        <w:pStyle w:val="ListParagraph"/>
        <w:numPr>
          <w:ilvl w:val="0"/>
          <w:numId w:val="8"/>
        </w:numPr>
        <w:ind w:left="1134" w:hanging="567"/>
        <w:jc w:val="both"/>
      </w:pPr>
      <w:r>
        <w:t>Schedule “I” (Mandatory Provisions Schedule)</w:t>
      </w:r>
      <w:r w:rsidR="007476F1">
        <w:t xml:space="preserve"> of the Framework Agreement between</w:t>
      </w:r>
      <w:r w:rsidR="00A41F80">
        <w:t xml:space="preserve"> Supply Ontario and the Vendor in respect of the Vendor of Record Arrangement</w:t>
      </w:r>
      <w:r w:rsidR="007476F1">
        <w:t>;</w:t>
      </w:r>
      <w:r>
        <w:t xml:space="preserve"> and </w:t>
      </w:r>
    </w:p>
    <w:p w14:paraId="47D41BB5" w14:textId="1B82ECA1" w:rsidR="00D122C2" w:rsidRDefault="004B10D1" w:rsidP="009D1942">
      <w:pPr>
        <w:pStyle w:val="ListParagraph"/>
        <w:numPr>
          <w:ilvl w:val="0"/>
          <w:numId w:val="8"/>
        </w:numPr>
        <w:ind w:left="1134" w:hanging="567"/>
        <w:jc w:val="both"/>
      </w:pPr>
      <w:r>
        <w:t xml:space="preserve">Schedule “E” (Non-OPS </w:t>
      </w:r>
      <w:r w:rsidR="00E03A9A">
        <w:t>Enti</w:t>
      </w:r>
      <w:r w:rsidR="005A0EC9">
        <w:t>t</w:t>
      </w:r>
      <w:r w:rsidR="00987FA2">
        <w:t xml:space="preserve">y </w:t>
      </w:r>
      <w:r>
        <w:t>Terms) of the Framework Agreement</w:t>
      </w:r>
      <w:r w:rsidR="002B6F41">
        <w:t>, except as</w:t>
      </w:r>
      <w:r w:rsidR="00375407">
        <w:t xml:space="preserve"> amended by </w:t>
      </w:r>
      <w:r w:rsidR="00C72D6E">
        <w:t>a</w:t>
      </w:r>
      <w:r w:rsidR="00E618BD">
        <w:t>n</w:t>
      </w:r>
      <w:r w:rsidR="00346448">
        <w:t xml:space="preserve"> </w:t>
      </w:r>
      <w:r w:rsidR="00C72D6E">
        <w:t xml:space="preserve">Amending Agreement </w:t>
      </w:r>
      <w:r w:rsidR="00346448">
        <w:t>(Non-OPS Entity)</w:t>
      </w:r>
      <w:r w:rsidR="005411D3">
        <w:t xml:space="preserve"> </w:t>
      </w:r>
      <w:r w:rsidR="00C72D6E">
        <w:t xml:space="preserve">entered into between </w:t>
      </w:r>
      <w:r w:rsidR="00557732">
        <w:t>the Buyer and Vendor</w:t>
      </w:r>
      <w:r w:rsidR="005411D3">
        <w:t>.</w:t>
      </w:r>
    </w:p>
    <w:p w14:paraId="01DC4DE8" w14:textId="275F5B60" w:rsidR="004B10D1" w:rsidRDefault="00A41F80" w:rsidP="001B0C87">
      <w:pPr>
        <w:jc w:val="both"/>
      </w:pPr>
      <w:r>
        <w:t xml:space="preserve">Schedule “I” </w:t>
      </w:r>
      <w:r w:rsidR="00AF11E6">
        <w:t xml:space="preserve">(Mandatory Provisions Schedule) </w:t>
      </w:r>
      <w:r>
        <w:t>and t</w:t>
      </w:r>
      <w:r w:rsidR="00D122C2">
        <w:t xml:space="preserve">he Non-OPS </w:t>
      </w:r>
      <w:r w:rsidR="00E0704B">
        <w:t xml:space="preserve">Entity </w:t>
      </w:r>
      <w:r w:rsidR="00D122C2">
        <w:t xml:space="preserve">Terms are </w:t>
      </w:r>
      <w:r w:rsidR="00790B4F">
        <w:t xml:space="preserve">available at </w:t>
      </w:r>
      <w:r w:rsidR="004B10D1" w:rsidRPr="00C56897">
        <w:rPr>
          <w:highlight w:val="yellow"/>
        </w:rPr>
        <w:t xml:space="preserve">[insert link to </w:t>
      </w:r>
      <w:r w:rsidR="001B0C87">
        <w:rPr>
          <w:highlight w:val="yellow"/>
        </w:rPr>
        <w:t xml:space="preserve">Schedule “I” and </w:t>
      </w:r>
      <w:r w:rsidR="004B10D1" w:rsidRPr="00C56897">
        <w:rPr>
          <w:highlight w:val="yellow"/>
        </w:rPr>
        <w:t xml:space="preserve">Non-OPS </w:t>
      </w:r>
      <w:r w:rsidR="00F62ACC">
        <w:rPr>
          <w:highlight w:val="yellow"/>
        </w:rPr>
        <w:t xml:space="preserve">Entity </w:t>
      </w:r>
      <w:r w:rsidR="004B10D1" w:rsidRPr="00C56897">
        <w:rPr>
          <w:highlight w:val="yellow"/>
        </w:rPr>
        <w:t>Terms]</w:t>
      </w:r>
      <w:r w:rsidR="00790B4F">
        <w:t>.</w:t>
      </w:r>
    </w:p>
    <w:p w14:paraId="326CE3E9" w14:textId="5724A713" w:rsidR="00167B3B" w:rsidRPr="001B0C87" w:rsidRDefault="00167B3B" w:rsidP="001B0C87">
      <w:pPr>
        <w:jc w:val="both"/>
        <w:rPr>
          <w:u w:val="single"/>
        </w:rPr>
      </w:pPr>
      <w:r w:rsidRPr="00EA47EB">
        <w:rPr>
          <w:highlight w:val="yellow"/>
          <w:u w:val="single"/>
        </w:rPr>
        <w:t>[</w:t>
      </w:r>
      <w:r w:rsidRPr="00EA47EB">
        <w:rPr>
          <w:b/>
          <w:i/>
          <w:highlight w:val="yellow"/>
          <w:u w:val="single"/>
        </w:rPr>
        <w:t>Note to Buyer’s Representative</w:t>
      </w:r>
      <w:r w:rsidRPr="00EA47EB">
        <w:rPr>
          <w:highlight w:val="yellow"/>
          <w:u w:val="single"/>
        </w:rPr>
        <w:t xml:space="preserve">:  </w:t>
      </w:r>
      <w:r w:rsidR="00450A42" w:rsidRPr="00EA47EB">
        <w:rPr>
          <w:highlight w:val="yellow"/>
        </w:rPr>
        <w:t>Please confirm</w:t>
      </w:r>
      <w:r w:rsidRPr="00EA47EB">
        <w:rPr>
          <w:highlight w:val="yellow"/>
        </w:rPr>
        <w:t xml:space="preserve"> with your purchasing department or legal department to </w:t>
      </w:r>
      <w:r w:rsidR="00450A42" w:rsidRPr="00EA47EB">
        <w:rPr>
          <w:highlight w:val="yellow"/>
        </w:rPr>
        <w:t>confirm whether the Buyer has entered into an Amending Agreement</w:t>
      </w:r>
      <w:r w:rsidR="00815E60" w:rsidRPr="00EA47EB">
        <w:rPr>
          <w:highlight w:val="yellow"/>
        </w:rPr>
        <w:t xml:space="preserve"> (Non-OPS Entity)</w:t>
      </w:r>
      <w:r w:rsidR="00450A42" w:rsidRPr="00EA47EB">
        <w:rPr>
          <w:highlight w:val="yellow"/>
        </w:rPr>
        <w:t xml:space="preserve"> with the Vendor</w:t>
      </w:r>
      <w:r w:rsidRPr="00EA47EB">
        <w:rPr>
          <w:highlight w:val="yellow"/>
        </w:rPr>
        <w:t>.]</w:t>
      </w:r>
    </w:p>
    <w:p w14:paraId="7770FAC5" w14:textId="2087FE7D" w:rsidR="00AF7E56" w:rsidRDefault="00AF7E56" w:rsidP="001B0C87">
      <w:pPr>
        <w:jc w:val="both"/>
      </w:pPr>
      <w:r w:rsidRPr="00E933AA">
        <w:rPr>
          <w:b/>
          <w:i/>
        </w:rPr>
        <w:t>Order of Precedence</w:t>
      </w:r>
      <w:r w:rsidRPr="00AF7E56">
        <w:rPr>
          <w:i/>
          <w:iCs/>
        </w:rPr>
        <w:t xml:space="preserve"> </w:t>
      </w:r>
      <w:r>
        <w:t xml:space="preserve">– </w:t>
      </w:r>
      <w:r w:rsidR="004D6B34">
        <w:t xml:space="preserve">If any term of </w:t>
      </w:r>
      <w:r w:rsidR="00AF11E6">
        <w:t>Schedule “I” (Mandatory Provisions Sche</w:t>
      </w:r>
      <w:r w:rsidR="00907FE9">
        <w:t xml:space="preserve">dule) of the Framework Agreement </w:t>
      </w:r>
      <w:r w:rsidR="004D6B34">
        <w:t>conflict</w:t>
      </w:r>
      <w:r w:rsidR="00056350">
        <w:t>s</w:t>
      </w:r>
      <w:r w:rsidR="004D6B34">
        <w:t xml:space="preserve"> with an</w:t>
      </w:r>
      <w:r w:rsidR="00C430A1">
        <w:t xml:space="preserve">y term set out in </w:t>
      </w:r>
      <w:r w:rsidR="00AF11E6">
        <w:t>Schedule “E” (Non-OPS Terms)</w:t>
      </w:r>
      <w:r w:rsidR="00907FE9">
        <w:t xml:space="preserve"> of the Framework Agreement</w:t>
      </w:r>
      <w:r w:rsidR="00C430A1">
        <w:t>, Schedule “I” (Mandatory Provisions Schedule) governs to the extent of the conflict</w:t>
      </w:r>
      <w:r w:rsidR="00AF11E6">
        <w:t xml:space="preserve">.  </w:t>
      </w:r>
      <w:r w:rsidR="00683D5E">
        <w:t>If</w:t>
      </w:r>
      <w:r>
        <w:t xml:space="preserve"> </w:t>
      </w:r>
      <w:r w:rsidR="006B667A">
        <w:t>any</w:t>
      </w:r>
      <w:r>
        <w:t xml:space="preserve"> term of Schedule “E” (Non-OPS Entit</w:t>
      </w:r>
      <w:r w:rsidR="00987FA2">
        <w:t>y</w:t>
      </w:r>
      <w:r>
        <w:t xml:space="preserve"> Terms) of the Framework Agreement</w:t>
      </w:r>
      <w:r w:rsidR="008A3F81">
        <w:t>, as may be amended by an Amending Agreement</w:t>
      </w:r>
      <w:r w:rsidR="00815E60">
        <w:t xml:space="preserve"> (Non-OPS Entity)</w:t>
      </w:r>
      <w:r w:rsidR="008A3F81">
        <w:t>,</w:t>
      </w:r>
      <w:r>
        <w:t xml:space="preserve"> </w:t>
      </w:r>
      <w:r w:rsidR="00683D5E">
        <w:t>conflict</w:t>
      </w:r>
      <w:r w:rsidR="007A20D2">
        <w:t>s</w:t>
      </w:r>
      <w:r w:rsidR="00683D5E">
        <w:t xml:space="preserve"> with</w:t>
      </w:r>
      <w:r>
        <w:t xml:space="preserve"> any term set out in </w:t>
      </w:r>
      <w:r w:rsidR="00AD6160">
        <w:t>Schedule 3 (</w:t>
      </w:r>
      <w:r>
        <w:t>Supplementary Terms</w:t>
      </w:r>
      <w:r w:rsidR="00AD6160">
        <w:t>)</w:t>
      </w:r>
      <w:r>
        <w:t xml:space="preserve">, the </w:t>
      </w:r>
      <w:r w:rsidR="00D24FCC">
        <w:t>Non-OPS Entit</w:t>
      </w:r>
      <w:r w:rsidR="00987FA2">
        <w:t>y</w:t>
      </w:r>
      <w:r>
        <w:t xml:space="preserve"> Terms shall govern to the extent of the conflict.</w:t>
      </w:r>
    </w:p>
    <w:p w14:paraId="7FEF2310" w14:textId="08986D50" w:rsidR="00291B26" w:rsidRDefault="00281383" w:rsidP="001B0C87">
      <w:pPr>
        <w:ind w:right="-279"/>
        <w:rPr>
          <w:rFonts w:cs="Arial"/>
        </w:rPr>
      </w:pPr>
      <w:r w:rsidRPr="00147A46">
        <w:rPr>
          <w:rFonts w:cs="Arial"/>
          <w:b/>
          <w:i/>
        </w:rPr>
        <w:t xml:space="preserve">Purchasing Document Details </w:t>
      </w:r>
      <w:r>
        <w:rPr>
          <w:rFonts w:cs="Arial"/>
          <w:i/>
          <w:iCs/>
        </w:rPr>
        <w:t xml:space="preserve">- </w:t>
      </w:r>
      <w:r w:rsidR="00996870" w:rsidRPr="00A91E7F">
        <w:rPr>
          <w:rFonts w:cs="Arial"/>
        </w:rPr>
        <w:t>In</w:t>
      </w:r>
      <w:r w:rsidR="00996870">
        <w:rPr>
          <w:rFonts w:cs="Arial"/>
        </w:rPr>
        <w:t xml:space="preserve"> addition to the </w:t>
      </w:r>
      <w:r w:rsidR="000D3FE1">
        <w:rPr>
          <w:rFonts w:cs="Arial"/>
        </w:rPr>
        <w:t xml:space="preserve">Purchasing </w:t>
      </w:r>
      <w:r w:rsidR="00996870">
        <w:rPr>
          <w:rFonts w:cs="Arial"/>
        </w:rPr>
        <w:t>Document Details set out below, t</w:t>
      </w:r>
      <w:r w:rsidR="00291B26">
        <w:rPr>
          <w:rFonts w:cs="Arial"/>
        </w:rPr>
        <w:t>he following form part of the Purchasing Document:</w:t>
      </w:r>
    </w:p>
    <w:p w14:paraId="7CAF5661" w14:textId="4F561730" w:rsidR="00291B26" w:rsidRDefault="00291B26" w:rsidP="001B0C87">
      <w:pPr>
        <w:ind w:left="567"/>
        <w:rPr>
          <w:rFonts w:cs="Arial"/>
        </w:rPr>
      </w:pPr>
      <w:r>
        <w:rPr>
          <w:rFonts w:cs="Arial"/>
        </w:rPr>
        <w:t>Schedule 1 – Deliverables</w:t>
      </w:r>
    </w:p>
    <w:p w14:paraId="49816CE1" w14:textId="5AB33905" w:rsidR="00291B26" w:rsidRDefault="00291B26" w:rsidP="001B0C87">
      <w:pPr>
        <w:ind w:left="567"/>
        <w:rPr>
          <w:rFonts w:cs="Arial"/>
        </w:rPr>
      </w:pPr>
      <w:r>
        <w:rPr>
          <w:rFonts w:cs="Arial"/>
        </w:rPr>
        <w:t>Schedule 2 – Rates</w:t>
      </w:r>
    </w:p>
    <w:p w14:paraId="6B9E8558" w14:textId="78880529" w:rsidR="008070FF" w:rsidRPr="009345E3" w:rsidRDefault="00291B26" w:rsidP="001B0C87">
      <w:pPr>
        <w:ind w:left="567"/>
        <w:rPr>
          <w:rFonts w:cs="Arial"/>
        </w:rPr>
      </w:pPr>
      <w:r>
        <w:rPr>
          <w:rFonts w:cs="Arial"/>
        </w:rPr>
        <w:lastRenderedPageBreak/>
        <w:t xml:space="preserve">Schedule 3 –Supplementary Terms </w:t>
      </w:r>
    </w:p>
    <w:p w14:paraId="3878FDBC" w14:textId="48F60973" w:rsidR="00F950E2" w:rsidRPr="00DD4BFC" w:rsidRDefault="0024613F" w:rsidP="001B0C87">
      <w:pPr>
        <w:pStyle w:val="BodyText"/>
        <w:ind w:left="567"/>
        <w:rPr>
          <w:rFonts w:asciiTheme="minorHAnsi" w:hAnsiTheme="minorHAnsi" w:cstheme="minorHAnsi"/>
        </w:rPr>
      </w:pPr>
      <w:commentRangeStart w:id="0"/>
      <w:r>
        <w:rPr>
          <w:rFonts w:cs="Arial"/>
        </w:rPr>
        <w:t>[</w:t>
      </w:r>
      <w:r w:rsidR="00090512">
        <w:rPr>
          <w:rFonts w:cs="Arial"/>
        </w:rPr>
        <w:t>Buyer’s</w:t>
      </w:r>
      <w:r w:rsidR="00F950E2">
        <w:rPr>
          <w:rFonts w:asciiTheme="minorHAnsi" w:hAnsiTheme="minorHAnsi" w:cstheme="minorHAnsi"/>
        </w:rPr>
        <w:t xml:space="preserve"> request for Deliverables</w:t>
      </w:r>
      <w:r>
        <w:rPr>
          <w:rFonts w:asciiTheme="minorHAnsi" w:hAnsiTheme="minorHAnsi" w:cstheme="minorHAnsi"/>
        </w:rPr>
        <w:t>]</w:t>
      </w:r>
    </w:p>
    <w:p w14:paraId="35666EDA" w14:textId="21D55D9E" w:rsidR="00DA5B81" w:rsidRPr="00DA5B81" w:rsidRDefault="0024613F" w:rsidP="001B0C87">
      <w:pPr>
        <w:ind w:left="567"/>
        <w:rPr>
          <w:rFonts w:cs="Arial"/>
        </w:rPr>
      </w:pPr>
      <w:r>
        <w:rPr>
          <w:rFonts w:cs="Arial"/>
        </w:rPr>
        <w:t>[</w:t>
      </w:r>
      <w:r w:rsidR="00DA5B81" w:rsidRPr="00DA5B81">
        <w:rPr>
          <w:rFonts w:cs="Arial"/>
        </w:rPr>
        <w:t>Vendor</w:t>
      </w:r>
      <w:r>
        <w:rPr>
          <w:rFonts w:cs="Arial"/>
        </w:rPr>
        <w:t>’s</w:t>
      </w:r>
      <w:r w:rsidR="00DA5B81" w:rsidRPr="00DA5B81">
        <w:rPr>
          <w:rFonts w:cs="Arial"/>
        </w:rPr>
        <w:t xml:space="preserve"> </w:t>
      </w:r>
      <w:r w:rsidR="00A53A62">
        <w:rPr>
          <w:rFonts w:cs="Arial"/>
        </w:rPr>
        <w:t>s</w:t>
      </w:r>
      <w:r w:rsidR="00DA5B81" w:rsidRPr="00DA5B81">
        <w:rPr>
          <w:rFonts w:cs="Arial"/>
        </w:rPr>
        <w:t>ubmission</w:t>
      </w:r>
      <w:r>
        <w:rPr>
          <w:rFonts w:cs="Arial"/>
        </w:rPr>
        <w:t>]</w:t>
      </w:r>
      <w:commentRangeEnd w:id="0"/>
      <w:r w:rsidR="00F90749">
        <w:rPr>
          <w:rStyle w:val="CommentReference"/>
          <w:b/>
          <w:noProof/>
        </w:rPr>
        <w:commentReference w:id="0"/>
      </w:r>
    </w:p>
    <w:p w14:paraId="0DC0EFE2" w14:textId="77777777" w:rsidR="0053365F" w:rsidRDefault="0053365F" w:rsidP="001B0C87">
      <w:pPr>
        <w:pStyle w:val="Heading4"/>
        <w:keepNext/>
        <w:jc w:val="center"/>
      </w:pPr>
    </w:p>
    <w:p w14:paraId="426AAF5B" w14:textId="32D76EC3" w:rsidR="00291B26" w:rsidRDefault="00A35AAE" w:rsidP="001B0C87">
      <w:pPr>
        <w:pStyle w:val="Heading4"/>
        <w:keepNext/>
        <w:jc w:val="center"/>
      </w:pPr>
      <w:r>
        <w:t xml:space="preserve">Purchasing </w:t>
      </w:r>
      <w:r w:rsidR="00291B26">
        <w:t xml:space="preserve">Document </w:t>
      </w:r>
      <w:r w:rsidR="00291B26" w:rsidRPr="009345E3">
        <w:t>Details</w:t>
      </w:r>
    </w:p>
    <w:p w14:paraId="7B27D25B" w14:textId="74072756" w:rsidR="00291B26" w:rsidRPr="009345E3" w:rsidRDefault="00291B26" w:rsidP="001B0C87">
      <w:pPr>
        <w:ind w:right="-279"/>
        <w:jc w:val="both"/>
        <w:rPr>
          <w:rFonts w:cs="Arial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7"/>
        <w:gridCol w:w="2398"/>
        <w:gridCol w:w="2089"/>
        <w:gridCol w:w="3450"/>
      </w:tblGrid>
      <w:tr w:rsidR="00291B26" w:rsidRPr="009345E3" w14:paraId="1718C8F7" w14:textId="77777777" w:rsidTr="00EA47EB">
        <w:trPr>
          <w:tblHeader/>
        </w:trPr>
        <w:tc>
          <w:tcPr>
            <w:tcW w:w="1277" w:type="dxa"/>
            <w:shd w:val="clear" w:color="auto" w:fill="auto"/>
          </w:tcPr>
          <w:p w14:paraId="11D60483" w14:textId="77777777" w:rsidR="00291B26" w:rsidRPr="009345E3" w:rsidRDefault="00291B26" w:rsidP="001B0C87">
            <w:pPr>
              <w:spacing w:after="0"/>
              <w:rPr>
                <w:rFonts w:cs="Arial"/>
                <w:b/>
                <w:bCs/>
              </w:rPr>
            </w:pPr>
            <w:r w:rsidRPr="009345E3">
              <w:rPr>
                <w:rFonts w:cs="Arial"/>
                <w:b/>
                <w:bCs/>
              </w:rPr>
              <w:t xml:space="preserve">Item </w:t>
            </w:r>
          </w:p>
          <w:p w14:paraId="5A77CFE2" w14:textId="6DD62589" w:rsidR="00291B26" w:rsidRPr="009345E3" w:rsidRDefault="00291B26" w:rsidP="001B0C87">
            <w:pPr>
              <w:spacing w:after="0"/>
              <w:rPr>
                <w:rFonts w:cs="Arial"/>
                <w:b/>
                <w:bCs/>
              </w:rPr>
            </w:pPr>
            <w:r w:rsidRPr="009345E3">
              <w:rPr>
                <w:rFonts w:cs="Arial"/>
                <w:b/>
                <w:bCs/>
              </w:rPr>
              <w:t>N</w:t>
            </w:r>
            <w:r w:rsidR="00982C9C">
              <w:rPr>
                <w:rFonts w:cs="Arial"/>
                <w:b/>
                <w:bCs/>
              </w:rPr>
              <w:t>o.</w:t>
            </w:r>
          </w:p>
        </w:tc>
        <w:tc>
          <w:tcPr>
            <w:tcW w:w="2398" w:type="dxa"/>
            <w:shd w:val="clear" w:color="auto" w:fill="auto"/>
          </w:tcPr>
          <w:p w14:paraId="416EF714" w14:textId="77777777" w:rsidR="00291B26" w:rsidRPr="009345E3" w:rsidRDefault="00291B26" w:rsidP="001B0C87">
            <w:pPr>
              <w:spacing w:after="0"/>
              <w:rPr>
                <w:rFonts w:cs="Arial"/>
                <w:b/>
                <w:bCs/>
              </w:rPr>
            </w:pPr>
            <w:r w:rsidRPr="009345E3"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2089" w:type="dxa"/>
            <w:shd w:val="clear" w:color="auto" w:fill="auto"/>
          </w:tcPr>
          <w:p w14:paraId="59099C45" w14:textId="2530A125" w:rsidR="00291B26" w:rsidRPr="009345E3" w:rsidRDefault="008B35EC" w:rsidP="001B0C87">
            <w:pPr>
              <w:spacing w:after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Non-OPS Entity</w:t>
            </w:r>
            <w:r w:rsidR="00D3691A">
              <w:rPr>
                <w:rFonts w:cs="Arial"/>
                <w:b/>
                <w:bCs/>
              </w:rPr>
              <w:t xml:space="preserve"> </w:t>
            </w:r>
            <w:r w:rsidR="00291B26" w:rsidRPr="009345E3">
              <w:rPr>
                <w:rFonts w:cs="Arial"/>
                <w:b/>
                <w:bCs/>
              </w:rPr>
              <w:t xml:space="preserve">Terms </w:t>
            </w:r>
          </w:p>
          <w:p w14:paraId="60BCF362" w14:textId="77777777" w:rsidR="00291B26" w:rsidRPr="009345E3" w:rsidRDefault="00291B26" w:rsidP="001B0C87">
            <w:pPr>
              <w:spacing w:after="0"/>
              <w:rPr>
                <w:rFonts w:cs="Arial"/>
                <w:b/>
                <w:bCs/>
              </w:rPr>
            </w:pPr>
            <w:r w:rsidRPr="009345E3">
              <w:rPr>
                <w:rFonts w:cs="Arial"/>
                <w:b/>
                <w:bCs/>
              </w:rPr>
              <w:t>Section</w:t>
            </w:r>
          </w:p>
          <w:p w14:paraId="4BD1DB28" w14:textId="77777777" w:rsidR="00291B26" w:rsidRPr="009345E3" w:rsidRDefault="00291B26" w:rsidP="001B0C87">
            <w:pPr>
              <w:spacing w:after="0"/>
              <w:rPr>
                <w:rFonts w:cs="Arial"/>
                <w:b/>
                <w:bCs/>
                <w:highlight w:val="yellow"/>
              </w:rPr>
            </w:pPr>
            <w:r w:rsidRPr="009345E3">
              <w:rPr>
                <w:rFonts w:cs="Arial"/>
                <w:b/>
                <w:bCs/>
              </w:rPr>
              <w:t>Reference</w:t>
            </w:r>
          </w:p>
        </w:tc>
        <w:tc>
          <w:tcPr>
            <w:tcW w:w="3450" w:type="dxa"/>
            <w:shd w:val="clear" w:color="auto" w:fill="auto"/>
          </w:tcPr>
          <w:p w14:paraId="4CD15E3B" w14:textId="58400131" w:rsidR="00291B26" w:rsidRPr="009345E3" w:rsidRDefault="00291B26" w:rsidP="001B0C87">
            <w:pPr>
              <w:spacing w:after="0"/>
              <w:rPr>
                <w:rFonts w:cs="Arial"/>
                <w:b/>
                <w:bCs/>
              </w:rPr>
            </w:pPr>
            <w:r w:rsidRPr="009345E3">
              <w:rPr>
                <w:rFonts w:cs="Arial"/>
                <w:b/>
                <w:bCs/>
              </w:rPr>
              <w:t>Details</w:t>
            </w:r>
          </w:p>
        </w:tc>
      </w:tr>
      <w:tr w:rsidR="00291B26" w:rsidRPr="009345E3" w14:paraId="54E5CBB8" w14:textId="77777777" w:rsidTr="00EA47EB">
        <w:tc>
          <w:tcPr>
            <w:tcW w:w="1277" w:type="dxa"/>
            <w:shd w:val="clear" w:color="auto" w:fill="auto"/>
          </w:tcPr>
          <w:p w14:paraId="69F456DE" w14:textId="77777777" w:rsidR="00291B26" w:rsidRPr="009345E3" w:rsidRDefault="00291B26" w:rsidP="001B0C87">
            <w:pPr>
              <w:numPr>
                <w:ilvl w:val="0"/>
                <w:numId w:val="2"/>
              </w:numPr>
              <w:tabs>
                <w:tab w:val="left" w:pos="900"/>
              </w:tabs>
              <w:spacing w:after="0"/>
              <w:ind w:left="0" w:firstLine="0"/>
              <w:rPr>
                <w:rFonts w:cs="Arial"/>
              </w:rPr>
            </w:pPr>
          </w:p>
        </w:tc>
        <w:tc>
          <w:tcPr>
            <w:tcW w:w="2398" w:type="dxa"/>
            <w:shd w:val="clear" w:color="auto" w:fill="auto"/>
          </w:tcPr>
          <w:p w14:paraId="5DB5743D" w14:textId="215AF4BD" w:rsidR="00291B26" w:rsidRPr="009345E3" w:rsidRDefault="00E313A8" w:rsidP="001B0C87">
            <w:pPr>
              <w:rPr>
                <w:rFonts w:cs="Arial"/>
              </w:rPr>
            </w:pPr>
            <w:r>
              <w:rPr>
                <w:rFonts w:cs="Arial"/>
              </w:rPr>
              <w:t>Purchasing Document</w:t>
            </w:r>
            <w:r w:rsidR="00355788">
              <w:rPr>
                <w:rFonts w:cs="Arial"/>
              </w:rPr>
              <w:t xml:space="preserve"> </w:t>
            </w:r>
            <w:r w:rsidR="00291B26">
              <w:rPr>
                <w:rFonts w:cs="Arial"/>
              </w:rPr>
              <w:t>Term</w:t>
            </w:r>
          </w:p>
        </w:tc>
        <w:tc>
          <w:tcPr>
            <w:tcW w:w="2089" w:type="dxa"/>
            <w:shd w:val="clear" w:color="auto" w:fill="auto"/>
          </w:tcPr>
          <w:p w14:paraId="15393017" w14:textId="6E38330E" w:rsidR="00291B26" w:rsidRPr="009345E3" w:rsidRDefault="00E46A40" w:rsidP="001B0C87">
            <w:pPr>
              <w:rPr>
                <w:rFonts w:cs="Arial"/>
              </w:rPr>
            </w:pPr>
            <w:r>
              <w:rPr>
                <w:rFonts w:cs="Arial"/>
              </w:rPr>
              <w:t>Purchasing Document Term</w:t>
            </w:r>
          </w:p>
        </w:tc>
        <w:tc>
          <w:tcPr>
            <w:tcW w:w="3450" w:type="dxa"/>
            <w:shd w:val="clear" w:color="auto" w:fill="auto"/>
          </w:tcPr>
          <w:p w14:paraId="4DF6935C" w14:textId="52C45659" w:rsidR="00291B26" w:rsidRPr="009345E3" w:rsidRDefault="00187ABA" w:rsidP="001B0C87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  <w:r w:rsidR="005C2863">
              <w:rPr>
                <w:rFonts w:cs="Arial"/>
              </w:rPr>
              <w:t>u</w:t>
            </w:r>
            <w:r>
              <w:rPr>
                <w:rFonts w:cs="Arial"/>
              </w:rPr>
              <w:t>rc</w:t>
            </w:r>
            <w:r w:rsidR="005C2863">
              <w:rPr>
                <w:rFonts w:cs="Arial"/>
              </w:rPr>
              <w:t>hasing Document Effective D</w:t>
            </w:r>
            <w:r w:rsidR="00291B26" w:rsidRPr="009345E3">
              <w:rPr>
                <w:rFonts w:cs="Arial"/>
              </w:rPr>
              <w:t xml:space="preserve">ate: </w:t>
            </w:r>
            <w:r w:rsidR="00291B26" w:rsidRPr="009345E3">
              <w:rPr>
                <w:rFonts w:cs="Arial"/>
                <w:highlight w:val="yellow"/>
              </w:rPr>
              <w:t>[dd/mm/</w:t>
            </w:r>
            <w:proofErr w:type="spellStart"/>
            <w:r w:rsidR="00291B26" w:rsidRPr="009345E3">
              <w:rPr>
                <w:rFonts w:cs="Arial"/>
                <w:highlight w:val="yellow"/>
              </w:rPr>
              <w:t>yy</w:t>
            </w:r>
            <w:proofErr w:type="spellEnd"/>
            <w:r w:rsidR="00291B26" w:rsidRPr="009345E3">
              <w:rPr>
                <w:rFonts w:cs="Arial"/>
                <w:highlight w:val="yellow"/>
              </w:rPr>
              <w:t>]</w:t>
            </w:r>
          </w:p>
          <w:p w14:paraId="07800253" w14:textId="6B7E55CF" w:rsidR="00291B26" w:rsidRPr="009345E3" w:rsidRDefault="00291B26" w:rsidP="001B0C87">
            <w:pPr>
              <w:rPr>
                <w:rFonts w:cs="Arial"/>
              </w:rPr>
            </w:pPr>
            <w:r>
              <w:rPr>
                <w:rFonts w:cs="Arial"/>
              </w:rPr>
              <w:t xml:space="preserve">Purchasing Document </w:t>
            </w:r>
            <w:r w:rsidRPr="009345E3">
              <w:rPr>
                <w:rFonts w:cs="Arial"/>
              </w:rPr>
              <w:t xml:space="preserve">Expiry Date: </w:t>
            </w:r>
            <w:r w:rsidRPr="009345E3">
              <w:rPr>
                <w:rFonts w:cs="Arial"/>
                <w:highlight w:val="yellow"/>
              </w:rPr>
              <w:t>[dd/mm/</w:t>
            </w:r>
            <w:proofErr w:type="spellStart"/>
            <w:r w:rsidRPr="009345E3">
              <w:rPr>
                <w:rFonts w:cs="Arial"/>
                <w:highlight w:val="yellow"/>
              </w:rPr>
              <w:t>yy</w:t>
            </w:r>
            <w:proofErr w:type="spellEnd"/>
            <w:r w:rsidRPr="009345E3">
              <w:rPr>
                <w:rFonts w:cs="Arial"/>
                <w:highlight w:val="yellow"/>
              </w:rPr>
              <w:t>]</w:t>
            </w:r>
            <w:r w:rsidR="00C50341">
              <w:rPr>
                <w:rFonts w:cs="Arial"/>
              </w:rPr>
              <w:t>, unless extended</w:t>
            </w:r>
            <w:r w:rsidR="001D0128">
              <w:rPr>
                <w:rFonts w:cs="Arial"/>
              </w:rPr>
              <w:t xml:space="preserve"> in accordance with Schedule 3</w:t>
            </w:r>
            <w:r w:rsidR="00C50341">
              <w:rPr>
                <w:rFonts w:cs="Arial"/>
              </w:rPr>
              <w:t>.</w:t>
            </w:r>
          </w:p>
        </w:tc>
      </w:tr>
      <w:tr w:rsidR="00291B26" w:rsidRPr="009345E3" w14:paraId="31582DA3" w14:textId="77777777" w:rsidTr="00EA47EB">
        <w:tc>
          <w:tcPr>
            <w:tcW w:w="1277" w:type="dxa"/>
            <w:shd w:val="clear" w:color="auto" w:fill="auto"/>
          </w:tcPr>
          <w:p w14:paraId="460D99FE" w14:textId="77777777" w:rsidR="00291B26" w:rsidRPr="009345E3" w:rsidRDefault="00291B26" w:rsidP="001B0C87">
            <w:pPr>
              <w:numPr>
                <w:ilvl w:val="0"/>
                <w:numId w:val="2"/>
              </w:numPr>
              <w:tabs>
                <w:tab w:val="left" w:pos="900"/>
              </w:tabs>
              <w:spacing w:after="0"/>
              <w:ind w:left="0" w:firstLine="0"/>
              <w:rPr>
                <w:rFonts w:cs="Arial"/>
              </w:rPr>
            </w:pPr>
          </w:p>
        </w:tc>
        <w:tc>
          <w:tcPr>
            <w:tcW w:w="2398" w:type="dxa"/>
            <w:shd w:val="clear" w:color="auto" w:fill="auto"/>
          </w:tcPr>
          <w:p w14:paraId="12D97500" w14:textId="3FBF97CE" w:rsidR="00291B26" w:rsidRPr="009345E3" w:rsidRDefault="00291B26" w:rsidP="001B0C87">
            <w:pPr>
              <w:rPr>
                <w:rFonts w:cs="Arial"/>
              </w:rPr>
            </w:pPr>
            <w:r>
              <w:rPr>
                <w:rFonts w:cs="Arial"/>
              </w:rPr>
              <w:t>Buyer A</w:t>
            </w:r>
            <w:r w:rsidRPr="009345E3">
              <w:rPr>
                <w:rFonts w:cs="Arial"/>
              </w:rPr>
              <w:t xml:space="preserve">ddress </w:t>
            </w:r>
          </w:p>
        </w:tc>
        <w:tc>
          <w:tcPr>
            <w:tcW w:w="2089" w:type="dxa"/>
            <w:shd w:val="clear" w:color="auto" w:fill="auto"/>
          </w:tcPr>
          <w:p w14:paraId="3B6A3EAB" w14:textId="4EE1FAE7" w:rsidR="00291B26" w:rsidRPr="009345E3" w:rsidRDefault="00291B26" w:rsidP="001B0C87">
            <w:pPr>
              <w:rPr>
                <w:rFonts w:cs="Arial"/>
              </w:rPr>
            </w:pPr>
            <w:r w:rsidRPr="009345E3">
              <w:rPr>
                <w:rFonts w:cs="Arial"/>
              </w:rPr>
              <w:t>Notices by Prescribed Means</w:t>
            </w:r>
          </w:p>
        </w:tc>
        <w:tc>
          <w:tcPr>
            <w:tcW w:w="3450" w:type="dxa"/>
            <w:shd w:val="clear" w:color="auto" w:fill="auto"/>
          </w:tcPr>
          <w:p w14:paraId="75F2EC67" w14:textId="77777777" w:rsidR="00291B26" w:rsidRPr="009345E3" w:rsidRDefault="00291B26" w:rsidP="001B0C87">
            <w:pPr>
              <w:spacing w:after="0"/>
              <w:rPr>
                <w:rFonts w:cs="Arial"/>
                <w:highlight w:val="yellow"/>
              </w:rPr>
            </w:pPr>
            <w:r w:rsidRPr="005666E0">
              <w:rPr>
                <w:rFonts w:cs="Arial"/>
                <w:highlight w:val="yellow"/>
              </w:rPr>
              <w:t>[i</w:t>
            </w:r>
            <w:r w:rsidRPr="009345E3">
              <w:rPr>
                <w:rFonts w:cs="Arial"/>
                <w:highlight w:val="yellow"/>
              </w:rPr>
              <w:t>nsert address]</w:t>
            </w:r>
          </w:p>
          <w:p w14:paraId="036413CC" w14:textId="77777777" w:rsidR="00291B26" w:rsidRPr="009345E3" w:rsidRDefault="00291B26" w:rsidP="001B0C87">
            <w:pPr>
              <w:rPr>
                <w:rFonts w:cs="Arial"/>
              </w:rPr>
            </w:pPr>
          </w:p>
        </w:tc>
      </w:tr>
      <w:tr w:rsidR="00291B26" w:rsidRPr="009345E3" w14:paraId="4F68F8DA" w14:textId="77777777" w:rsidTr="00EA47EB">
        <w:tc>
          <w:tcPr>
            <w:tcW w:w="1277" w:type="dxa"/>
            <w:shd w:val="clear" w:color="auto" w:fill="auto"/>
          </w:tcPr>
          <w:p w14:paraId="1EDB865B" w14:textId="77777777" w:rsidR="00291B26" w:rsidRPr="009345E3" w:rsidRDefault="00291B26" w:rsidP="001B0C87">
            <w:pPr>
              <w:numPr>
                <w:ilvl w:val="0"/>
                <w:numId w:val="2"/>
              </w:numPr>
              <w:tabs>
                <w:tab w:val="left" w:pos="900"/>
              </w:tabs>
              <w:spacing w:after="0"/>
              <w:ind w:left="0" w:firstLine="0"/>
              <w:rPr>
                <w:rFonts w:cs="Arial"/>
              </w:rPr>
            </w:pPr>
          </w:p>
        </w:tc>
        <w:tc>
          <w:tcPr>
            <w:tcW w:w="2398" w:type="dxa"/>
            <w:shd w:val="clear" w:color="auto" w:fill="auto"/>
          </w:tcPr>
          <w:p w14:paraId="66BE171D" w14:textId="342F8FEE" w:rsidR="00291B26" w:rsidRPr="009345E3" w:rsidRDefault="00291B26" w:rsidP="001B0C87">
            <w:pPr>
              <w:rPr>
                <w:rFonts w:cs="Arial"/>
              </w:rPr>
            </w:pPr>
            <w:r>
              <w:rPr>
                <w:rFonts w:cs="Arial"/>
              </w:rPr>
              <w:t xml:space="preserve">Buyer </w:t>
            </w:r>
            <w:r w:rsidRPr="009345E3">
              <w:rPr>
                <w:rFonts w:cs="Arial"/>
              </w:rPr>
              <w:t>Representative</w:t>
            </w:r>
          </w:p>
          <w:p w14:paraId="2589AD5F" w14:textId="77777777" w:rsidR="005256FA" w:rsidRDefault="005256FA" w:rsidP="001B0C87">
            <w:pPr>
              <w:spacing w:after="0"/>
              <w:rPr>
                <w:rFonts w:cs="Arial"/>
              </w:rPr>
            </w:pPr>
          </w:p>
          <w:p w14:paraId="26470C90" w14:textId="58998B64" w:rsidR="00291B26" w:rsidRPr="009345E3" w:rsidRDefault="00291B26" w:rsidP="001B0C87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Buyer </w:t>
            </w:r>
            <w:r w:rsidRPr="009345E3">
              <w:rPr>
                <w:rFonts w:cs="Arial"/>
              </w:rPr>
              <w:t>Representative (alternative)</w:t>
            </w:r>
          </w:p>
        </w:tc>
        <w:tc>
          <w:tcPr>
            <w:tcW w:w="2089" w:type="dxa"/>
            <w:shd w:val="clear" w:color="auto" w:fill="auto"/>
          </w:tcPr>
          <w:p w14:paraId="0EB9C50F" w14:textId="3F9EC97F" w:rsidR="00291B26" w:rsidRPr="009345E3" w:rsidRDefault="00291B26" w:rsidP="001B0C87">
            <w:pPr>
              <w:rPr>
                <w:rFonts w:cs="Arial"/>
              </w:rPr>
            </w:pPr>
            <w:r w:rsidRPr="009345E3">
              <w:rPr>
                <w:rFonts w:cs="Arial"/>
              </w:rPr>
              <w:t>Notices by Prescribed Means</w:t>
            </w:r>
          </w:p>
          <w:p w14:paraId="07C994A3" w14:textId="77777777" w:rsidR="00291B26" w:rsidRPr="009345E3" w:rsidRDefault="00291B26" w:rsidP="001B0C87">
            <w:pPr>
              <w:rPr>
                <w:rFonts w:cs="Arial"/>
              </w:rPr>
            </w:pPr>
          </w:p>
          <w:p w14:paraId="5B57EFEE" w14:textId="77777777" w:rsidR="00291B26" w:rsidRPr="009345E3" w:rsidRDefault="00291B26" w:rsidP="001B0C87">
            <w:pPr>
              <w:rPr>
                <w:rFonts w:cs="Arial"/>
              </w:rPr>
            </w:pPr>
          </w:p>
        </w:tc>
        <w:tc>
          <w:tcPr>
            <w:tcW w:w="3450" w:type="dxa"/>
            <w:shd w:val="clear" w:color="auto" w:fill="auto"/>
          </w:tcPr>
          <w:p w14:paraId="579C5893" w14:textId="77777777" w:rsidR="00291B26" w:rsidRPr="009345E3" w:rsidRDefault="00291B26" w:rsidP="001B0C87">
            <w:pPr>
              <w:spacing w:after="0"/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[name]</w:t>
            </w:r>
          </w:p>
          <w:p w14:paraId="23FED473" w14:textId="77777777" w:rsidR="00291B26" w:rsidRPr="009345E3" w:rsidRDefault="00291B26" w:rsidP="001B0C87">
            <w:pPr>
              <w:spacing w:after="0"/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[position ]</w:t>
            </w:r>
          </w:p>
          <w:p w14:paraId="0228F97A" w14:textId="77777777" w:rsidR="00291B26" w:rsidRPr="009345E3" w:rsidRDefault="00291B26" w:rsidP="001B0C87">
            <w:pPr>
              <w:spacing w:after="0"/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[phone number]</w:t>
            </w:r>
          </w:p>
          <w:p w14:paraId="78F76B8C" w14:textId="77777777" w:rsidR="00291B26" w:rsidRPr="009345E3" w:rsidRDefault="00291B26" w:rsidP="001B0C87">
            <w:pPr>
              <w:spacing w:after="0"/>
              <w:rPr>
                <w:rFonts w:cs="Arial"/>
              </w:rPr>
            </w:pPr>
            <w:r w:rsidRPr="009345E3">
              <w:rPr>
                <w:rFonts w:cs="Arial"/>
                <w:highlight w:val="yellow"/>
              </w:rPr>
              <w:t>[email]</w:t>
            </w:r>
          </w:p>
          <w:p w14:paraId="7B55DBC6" w14:textId="77777777" w:rsidR="00291B26" w:rsidRPr="009345E3" w:rsidRDefault="00291B26" w:rsidP="001B0C87">
            <w:pPr>
              <w:spacing w:after="0"/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[name]</w:t>
            </w:r>
          </w:p>
          <w:p w14:paraId="27DD398F" w14:textId="77777777" w:rsidR="00291B26" w:rsidRPr="009345E3" w:rsidRDefault="00291B26" w:rsidP="001B0C87">
            <w:pPr>
              <w:spacing w:after="0"/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[position ]</w:t>
            </w:r>
          </w:p>
          <w:p w14:paraId="6CF5FBE3" w14:textId="77777777" w:rsidR="00291B26" w:rsidRPr="009345E3" w:rsidRDefault="00291B26" w:rsidP="001B0C87">
            <w:pPr>
              <w:spacing w:after="0"/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[phone number]</w:t>
            </w:r>
          </w:p>
          <w:p w14:paraId="600232F0" w14:textId="6F6F183A" w:rsidR="00291B26" w:rsidRPr="009345E3" w:rsidRDefault="00291B26" w:rsidP="001B0C87">
            <w:pPr>
              <w:rPr>
                <w:rFonts w:cs="Arial"/>
              </w:rPr>
            </w:pPr>
            <w:r w:rsidRPr="009345E3">
              <w:rPr>
                <w:rFonts w:cs="Arial"/>
                <w:highlight w:val="yellow"/>
              </w:rPr>
              <w:t>[email]</w:t>
            </w:r>
          </w:p>
        </w:tc>
      </w:tr>
      <w:tr w:rsidR="00291B26" w:rsidRPr="009345E3" w14:paraId="46527786" w14:textId="77777777" w:rsidTr="00EA47EB">
        <w:tc>
          <w:tcPr>
            <w:tcW w:w="1277" w:type="dxa"/>
            <w:shd w:val="clear" w:color="auto" w:fill="auto"/>
          </w:tcPr>
          <w:p w14:paraId="091FB0F8" w14:textId="77777777" w:rsidR="00291B26" w:rsidRPr="009345E3" w:rsidRDefault="00291B26" w:rsidP="001B0C87">
            <w:pPr>
              <w:numPr>
                <w:ilvl w:val="0"/>
                <w:numId w:val="2"/>
              </w:numPr>
              <w:tabs>
                <w:tab w:val="left" w:pos="900"/>
              </w:tabs>
              <w:spacing w:after="0"/>
              <w:ind w:left="0" w:firstLine="0"/>
              <w:rPr>
                <w:rFonts w:cs="Arial"/>
              </w:rPr>
            </w:pPr>
          </w:p>
        </w:tc>
        <w:tc>
          <w:tcPr>
            <w:tcW w:w="2398" w:type="dxa"/>
            <w:shd w:val="clear" w:color="auto" w:fill="auto"/>
          </w:tcPr>
          <w:p w14:paraId="1FD4D18B" w14:textId="77777777" w:rsidR="00291B26" w:rsidRPr="009345E3" w:rsidRDefault="00291B26" w:rsidP="001B0C87">
            <w:pPr>
              <w:rPr>
                <w:rFonts w:cs="Arial"/>
              </w:rPr>
            </w:pPr>
            <w:r w:rsidRPr="009345E3">
              <w:rPr>
                <w:rFonts w:cs="Arial"/>
              </w:rPr>
              <w:t>Vendor Address</w:t>
            </w:r>
          </w:p>
        </w:tc>
        <w:tc>
          <w:tcPr>
            <w:tcW w:w="2089" w:type="dxa"/>
            <w:shd w:val="clear" w:color="auto" w:fill="auto"/>
          </w:tcPr>
          <w:p w14:paraId="427784DB" w14:textId="5321B151" w:rsidR="00291B26" w:rsidRPr="009345E3" w:rsidRDefault="00291B26" w:rsidP="001B0C87">
            <w:pPr>
              <w:rPr>
                <w:rFonts w:cs="Arial"/>
              </w:rPr>
            </w:pPr>
            <w:r w:rsidRPr="009345E3">
              <w:rPr>
                <w:rFonts w:cs="Arial"/>
              </w:rPr>
              <w:t>Notices by Prescribed Means</w:t>
            </w:r>
          </w:p>
        </w:tc>
        <w:tc>
          <w:tcPr>
            <w:tcW w:w="3450" w:type="dxa"/>
            <w:shd w:val="clear" w:color="auto" w:fill="auto"/>
          </w:tcPr>
          <w:p w14:paraId="7E30AAB5" w14:textId="77777777" w:rsidR="00291B26" w:rsidRPr="009345E3" w:rsidRDefault="00291B26" w:rsidP="001B0C87">
            <w:pPr>
              <w:spacing w:after="0"/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insert address]</w:t>
            </w:r>
          </w:p>
          <w:p w14:paraId="2C11EA33" w14:textId="77777777" w:rsidR="00291B26" w:rsidRPr="009345E3" w:rsidRDefault="00291B26" w:rsidP="001B0C87">
            <w:pPr>
              <w:spacing w:after="0"/>
              <w:rPr>
                <w:rFonts w:cs="Arial"/>
                <w:highlight w:val="yellow"/>
              </w:rPr>
            </w:pPr>
          </w:p>
        </w:tc>
      </w:tr>
      <w:tr w:rsidR="00291B26" w:rsidRPr="009345E3" w14:paraId="115C6467" w14:textId="77777777" w:rsidTr="00EA47EB">
        <w:tc>
          <w:tcPr>
            <w:tcW w:w="1277" w:type="dxa"/>
            <w:shd w:val="clear" w:color="auto" w:fill="auto"/>
          </w:tcPr>
          <w:p w14:paraId="64C03714" w14:textId="77777777" w:rsidR="00291B26" w:rsidRPr="009345E3" w:rsidRDefault="00291B26" w:rsidP="001B0C87">
            <w:pPr>
              <w:numPr>
                <w:ilvl w:val="0"/>
                <w:numId w:val="2"/>
              </w:numPr>
              <w:tabs>
                <w:tab w:val="left" w:pos="900"/>
              </w:tabs>
              <w:spacing w:after="0"/>
              <w:ind w:left="0" w:firstLine="0"/>
              <w:rPr>
                <w:rFonts w:cs="Arial"/>
              </w:rPr>
            </w:pPr>
          </w:p>
        </w:tc>
        <w:tc>
          <w:tcPr>
            <w:tcW w:w="2398" w:type="dxa"/>
            <w:shd w:val="clear" w:color="auto" w:fill="auto"/>
          </w:tcPr>
          <w:p w14:paraId="3D0DED95" w14:textId="77777777" w:rsidR="00291B26" w:rsidRPr="009345E3" w:rsidRDefault="00291B26" w:rsidP="001B0C87">
            <w:pPr>
              <w:rPr>
                <w:rFonts w:cs="Arial"/>
              </w:rPr>
            </w:pPr>
            <w:r w:rsidRPr="009345E3">
              <w:rPr>
                <w:rFonts w:cs="Arial"/>
              </w:rPr>
              <w:t>Vendor Representative</w:t>
            </w:r>
          </w:p>
          <w:p w14:paraId="5A603582" w14:textId="77777777" w:rsidR="00291B26" w:rsidRPr="009345E3" w:rsidRDefault="00291B26" w:rsidP="001B0C87">
            <w:pPr>
              <w:rPr>
                <w:rFonts w:cs="Arial"/>
              </w:rPr>
            </w:pPr>
          </w:p>
          <w:p w14:paraId="37F1A7E6" w14:textId="77777777" w:rsidR="00291B26" w:rsidRPr="009345E3" w:rsidRDefault="00291B26" w:rsidP="001B0C87">
            <w:pPr>
              <w:rPr>
                <w:rFonts w:cs="Arial"/>
              </w:rPr>
            </w:pPr>
            <w:r w:rsidRPr="009345E3">
              <w:rPr>
                <w:rFonts w:cs="Arial"/>
              </w:rPr>
              <w:t xml:space="preserve">Vendor Representative </w:t>
            </w:r>
            <w:r w:rsidRPr="009345E3">
              <w:rPr>
                <w:rFonts w:cs="Arial"/>
              </w:rPr>
              <w:lastRenderedPageBreak/>
              <w:t>(alternative)</w:t>
            </w:r>
          </w:p>
        </w:tc>
        <w:tc>
          <w:tcPr>
            <w:tcW w:w="2089" w:type="dxa"/>
            <w:shd w:val="clear" w:color="auto" w:fill="auto"/>
          </w:tcPr>
          <w:p w14:paraId="4CC2FD11" w14:textId="2D9E9BD7" w:rsidR="00291B26" w:rsidRPr="009345E3" w:rsidRDefault="00291B26" w:rsidP="001B0C87">
            <w:pPr>
              <w:rPr>
                <w:rFonts w:cs="Arial"/>
              </w:rPr>
            </w:pPr>
            <w:r w:rsidRPr="009345E3">
              <w:rPr>
                <w:rFonts w:cs="Arial"/>
              </w:rPr>
              <w:lastRenderedPageBreak/>
              <w:t>Notices by Prescribed Means</w:t>
            </w:r>
          </w:p>
          <w:p w14:paraId="6F735F32" w14:textId="77777777" w:rsidR="00291B26" w:rsidRPr="009345E3" w:rsidRDefault="00291B26" w:rsidP="001B0C87">
            <w:pPr>
              <w:rPr>
                <w:rFonts w:cs="Arial"/>
              </w:rPr>
            </w:pPr>
          </w:p>
        </w:tc>
        <w:tc>
          <w:tcPr>
            <w:tcW w:w="3450" w:type="dxa"/>
            <w:shd w:val="clear" w:color="auto" w:fill="auto"/>
          </w:tcPr>
          <w:p w14:paraId="38180231" w14:textId="77777777" w:rsidR="00291B26" w:rsidRPr="009345E3" w:rsidRDefault="00291B26" w:rsidP="001B0C87">
            <w:pPr>
              <w:spacing w:after="0"/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[name]</w:t>
            </w:r>
          </w:p>
          <w:p w14:paraId="0C18E38D" w14:textId="77777777" w:rsidR="00291B26" w:rsidRPr="009345E3" w:rsidRDefault="00291B26" w:rsidP="001B0C87">
            <w:pPr>
              <w:spacing w:after="0"/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[position]</w:t>
            </w:r>
          </w:p>
          <w:p w14:paraId="31DE5238" w14:textId="77777777" w:rsidR="00291B26" w:rsidRPr="009345E3" w:rsidRDefault="00291B26" w:rsidP="001B0C87">
            <w:pPr>
              <w:spacing w:after="0"/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[phone number]</w:t>
            </w:r>
          </w:p>
          <w:p w14:paraId="3904F873" w14:textId="77777777" w:rsidR="00291B26" w:rsidRPr="009345E3" w:rsidRDefault="00291B26" w:rsidP="001B0C87">
            <w:pPr>
              <w:spacing w:after="0"/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[email]</w:t>
            </w:r>
          </w:p>
          <w:p w14:paraId="0EBC1FE8" w14:textId="77777777" w:rsidR="00291B26" w:rsidRPr="009345E3" w:rsidRDefault="00291B26" w:rsidP="001B0C87">
            <w:pPr>
              <w:spacing w:after="0"/>
              <w:rPr>
                <w:rFonts w:cs="Arial"/>
                <w:highlight w:val="yellow"/>
              </w:rPr>
            </w:pPr>
          </w:p>
          <w:p w14:paraId="6220CFBC" w14:textId="77777777" w:rsidR="00291B26" w:rsidRPr="009345E3" w:rsidRDefault="00291B26" w:rsidP="001B0C87">
            <w:pPr>
              <w:spacing w:after="0"/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[name]</w:t>
            </w:r>
          </w:p>
          <w:p w14:paraId="1FCE51F0" w14:textId="77777777" w:rsidR="00291B26" w:rsidRPr="009345E3" w:rsidRDefault="00291B26" w:rsidP="001B0C87">
            <w:pPr>
              <w:spacing w:after="0"/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[position]</w:t>
            </w:r>
          </w:p>
          <w:p w14:paraId="492A3A94" w14:textId="77777777" w:rsidR="00291B26" w:rsidRPr="009345E3" w:rsidRDefault="00291B26" w:rsidP="001B0C87">
            <w:pPr>
              <w:spacing w:after="0"/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lastRenderedPageBreak/>
              <w:t>[phone number]</w:t>
            </w:r>
          </w:p>
          <w:p w14:paraId="74162A29" w14:textId="77777777" w:rsidR="00291B26" w:rsidRPr="009345E3" w:rsidRDefault="00291B26" w:rsidP="001B0C87">
            <w:pPr>
              <w:spacing w:after="0"/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[email]</w:t>
            </w:r>
          </w:p>
        </w:tc>
      </w:tr>
      <w:tr w:rsidR="00291B26" w:rsidRPr="009345E3" w14:paraId="16ADDB8C" w14:textId="77777777" w:rsidTr="00EA47EB">
        <w:tc>
          <w:tcPr>
            <w:tcW w:w="1277" w:type="dxa"/>
            <w:shd w:val="clear" w:color="auto" w:fill="auto"/>
          </w:tcPr>
          <w:p w14:paraId="11C409D8" w14:textId="77777777" w:rsidR="00291B26" w:rsidRPr="009345E3" w:rsidRDefault="00291B26" w:rsidP="001B0C87">
            <w:pPr>
              <w:numPr>
                <w:ilvl w:val="0"/>
                <w:numId w:val="2"/>
              </w:numPr>
              <w:tabs>
                <w:tab w:val="left" w:pos="900"/>
              </w:tabs>
              <w:spacing w:after="0"/>
              <w:ind w:left="0" w:firstLine="0"/>
              <w:rPr>
                <w:rFonts w:cs="Arial"/>
              </w:rPr>
            </w:pPr>
          </w:p>
        </w:tc>
        <w:tc>
          <w:tcPr>
            <w:tcW w:w="2398" w:type="dxa"/>
            <w:shd w:val="clear" w:color="auto" w:fill="auto"/>
          </w:tcPr>
          <w:p w14:paraId="28BA67A8" w14:textId="77777777" w:rsidR="00291B26" w:rsidRPr="009345E3" w:rsidRDefault="00291B26" w:rsidP="001B0C87">
            <w:pPr>
              <w:rPr>
                <w:rFonts w:cs="Arial"/>
              </w:rPr>
            </w:pPr>
            <w:r w:rsidRPr="009345E3">
              <w:rPr>
                <w:rFonts w:cs="Arial"/>
              </w:rPr>
              <w:t>Maximum Rates Payable</w:t>
            </w:r>
          </w:p>
        </w:tc>
        <w:tc>
          <w:tcPr>
            <w:tcW w:w="2089" w:type="dxa"/>
            <w:shd w:val="clear" w:color="auto" w:fill="auto"/>
          </w:tcPr>
          <w:p w14:paraId="122756C0" w14:textId="30AA99A2" w:rsidR="00291B26" w:rsidRPr="009345E3" w:rsidRDefault="00291B26" w:rsidP="001B0C87">
            <w:pPr>
              <w:rPr>
                <w:rFonts w:cs="Arial"/>
              </w:rPr>
            </w:pPr>
            <w:r w:rsidRPr="009345E3">
              <w:rPr>
                <w:rFonts w:cs="Arial"/>
              </w:rPr>
              <w:t>Cap on Total Amount Payable</w:t>
            </w:r>
          </w:p>
        </w:tc>
        <w:tc>
          <w:tcPr>
            <w:tcW w:w="3450" w:type="dxa"/>
            <w:shd w:val="clear" w:color="auto" w:fill="auto"/>
          </w:tcPr>
          <w:p w14:paraId="0A37B881" w14:textId="08BB8D47" w:rsidR="00291B26" w:rsidRPr="009345E3" w:rsidRDefault="00291B26" w:rsidP="001B0C87">
            <w:pPr>
              <w:rPr>
                <w:rFonts w:cs="Arial"/>
              </w:rPr>
            </w:pPr>
            <w:r>
              <w:rPr>
                <w:rFonts w:cs="Arial"/>
                <w:highlight w:val="yellow"/>
              </w:rPr>
              <w:t>CAD$</w:t>
            </w:r>
            <w:r w:rsidRPr="009345E3">
              <w:rPr>
                <w:rFonts w:cs="Arial"/>
                <w:highlight w:val="yellow"/>
              </w:rPr>
              <w:t xml:space="preserve">[Insert the total $      limit on the amount that </w:t>
            </w:r>
            <w:r w:rsidR="00463883">
              <w:rPr>
                <w:rFonts w:cs="Arial"/>
                <w:highlight w:val="yellow"/>
              </w:rPr>
              <w:t>the Buyer</w:t>
            </w:r>
            <w:r w:rsidRPr="009345E3">
              <w:rPr>
                <w:rFonts w:cs="Arial"/>
                <w:highlight w:val="yellow"/>
              </w:rPr>
              <w:t xml:space="preserve"> has authority to pay to the Vendor under the </w:t>
            </w:r>
            <w:r w:rsidR="0001571A">
              <w:rPr>
                <w:rFonts w:cs="Arial"/>
                <w:highlight w:val="yellow"/>
              </w:rPr>
              <w:t>Purchasing Document</w:t>
            </w:r>
            <w:r w:rsidRPr="009345E3">
              <w:rPr>
                <w:rFonts w:cs="Arial"/>
                <w:highlight w:val="yellow"/>
              </w:rPr>
              <w:t>.]</w:t>
            </w:r>
            <w:r w:rsidRPr="009345E3">
              <w:rPr>
                <w:rFonts w:cs="Arial"/>
              </w:rPr>
              <w:t xml:space="preserve">  </w:t>
            </w:r>
          </w:p>
        </w:tc>
      </w:tr>
      <w:tr w:rsidR="00291B26" w:rsidRPr="009345E3" w14:paraId="451796DB" w14:textId="77777777" w:rsidTr="00EA47EB">
        <w:tc>
          <w:tcPr>
            <w:tcW w:w="1277" w:type="dxa"/>
            <w:shd w:val="clear" w:color="auto" w:fill="auto"/>
          </w:tcPr>
          <w:p w14:paraId="26CC438E" w14:textId="77777777" w:rsidR="00291B26" w:rsidRPr="009345E3" w:rsidRDefault="00291B26" w:rsidP="001B0C87">
            <w:pPr>
              <w:numPr>
                <w:ilvl w:val="0"/>
                <w:numId w:val="2"/>
              </w:numPr>
              <w:tabs>
                <w:tab w:val="left" w:pos="900"/>
              </w:tabs>
              <w:spacing w:after="0"/>
              <w:ind w:left="0" w:firstLine="0"/>
              <w:rPr>
                <w:rFonts w:cs="Arial"/>
              </w:rPr>
            </w:pPr>
          </w:p>
        </w:tc>
        <w:tc>
          <w:tcPr>
            <w:tcW w:w="2398" w:type="dxa"/>
            <w:shd w:val="clear" w:color="auto" w:fill="auto"/>
          </w:tcPr>
          <w:p w14:paraId="0548732F" w14:textId="052DFA36" w:rsidR="00291B26" w:rsidRPr="009345E3" w:rsidRDefault="00291B26" w:rsidP="001B0C87">
            <w:pPr>
              <w:rPr>
                <w:rFonts w:cs="Arial"/>
              </w:rPr>
            </w:pPr>
            <w:r w:rsidRPr="009345E3">
              <w:rPr>
                <w:rFonts w:cs="Arial"/>
              </w:rPr>
              <w:t xml:space="preserve">Address for </w:t>
            </w:r>
            <w:r w:rsidR="00994C12">
              <w:rPr>
                <w:rFonts w:cs="Arial"/>
              </w:rPr>
              <w:t>Billing</w:t>
            </w:r>
          </w:p>
        </w:tc>
        <w:tc>
          <w:tcPr>
            <w:tcW w:w="2089" w:type="dxa"/>
            <w:shd w:val="clear" w:color="auto" w:fill="auto"/>
          </w:tcPr>
          <w:p w14:paraId="47778852" w14:textId="735BA92C" w:rsidR="00291B26" w:rsidRPr="009345E3" w:rsidRDefault="00291B26" w:rsidP="001B0C87">
            <w:pPr>
              <w:rPr>
                <w:rFonts w:cs="Arial"/>
              </w:rPr>
            </w:pPr>
            <w:r w:rsidRPr="009345E3">
              <w:rPr>
                <w:rFonts w:cs="Arial"/>
              </w:rPr>
              <w:t>Default Billing and Payment Process</w:t>
            </w:r>
          </w:p>
        </w:tc>
        <w:tc>
          <w:tcPr>
            <w:tcW w:w="3450" w:type="dxa"/>
            <w:shd w:val="clear" w:color="auto" w:fill="auto"/>
          </w:tcPr>
          <w:p w14:paraId="4FB59F1C" w14:textId="77777777" w:rsidR="00291B26" w:rsidRPr="009345E3" w:rsidRDefault="00291B26" w:rsidP="001B0C87">
            <w:pPr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[Address]</w:t>
            </w:r>
          </w:p>
          <w:p w14:paraId="05A5CF8A" w14:textId="69595311" w:rsidR="004349D1" w:rsidRPr="009345E3" w:rsidRDefault="00291B26" w:rsidP="001B0C87">
            <w:pPr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[Contact Name]</w:t>
            </w:r>
          </w:p>
        </w:tc>
      </w:tr>
    </w:tbl>
    <w:p w14:paraId="7E36AB0D" w14:textId="77777777" w:rsidR="00291B26" w:rsidRPr="009345E3" w:rsidRDefault="00000000" w:rsidP="001B0C87">
      <w:pPr>
        <w:rPr>
          <w:rFonts w:cs="Arial"/>
          <w:b/>
          <w:bCs/>
        </w:rPr>
      </w:pPr>
      <w:sdt>
        <w:sdtPr>
          <w:rPr>
            <w:rFonts w:cs="Arial"/>
            <w:b/>
            <w:bCs/>
          </w:rPr>
          <w:id w:val="-840242060"/>
          <w14:checkbox>
            <w14:checked w14:val="0"/>
            <w14:checkedState w14:val="2612" w14:font="MS Gothic"/>
            <w14:uncheckedState w14:val="2610" w14:font="MS Gothic"/>
          </w14:checkbox>
        </w:sdtPr>
        <w:sdtContent/>
      </w:sdt>
    </w:p>
    <w:p w14:paraId="124D0EB5" w14:textId="107908E4" w:rsidR="00291B26" w:rsidRPr="009345E3" w:rsidRDefault="00291B26" w:rsidP="001B0C87">
      <w:pPr>
        <w:rPr>
          <w:rFonts w:cs="Arial"/>
        </w:rPr>
      </w:pPr>
      <w:r w:rsidRPr="009345E3">
        <w:rPr>
          <w:rFonts w:cs="Arial"/>
          <w:b/>
        </w:rPr>
        <w:t>WHEREAS</w:t>
      </w:r>
      <w:r w:rsidRPr="009345E3">
        <w:rPr>
          <w:rFonts w:cs="Arial"/>
        </w:rPr>
        <w:t xml:space="preserve"> the </w:t>
      </w:r>
      <w:r w:rsidR="00640906">
        <w:rPr>
          <w:rFonts w:cs="Arial"/>
        </w:rPr>
        <w:t>P</w:t>
      </w:r>
      <w:r w:rsidRPr="009345E3">
        <w:rPr>
          <w:rFonts w:cs="Arial"/>
        </w:rPr>
        <w:t xml:space="preserve">arties have executed the </w:t>
      </w:r>
      <w:r w:rsidR="00640906">
        <w:rPr>
          <w:rFonts w:cs="Arial"/>
        </w:rPr>
        <w:t xml:space="preserve">Purchasing Document </w:t>
      </w:r>
      <w:r w:rsidRPr="009345E3">
        <w:rPr>
          <w:rFonts w:cs="Arial"/>
        </w:rPr>
        <w:t xml:space="preserve">and agree to be bound by the terms and conditions set out in the </w:t>
      </w:r>
      <w:r w:rsidR="00640906">
        <w:rPr>
          <w:rFonts w:cs="Arial"/>
        </w:rPr>
        <w:t>Purchasing Document</w:t>
      </w:r>
      <w:r w:rsidRPr="009345E3">
        <w:rPr>
          <w:rFonts w:cs="Arial"/>
        </w:rPr>
        <w:t>.</w:t>
      </w:r>
    </w:p>
    <w:tbl>
      <w:tblPr>
        <w:tblpPr w:leftFromText="180" w:rightFromText="180" w:vertAnchor="text" w:horzAnchor="margin" w:tblpX="74" w:tblpY="13"/>
        <w:tblW w:w="9180" w:type="dxa"/>
        <w:tblLook w:val="0000" w:firstRow="0" w:lastRow="0" w:firstColumn="0" w:lastColumn="0" w:noHBand="0" w:noVBand="0"/>
      </w:tblPr>
      <w:tblGrid>
        <w:gridCol w:w="4608"/>
        <w:gridCol w:w="4572"/>
      </w:tblGrid>
      <w:tr w:rsidR="005A0848" w:rsidRPr="009345E3" w14:paraId="6D3820AF" w14:textId="77777777" w:rsidTr="00EA47EB">
        <w:trPr>
          <w:trHeight w:val="3014"/>
        </w:trPr>
        <w:tc>
          <w:tcPr>
            <w:tcW w:w="4608" w:type="dxa"/>
          </w:tcPr>
          <w:p w14:paraId="57686363" w14:textId="77777777" w:rsidR="005A0848" w:rsidRPr="009345E3" w:rsidRDefault="005A0848" w:rsidP="00EA47EB">
            <w:pPr>
              <w:keepNext/>
              <w:rPr>
                <w:rFonts w:cs="Arial"/>
                <w:b/>
                <w:bCs/>
              </w:rPr>
            </w:pPr>
            <w:r w:rsidRPr="00996870">
              <w:rPr>
                <w:rFonts w:cs="Arial"/>
                <w:b/>
                <w:bCs/>
                <w:highlight w:val="yellow"/>
              </w:rPr>
              <w:t>[Insert Full Legal Name of Buyer]</w:t>
            </w:r>
          </w:p>
          <w:p w14:paraId="5AB9C154" w14:textId="77777777" w:rsidR="005A0848" w:rsidRPr="009345E3" w:rsidRDefault="005A0848" w:rsidP="00EA47EB">
            <w:pPr>
              <w:keepNext/>
              <w:rPr>
                <w:rFonts w:cs="Arial"/>
              </w:rPr>
            </w:pPr>
            <w:r w:rsidRPr="009345E3">
              <w:rPr>
                <w:rFonts w:cs="Arial"/>
              </w:rPr>
              <w:t>Signature:</w:t>
            </w:r>
          </w:p>
          <w:p w14:paraId="233A90BA" w14:textId="77777777" w:rsidR="005A0848" w:rsidRPr="009345E3" w:rsidRDefault="005A0848" w:rsidP="00EA47EB">
            <w:pPr>
              <w:keepNext/>
              <w:rPr>
                <w:rFonts w:cs="Arial"/>
              </w:rPr>
            </w:pPr>
            <w:r w:rsidRPr="009345E3">
              <w:rPr>
                <w:rFonts w:cs="Arial"/>
              </w:rPr>
              <w:t>Name:</w:t>
            </w:r>
          </w:p>
          <w:p w14:paraId="18CF07EA" w14:textId="77777777" w:rsidR="005A0848" w:rsidRPr="009345E3" w:rsidRDefault="005A0848" w:rsidP="00EA47EB">
            <w:pPr>
              <w:keepNext/>
              <w:rPr>
                <w:rFonts w:cs="Arial"/>
              </w:rPr>
            </w:pPr>
            <w:r w:rsidRPr="009345E3">
              <w:rPr>
                <w:rFonts w:cs="Arial"/>
              </w:rPr>
              <w:t>Title:</w:t>
            </w:r>
          </w:p>
          <w:p w14:paraId="596F5567" w14:textId="77777777" w:rsidR="005A0848" w:rsidRDefault="005A0848" w:rsidP="00EA47EB">
            <w:pPr>
              <w:keepNext/>
              <w:rPr>
                <w:rFonts w:cs="Arial"/>
              </w:rPr>
            </w:pPr>
            <w:r w:rsidRPr="009345E3">
              <w:rPr>
                <w:rFonts w:cs="Arial"/>
              </w:rPr>
              <w:t>Date of Signature:</w:t>
            </w:r>
          </w:p>
          <w:p w14:paraId="1F2C2F81" w14:textId="77777777" w:rsidR="005A0848" w:rsidRPr="00996870" w:rsidRDefault="005A0848" w:rsidP="00EA47EB">
            <w:pPr>
              <w:keepNext/>
              <w:rPr>
                <w:rFonts w:cs="Arial"/>
              </w:rPr>
            </w:pPr>
            <w:r>
              <w:rPr>
                <w:rFonts w:cs="Arial"/>
              </w:rPr>
              <w:t>I have authority to bind the Buyer.</w:t>
            </w:r>
          </w:p>
        </w:tc>
        <w:tc>
          <w:tcPr>
            <w:tcW w:w="4572" w:type="dxa"/>
          </w:tcPr>
          <w:p w14:paraId="7D272E98" w14:textId="77777777" w:rsidR="005A0848" w:rsidRPr="009345E3" w:rsidRDefault="005A0848" w:rsidP="00EA47EB">
            <w:pPr>
              <w:rPr>
                <w:rFonts w:cs="Arial"/>
              </w:rPr>
            </w:pPr>
            <w:r w:rsidRPr="009345E3">
              <w:rPr>
                <w:rFonts w:cs="Arial"/>
                <w:b/>
              </w:rPr>
              <w:t>[</w:t>
            </w:r>
            <w:r w:rsidRPr="00BE64B6">
              <w:rPr>
                <w:rFonts w:cs="Arial"/>
                <w:b/>
                <w:highlight w:val="yellow"/>
              </w:rPr>
              <w:t>Vendor’s Full Legal Name</w:t>
            </w:r>
            <w:r w:rsidRPr="009345E3">
              <w:rPr>
                <w:rFonts w:cs="Arial"/>
                <w:b/>
              </w:rPr>
              <w:t>]</w:t>
            </w:r>
          </w:p>
          <w:p w14:paraId="6333690A" w14:textId="77777777" w:rsidR="005A0848" w:rsidRPr="009345E3" w:rsidRDefault="005A0848" w:rsidP="00EA47EB">
            <w:pPr>
              <w:rPr>
                <w:rFonts w:cs="Arial"/>
              </w:rPr>
            </w:pPr>
            <w:r w:rsidRPr="009345E3">
              <w:rPr>
                <w:rFonts w:cs="Arial"/>
              </w:rPr>
              <w:t>Signature:</w:t>
            </w:r>
          </w:p>
          <w:p w14:paraId="46518D28" w14:textId="77777777" w:rsidR="005A0848" w:rsidRPr="009345E3" w:rsidRDefault="005A0848" w:rsidP="00EA47EB">
            <w:pPr>
              <w:rPr>
                <w:rFonts w:cs="Arial"/>
              </w:rPr>
            </w:pPr>
            <w:r w:rsidRPr="009345E3">
              <w:rPr>
                <w:rFonts w:cs="Arial"/>
              </w:rPr>
              <w:t>Name:</w:t>
            </w:r>
          </w:p>
          <w:p w14:paraId="41A12048" w14:textId="77777777" w:rsidR="005A0848" w:rsidRPr="009345E3" w:rsidRDefault="005A0848" w:rsidP="00EA47EB">
            <w:pPr>
              <w:rPr>
                <w:rFonts w:cs="Arial"/>
              </w:rPr>
            </w:pPr>
            <w:r w:rsidRPr="009345E3">
              <w:rPr>
                <w:rFonts w:cs="Arial"/>
              </w:rPr>
              <w:t>Title:</w:t>
            </w:r>
          </w:p>
          <w:p w14:paraId="5D604172" w14:textId="77777777" w:rsidR="005A0848" w:rsidRPr="009345E3" w:rsidRDefault="005A0848" w:rsidP="00EA47EB">
            <w:pPr>
              <w:rPr>
                <w:rFonts w:cs="Arial"/>
              </w:rPr>
            </w:pPr>
            <w:r w:rsidRPr="009345E3">
              <w:rPr>
                <w:rFonts w:cs="Arial"/>
              </w:rPr>
              <w:t>Date of Signature:</w:t>
            </w:r>
          </w:p>
          <w:p w14:paraId="498422CE" w14:textId="591012A2" w:rsidR="005A0848" w:rsidRPr="00996870" w:rsidRDefault="005A0848" w:rsidP="00EA47EB">
            <w:pPr>
              <w:rPr>
                <w:rFonts w:cs="Arial"/>
              </w:rPr>
            </w:pPr>
            <w:r w:rsidRPr="009345E3">
              <w:rPr>
                <w:rFonts w:cs="Arial"/>
              </w:rPr>
              <w:t>I have authority to bind the Vendor.</w:t>
            </w:r>
          </w:p>
        </w:tc>
      </w:tr>
    </w:tbl>
    <w:p w14:paraId="76D81AA6" w14:textId="77777777" w:rsidR="002C3E03" w:rsidRDefault="002C3E03" w:rsidP="00996870">
      <w:pPr>
        <w:jc w:val="center"/>
        <w:rPr>
          <w:b/>
          <w:bCs/>
        </w:rPr>
      </w:pPr>
    </w:p>
    <w:p w14:paraId="54A2BDC5" w14:textId="77777777" w:rsidR="002C3E03" w:rsidRDefault="002C3E03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409CB0B4" w14:textId="5B833C07" w:rsidR="00795E94" w:rsidRPr="00996870" w:rsidRDefault="00996870" w:rsidP="00996870">
      <w:pPr>
        <w:jc w:val="center"/>
        <w:rPr>
          <w:b/>
          <w:bCs/>
        </w:rPr>
      </w:pPr>
      <w:r w:rsidRPr="00996870">
        <w:rPr>
          <w:b/>
          <w:bCs/>
        </w:rPr>
        <w:lastRenderedPageBreak/>
        <w:t>SCHEDULE 1</w:t>
      </w:r>
    </w:p>
    <w:p w14:paraId="7DD075ED" w14:textId="45441233" w:rsidR="00996870" w:rsidRPr="00996870" w:rsidRDefault="00996870" w:rsidP="00996870">
      <w:pPr>
        <w:jc w:val="center"/>
        <w:rPr>
          <w:b/>
          <w:bCs/>
        </w:rPr>
      </w:pPr>
      <w:r w:rsidRPr="00996870">
        <w:rPr>
          <w:b/>
          <w:bCs/>
        </w:rPr>
        <w:t>DELIVERABLES</w:t>
      </w:r>
    </w:p>
    <w:p w14:paraId="5F7B01EC" w14:textId="77777777" w:rsidR="00996870" w:rsidRDefault="00996870">
      <w:pPr>
        <w:spacing w:after="200" w:line="276" w:lineRule="auto"/>
      </w:pPr>
      <w:r>
        <w:br w:type="page"/>
      </w:r>
    </w:p>
    <w:p w14:paraId="18210185" w14:textId="2F4F939C" w:rsidR="00996870" w:rsidRPr="00996870" w:rsidRDefault="00996870" w:rsidP="00996870">
      <w:pPr>
        <w:jc w:val="center"/>
        <w:rPr>
          <w:b/>
          <w:bCs/>
        </w:rPr>
      </w:pPr>
      <w:r w:rsidRPr="00996870">
        <w:rPr>
          <w:b/>
          <w:bCs/>
        </w:rPr>
        <w:lastRenderedPageBreak/>
        <w:t>SCHEDULE 2</w:t>
      </w:r>
    </w:p>
    <w:p w14:paraId="1ADE8989" w14:textId="3F0CF0B5" w:rsidR="00996870" w:rsidRPr="00996870" w:rsidRDefault="00996870" w:rsidP="00996870">
      <w:pPr>
        <w:jc w:val="center"/>
        <w:rPr>
          <w:b/>
          <w:bCs/>
        </w:rPr>
      </w:pPr>
      <w:r w:rsidRPr="00996870">
        <w:rPr>
          <w:b/>
          <w:bCs/>
        </w:rPr>
        <w:t>RATES</w:t>
      </w:r>
    </w:p>
    <w:p w14:paraId="4DA4B69D" w14:textId="77777777" w:rsidR="000839BB" w:rsidRDefault="000839BB">
      <w:pPr>
        <w:spacing w:after="200" w:line="276" w:lineRule="auto"/>
      </w:pPr>
    </w:p>
    <w:p w14:paraId="6E7B38E0" w14:textId="746B6C6C" w:rsidR="00996870" w:rsidRPr="00DF2DE2" w:rsidRDefault="000839BB">
      <w:pPr>
        <w:spacing w:after="200" w:line="276" w:lineRule="auto"/>
        <w:rPr>
          <w:b/>
          <w:bCs/>
        </w:rPr>
      </w:pPr>
      <w:r w:rsidRPr="00DF2DE2">
        <w:rPr>
          <w:b/>
          <w:bCs/>
        </w:rPr>
        <w:t xml:space="preserve">[Note to Draft:  If a </w:t>
      </w:r>
      <w:r w:rsidR="00357090" w:rsidRPr="00DF2DE2">
        <w:rPr>
          <w:b/>
          <w:bCs/>
        </w:rPr>
        <w:t xml:space="preserve">billing and payment process </w:t>
      </w:r>
      <w:r w:rsidR="0023302E" w:rsidRPr="00DF2DE2">
        <w:rPr>
          <w:b/>
          <w:bCs/>
        </w:rPr>
        <w:t xml:space="preserve">that is different </w:t>
      </w:r>
      <w:r w:rsidR="00E61154" w:rsidRPr="00DF2DE2">
        <w:rPr>
          <w:b/>
          <w:bCs/>
        </w:rPr>
        <w:t xml:space="preserve">from </w:t>
      </w:r>
      <w:r w:rsidR="00E17F99">
        <w:rPr>
          <w:b/>
          <w:bCs/>
        </w:rPr>
        <w:t xml:space="preserve">the default payment process set out in </w:t>
      </w:r>
      <w:r w:rsidR="00833C44" w:rsidRPr="00DF2DE2">
        <w:rPr>
          <w:b/>
          <w:bCs/>
        </w:rPr>
        <w:t xml:space="preserve">the </w:t>
      </w:r>
      <w:r w:rsidR="00C32BF0">
        <w:rPr>
          <w:b/>
          <w:bCs/>
        </w:rPr>
        <w:t>Non-</w:t>
      </w:r>
      <w:r w:rsidR="00833C44" w:rsidRPr="00DF2DE2">
        <w:rPr>
          <w:b/>
          <w:bCs/>
        </w:rPr>
        <w:t>OPS Term</w:t>
      </w:r>
      <w:r w:rsidR="00DF2DE2" w:rsidRPr="00DF2DE2">
        <w:rPr>
          <w:b/>
          <w:bCs/>
        </w:rPr>
        <w:t xml:space="preserve">s </w:t>
      </w:r>
      <w:r w:rsidR="00833C44" w:rsidRPr="00DF2DE2">
        <w:rPr>
          <w:b/>
          <w:bCs/>
        </w:rPr>
        <w:t>is required, insert it here.]</w:t>
      </w:r>
    </w:p>
    <w:p w14:paraId="30420767" w14:textId="77777777" w:rsidR="00F75038" w:rsidRDefault="00F7503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19391CA7" w14:textId="1B026DE3" w:rsidR="00996870" w:rsidRPr="00996870" w:rsidRDefault="00996870" w:rsidP="00996870">
      <w:pPr>
        <w:jc w:val="center"/>
        <w:rPr>
          <w:b/>
          <w:bCs/>
        </w:rPr>
      </w:pPr>
      <w:r w:rsidRPr="00996870">
        <w:rPr>
          <w:b/>
          <w:bCs/>
        </w:rPr>
        <w:lastRenderedPageBreak/>
        <w:t>SCHEDULE 3</w:t>
      </w:r>
    </w:p>
    <w:p w14:paraId="473E5942" w14:textId="673B153D" w:rsidR="00996870" w:rsidRDefault="00996870" w:rsidP="00996870">
      <w:pPr>
        <w:jc w:val="center"/>
        <w:rPr>
          <w:b/>
          <w:bCs/>
        </w:rPr>
      </w:pPr>
      <w:r w:rsidRPr="00996870">
        <w:rPr>
          <w:b/>
          <w:bCs/>
        </w:rPr>
        <w:t xml:space="preserve">SUPPLEMENTARY TERMS </w:t>
      </w:r>
    </w:p>
    <w:p w14:paraId="5B7EE2B1" w14:textId="384D2592" w:rsidR="00996870" w:rsidRDefault="00996870" w:rsidP="00996870">
      <w:pPr>
        <w:rPr>
          <w:b/>
          <w:bCs/>
        </w:rPr>
      </w:pPr>
    </w:p>
    <w:p w14:paraId="7C5F2354" w14:textId="77777777" w:rsidR="008820CD" w:rsidRDefault="008820CD" w:rsidP="00C25B99"/>
    <w:p w14:paraId="78A8AFB0" w14:textId="47F020ED" w:rsidR="00996870" w:rsidRPr="00996870" w:rsidRDefault="00301338" w:rsidP="00996870">
      <w:pPr>
        <w:rPr>
          <w:b/>
          <w:bCs/>
        </w:rPr>
      </w:pPr>
      <w:r>
        <w:rPr>
          <w:b/>
          <w:bCs/>
        </w:rPr>
        <w:t xml:space="preserve">[insert any supplementary terms and conditions not included in the </w:t>
      </w:r>
      <w:r w:rsidR="008F5034">
        <w:rPr>
          <w:b/>
          <w:bCs/>
        </w:rPr>
        <w:t>Non-</w:t>
      </w:r>
      <w:r>
        <w:rPr>
          <w:b/>
          <w:bCs/>
        </w:rPr>
        <w:t>OPS Entity Terms (e.g., additio</w:t>
      </w:r>
      <w:r w:rsidR="003515D7">
        <w:rPr>
          <w:b/>
          <w:bCs/>
        </w:rPr>
        <w:t>nal insurance, etc.)]</w:t>
      </w:r>
    </w:p>
    <w:sectPr w:rsidR="00996870" w:rsidRPr="00996870" w:rsidSect="001B0C8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56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GAL SERVICES BRANCH" w:date="2024-06-07T14:22:00Z" w:initials="LSB(">
    <w:p w14:paraId="428DFA5C" w14:textId="77777777" w:rsidR="00F90749" w:rsidRDefault="00F90749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Note to Draft: Consider whether these documents apply in your circumstance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8DFA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0D963F" w16cex:dateUtc="2024-06-07T18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8DFA5C" w16cid:durableId="2A0D96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5D48B" w14:textId="77777777" w:rsidR="00DE089F" w:rsidRDefault="00DE089F" w:rsidP="00F72078">
      <w:pPr>
        <w:spacing w:after="0"/>
      </w:pPr>
      <w:r>
        <w:separator/>
      </w:r>
    </w:p>
  </w:endnote>
  <w:endnote w:type="continuationSeparator" w:id="0">
    <w:p w14:paraId="0AF02A19" w14:textId="77777777" w:rsidR="00DE089F" w:rsidRDefault="00DE089F" w:rsidP="00F72078">
      <w:pPr>
        <w:spacing w:after="0"/>
      </w:pPr>
      <w:r>
        <w:continuationSeparator/>
      </w:r>
    </w:p>
  </w:endnote>
  <w:endnote w:type="continuationNotice" w:id="1">
    <w:p w14:paraId="1AD757EE" w14:textId="77777777" w:rsidR="00DE089F" w:rsidRDefault="00DE089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812FE" w14:textId="77777777" w:rsidR="00F72078" w:rsidRDefault="00F72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E6514" w14:textId="77777777" w:rsidR="00F72078" w:rsidRDefault="00F72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9BEA" w14:textId="77777777" w:rsidR="00F72078" w:rsidRDefault="00F72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BE6BF" w14:textId="77777777" w:rsidR="00DE089F" w:rsidRDefault="00DE089F" w:rsidP="00F72078">
      <w:pPr>
        <w:spacing w:after="0"/>
      </w:pPr>
      <w:r>
        <w:separator/>
      </w:r>
    </w:p>
  </w:footnote>
  <w:footnote w:type="continuationSeparator" w:id="0">
    <w:p w14:paraId="636B3435" w14:textId="77777777" w:rsidR="00DE089F" w:rsidRDefault="00DE089F" w:rsidP="00F72078">
      <w:pPr>
        <w:spacing w:after="0"/>
      </w:pPr>
      <w:r>
        <w:continuationSeparator/>
      </w:r>
    </w:p>
  </w:footnote>
  <w:footnote w:type="continuationNotice" w:id="1">
    <w:p w14:paraId="0D7D21C6" w14:textId="77777777" w:rsidR="00DE089F" w:rsidRDefault="00DE089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40F9E" w14:textId="77777777" w:rsidR="00F72078" w:rsidRDefault="00F72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A6BA4" w14:textId="77777777" w:rsidR="00F72078" w:rsidRDefault="00F720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9C8A5" w14:textId="77777777" w:rsidR="00F72078" w:rsidRDefault="00F72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3F3D"/>
    <w:multiLevelType w:val="hybridMultilevel"/>
    <w:tmpl w:val="921A915A"/>
    <w:lvl w:ilvl="0" w:tplc="E782285A">
      <w:start w:val="1"/>
      <w:numFmt w:val="decimal"/>
      <w:lvlText w:val="%1."/>
      <w:lvlJc w:val="left"/>
      <w:pPr>
        <w:ind w:left="1440" w:hanging="360"/>
      </w:pPr>
      <w:rPr>
        <w:rFonts w:ascii="Arial" w:hAnsi="Arial" w:cs="Verdana" w:hint="default"/>
        <w:i w:val="0"/>
        <w:iCs w:val="0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76B7A"/>
    <w:multiLevelType w:val="hybridMultilevel"/>
    <w:tmpl w:val="743A632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0358EA"/>
    <w:multiLevelType w:val="multilevel"/>
    <w:tmpl w:val="128A98F8"/>
    <w:lvl w:ilvl="0">
      <w:start w:val="1"/>
      <w:numFmt w:val="decimal"/>
      <w:isLgl/>
      <w:lvlText w:val="%1"/>
      <w:lvlJc w:val="left"/>
      <w:pPr>
        <w:tabs>
          <w:tab w:val="num" w:pos="864"/>
        </w:tabs>
        <w:ind w:left="864" w:hanging="864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"/>
      <w:lvlJc w:val="left"/>
      <w:pPr>
        <w:tabs>
          <w:tab w:val="num" w:pos="1584"/>
        </w:tabs>
        <w:ind w:left="1584" w:hanging="864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"/>
      <w:lvlJc w:val="left"/>
      <w:pPr>
        <w:tabs>
          <w:tab w:val="num" w:pos="1152"/>
        </w:tabs>
        <w:ind w:left="1152" w:hanging="1152"/>
      </w:pPr>
      <w:rPr>
        <w:rFonts w:ascii="Arial" w:hAnsi="Arial" w:cs="Arial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Arial" w:hAnsi="Arial" w:cs="Arial" w:hint="default"/>
      </w:rPr>
    </w:lvl>
  </w:abstractNum>
  <w:abstractNum w:abstractNumId="3" w15:restartNumberingAfterBreak="0">
    <w:nsid w:val="47327BAB"/>
    <w:multiLevelType w:val="hybridMultilevel"/>
    <w:tmpl w:val="9F5C172A"/>
    <w:lvl w:ilvl="0" w:tplc="1009000F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1A5CBC"/>
    <w:multiLevelType w:val="hybridMultilevel"/>
    <w:tmpl w:val="1AEC422A"/>
    <w:lvl w:ilvl="0" w:tplc="25DCE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85180E"/>
    <w:multiLevelType w:val="hybridMultilevel"/>
    <w:tmpl w:val="BCB4CDDA"/>
    <w:lvl w:ilvl="0" w:tplc="C8BA18A8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  <w:sz w:val="44"/>
        <w:szCs w:val="4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7587F"/>
    <w:multiLevelType w:val="hybridMultilevel"/>
    <w:tmpl w:val="37284C46"/>
    <w:lvl w:ilvl="0" w:tplc="A9EA0342">
      <w:start w:val="1"/>
      <w:numFmt w:val="decimal"/>
      <w:lvlText w:val="(%1)"/>
      <w:lvlJc w:val="left"/>
      <w:pPr>
        <w:ind w:left="-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60" w:hanging="360"/>
      </w:pPr>
    </w:lvl>
    <w:lvl w:ilvl="2" w:tplc="1009001B" w:tentative="1">
      <w:start w:val="1"/>
      <w:numFmt w:val="lowerRoman"/>
      <w:lvlText w:val="%3."/>
      <w:lvlJc w:val="right"/>
      <w:pPr>
        <w:ind w:left="1080" w:hanging="180"/>
      </w:pPr>
    </w:lvl>
    <w:lvl w:ilvl="3" w:tplc="1009000F" w:tentative="1">
      <w:start w:val="1"/>
      <w:numFmt w:val="decimal"/>
      <w:lvlText w:val="%4."/>
      <w:lvlJc w:val="left"/>
      <w:pPr>
        <w:ind w:left="1800" w:hanging="360"/>
      </w:p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</w:lvl>
    <w:lvl w:ilvl="6" w:tplc="1009000F" w:tentative="1">
      <w:start w:val="1"/>
      <w:numFmt w:val="decimal"/>
      <w:lvlText w:val="%7."/>
      <w:lvlJc w:val="left"/>
      <w:pPr>
        <w:ind w:left="3960" w:hanging="360"/>
      </w:p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75F45D23"/>
    <w:multiLevelType w:val="hybridMultilevel"/>
    <w:tmpl w:val="080E42AA"/>
    <w:lvl w:ilvl="0" w:tplc="7F3C9B6C">
      <w:start w:val="2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3133672">
    <w:abstractNumId w:val="2"/>
  </w:num>
  <w:num w:numId="2" w16cid:durableId="273251779">
    <w:abstractNumId w:val="3"/>
  </w:num>
  <w:num w:numId="3" w16cid:durableId="2048993788">
    <w:abstractNumId w:val="6"/>
  </w:num>
  <w:num w:numId="4" w16cid:durableId="811367333">
    <w:abstractNumId w:val="1"/>
  </w:num>
  <w:num w:numId="5" w16cid:durableId="301541853">
    <w:abstractNumId w:val="7"/>
  </w:num>
  <w:num w:numId="6" w16cid:durableId="94978841">
    <w:abstractNumId w:val="5"/>
  </w:num>
  <w:num w:numId="7" w16cid:durableId="2015181854">
    <w:abstractNumId w:val="4"/>
  </w:num>
  <w:num w:numId="8" w16cid:durableId="5603632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GAL SERVICES BRANCH">
    <w15:presenceInfo w15:providerId="None" w15:userId="LEGAL SERVICES BRANC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1B26"/>
    <w:rsid w:val="0001291A"/>
    <w:rsid w:val="0001571A"/>
    <w:rsid w:val="00017196"/>
    <w:rsid w:val="00020E8F"/>
    <w:rsid w:val="000367B0"/>
    <w:rsid w:val="000374E3"/>
    <w:rsid w:val="00046E48"/>
    <w:rsid w:val="00050D04"/>
    <w:rsid w:val="00056350"/>
    <w:rsid w:val="000839BB"/>
    <w:rsid w:val="0008557E"/>
    <w:rsid w:val="00090512"/>
    <w:rsid w:val="00094A8B"/>
    <w:rsid w:val="000A0119"/>
    <w:rsid w:val="000A4EA3"/>
    <w:rsid w:val="000B68E3"/>
    <w:rsid w:val="000B75A7"/>
    <w:rsid w:val="000C29E3"/>
    <w:rsid w:val="000C4573"/>
    <w:rsid w:val="000D3D6A"/>
    <w:rsid w:val="000D3FE1"/>
    <w:rsid w:val="000D7040"/>
    <w:rsid w:val="000E6FAF"/>
    <w:rsid w:val="000F184B"/>
    <w:rsid w:val="001149A3"/>
    <w:rsid w:val="001236AE"/>
    <w:rsid w:val="00126349"/>
    <w:rsid w:val="00132DEC"/>
    <w:rsid w:val="00144907"/>
    <w:rsid w:val="00147A46"/>
    <w:rsid w:val="00150E4C"/>
    <w:rsid w:val="00154CBD"/>
    <w:rsid w:val="00154E2F"/>
    <w:rsid w:val="00164226"/>
    <w:rsid w:val="00167B3B"/>
    <w:rsid w:val="00181276"/>
    <w:rsid w:val="00181F3C"/>
    <w:rsid w:val="00182E03"/>
    <w:rsid w:val="0018510E"/>
    <w:rsid w:val="00187ABA"/>
    <w:rsid w:val="00192F1C"/>
    <w:rsid w:val="00197373"/>
    <w:rsid w:val="001B0C87"/>
    <w:rsid w:val="001B7100"/>
    <w:rsid w:val="001C00C0"/>
    <w:rsid w:val="001C027C"/>
    <w:rsid w:val="001C37B4"/>
    <w:rsid w:val="001C3FDF"/>
    <w:rsid w:val="001C74C3"/>
    <w:rsid w:val="001D0128"/>
    <w:rsid w:val="001F129E"/>
    <w:rsid w:val="00210F6F"/>
    <w:rsid w:val="00217FCD"/>
    <w:rsid w:val="00220DF8"/>
    <w:rsid w:val="00225BE4"/>
    <w:rsid w:val="00225F86"/>
    <w:rsid w:val="00226F79"/>
    <w:rsid w:val="00227FD1"/>
    <w:rsid w:val="0023302E"/>
    <w:rsid w:val="00235480"/>
    <w:rsid w:val="00242BC3"/>
    <w:rsid w:val="00242C3E"/>
    <w:rsid w:val="0024613F"/>
    <w:rsid w:val="00247A58"/>
    <w:rsid w:val="00254D85"/>
    <w:rsid w:val="00257FF6"/>
    <w:rsid w:val="0026416C"/>
    <w:rsid w:val="00265CF7"/>
    <w:rsid w:val="00270ECF"/>
    <w:rsid w:val="00277444"/>
    <w:rsid w:val="00281383"/>
    <w:rsid w:val="00290457"/>
    <w:rsid w:val="00291B26"/>
    <w:rsid w:val="002A445E"/>
    <w:rsid w:val="002B4F7C"/>
    <w:rsid w:val="002B6F41"/>
    <w:rsid w:val="002B7409"/>
    <w:rsid w:val="002B7FDE"/>
    <w:rsid w:val="002C3E03"/>
    <w:rsid w:val="002E13D2"/>
    <w:rsid w:val="002E6FF6"/>
    <w:rsid w:val="002E72EC"/>
    <w:rsid w:val="002F242E"/>
    <w:rsid w:val="00301338"/>
    <w:rsid w:val="0030613E"/>
    <w:rsid w:val="00307387"/>
    <w:rsid w:val="00310E6F"/>
    <w:rsid w:val="003145D7"/>
    <w:rsid w:val="00317F1F"/>
    <w:rsid w:val="00331E82"/>
    <w:rsid w:val="00346448"/>
    <w:rsid w:val="00347761"/>
    <w:rsid w:val="003515D7"/>
    <w:rsid w:val="00355788"/>
    <w:rsid w:val="00356DD7"/>
    <w:rsid w:val="00357090"/>
    <w:rsid w:val="00363DDA"/>
    <w:rsid w:val="0036413B"/>
    <w:rsid w:val="00367872"/>
    <w:rsid w:val="00367E6C"/>
    <w:rsid w:val="003731B6"/>
    <w:rsid w:val="003736AE"/>
    <w:rsid w:val="00375407"/>
    <w:rsid w:val="00375E82"/>
    <w:rsid w:val="00391576"/>
    <w:rsid w:val="003D25AA"/>
    <w:rsid w:val="003F262F"/>
    <w:rsid w:val="003F6A35"/>
    <w:rsid w:val="004029E1"/>
    <w:rsid w:val="004043F2"/>
    <w:rsid w:val="00404C1A"/>
    <w:rsid w:val="00404E44"/>
    <w:rsid w:val="00423AAE"/>
    <w:rsid w:val="00431844"/>
    <w:rsid w:val="004349D1"/>
    <w:rsid w:val="00436383"/>
    <w:rsid w:val="004367A5"/>
    <w:rsid w:val="00442EE3"/>
    <w:rsid w:val="00450A42"/>
    <w:rsid w:val="00451137"/>
    <w:rsid w:val="004539CC"/>
    <w:rsid w:val="00457DB9"/>
    <w:rsid w:val="00463883"/>
    <w:rsid w:val="0048046A"/>
    <w:rsid w:val="004852E3"/>
    <w:rsid w:val="00487378"/>
    <w:rsid w:val="00487B49"/>
    <w:rsid w:val="00491A55"/>
    <w:rsid w:val="004A028A"/>
    <w:rsid w:val="004A2238"/>
    <w:rsid w:val="004A392D"/>
    <w:rsid w:val="004A74B6"/>
    <w:rsid w:val="004B10D1"/>
    <w:rsid w:val="004B2ED8"/>
    <w:rsid w:val="004B347D"/>
    <w:rsid w:val="004B4F10"/>
    <w:rsid w:val="004B69F7"/>
    <w:rsid w:val="004C0CC6"/>
    <w:rsid w:val="004D3A30"/>
    <w:rsid w:val="004D6B34"/>
    <w:rsid w:val="004F07E9"/>
    <w:rsid w:val="004F1B03"/>
    <w:rsid w:val="004F20C3"/>
    <w:rsid w:val="00501758"/>
    <w:rsid w:val="0050288A"/>
    <w:rsid w:val="00504C38"/>
    <w:rsid w:val="00505B4D"/>
    <w:rsid w:val="0051721B"/>
    <w:rsid w:val="005256FA"/>
    <w:rsid w:val="0053365F"/>
    <w:rsid w:val="00534AA1"/>
    <w:rsid w:val="005365D7"/>
    <w:rsid w:val="005411D3"/>
    <w:rsid w:val="00544D11"/>
    <w:rsid w:val="0055043F"/>
    <w:rsid w:val="00550C4D"/>
    <w:rsid w:val="005544BB"/>
    <w:rsid w:val="005563D0"/>
    <w:rsid w:val="005567A9"/>
    <w:rsid w:val="00556B1A"/>
    <w:rsid w:val="00557732"/>
    <w:rsid w:val="00564BA7"/>
    <w:rsid w:val="005738EC"/>
    <w:rsid w:val="0057735C"/>
    <w:rsid w:val="00591C6C"/>
    <w:rsid w:val="005A0848"/>
    <w:rsid w:val="005A0EC9"/>
    <w:rsid w:val="005A6F11"/>
    <w:rsid w:val="005B779D"/>
    <w:rsid w:val="005C2863"/>
    <w:rsid w:val="005C429B"/>
    <w:rsid w:val="005D1460"/>
    <w:rsid w:val="005E041F"/>
    <w:rsid w:val="005E426A"/>
    <w:rsid w:val="005F24AF"/>
    <w:rsid w:val="005F2B7E"/>
    <w:rsid w:val="005F7734"/>
    <w:rsid w:val="006142DC"/>
    <w:rsid w:val="00624199"/>
    <w:rsid w:val="00624B02"/>
    <w:rsid w:val="006259D9"/>
    <w:rsid w:val="00640655"/>
    <w:rsid w:val="00640906"/>
    <w:rsid w:val="00646FCE"/>
    <w:rsid w:val="006471E2"/>
    <w:rsid w:val="00676EF0"/>
    <w:rsid w:val="00677DF9"/>
    <w:rsid w:val="00681139"/>
    <w:rsid w:val="006815C2"/>
    <w:rsid w:val="00683D5E"/>
    <w:rsid w:val="00685670"/>
    <w:rsid w:val="00692BBB"/>
    <w:rsid w:val="00692C85"/>
    <w:rsid w:val="00695E04"/>
    <w:rsid w:val="006A274F"/>
    <w:rsid w:val="006B667A"/>
    <w:rsid w:val="006C0ECC"/>
    <w:rsid w:val="006C1F57"/>
    <w:rsid w:val="006C7751"/>
    <w:rsid w:val="006D4F04"/>
    <w:rsid w:val="006D5606"/>
    <w:rsid w:val="006D72AA"/>
    <w:rsid w:val="006E00B3"/>
    <w:rsid w:val="006E7010"/>
    <w:rsid w:val="006F0488"/>
    <w:rsid w:val="007000B5"/>
    <w:rsid w:val="007025A5"/>
    <w:rsid w:val="007047B6"/>
    <w:rsid w:val="00706982"/>
    <w:rsid w:val="0072304B"/>
    <w:rsid w:val="00735165"/>
    <w:rsid w:val="00735CAC"/>
    <w:rsid w:val="007476F1"/>
    <w:rsid w:val="00767151"/>
    <w:rsid w:val="007707B1"/>
    <w:rsid w:val="00776912"/>
    <w:rsid w:val="00776B3B"/>
    <w:rsid w:val="00790B4F"/>
    <w:rsid w:val="007912EF"/>
    <w:rsid w:val="0079183E"/>
    <w:rsid w:val="00791B1B"/>
    <w:rsid w:val="00792F0F"/>
    <w:rsid w:val="00794C32"/>
    <w:rsid w:val="00795E94"/>
    <w:rsid w:val="007A20D2"/>
    <w:rsid w:val="007C27E7"/>
    <w:rsid w:val="007D541B"/>
    <w:rsid w:val="007D6DDD"/>
    <w:rsid w:val="007D79E5"/>
    <w:rsid w:val="007E0B72"/>
    <w:rsid w:val="007F274A"/>
    <w:rsid w:val="008070FF"/>
    <w:rsid w:val="00814B9A"/>
    <w:rsid w:val="00815E60"/>
    <w:rsid w:val="00833C44"/>
    <w:rsid w:val="008342C3"/>
    <w:rsid w:val="008534B8"/>
    <w:rsid w:val="008550CF"/>
    <w:rsid w:val="008626C6"/>
    <w:rsid w:val="00862A07"/>
    <w:rsid w:val="00875385"/>
    <w:rsid w:val="00876E2F"/>
    <w:rsid w:val="008820CD"/>
    <w:rsid w:val="00883EB3"/>
    <w:rsid w:val="00884EB0"/>
    <w:rsid w:val="00886926"/>
    <w:rsid w:val="00896D32"/>
    <w:rsid w:val="008A0AF1"/>
    <w:rsid w:val="008A3F81"/>
    <w:rsid w:val="008B35EC"/>
    <w:rsid w:val="008D4349"/>
    <w:rsid w:val="008E731E"/>
    <w:rsid w:val="008E7BAD"/>
    <w:rsid w:val="008F5034"/>
    <w:rsid w:val="008F76FB"/>
    <w:rsid w:val="00905EDF"/>
    <w:rsid w:val="00907FE9"/>
    <w:rsid w:val="009119E9"/>
    <w:rsid w:val="00915035"/>
    <w:rsid w:val="00916B49"/>
    <w:rsid w:val="00917142"/>
    <w:rsid w:val="00925409"/>
    <w:rsid w:val="009276A1"/>
    <w:rsid w:val="00931032"/>
    <w:rsid w:val="00934062"/>
    <w:rsid w:val="00942388"/>
    <w:rsid w:val="0094345C"/>
    <w:rsid w:val="00946ABB"/>
    <w:rsid w:val="009473DC"/>
    <w:rsid w:val="00952DA5"/>
    <w:rsid w:val="0096210C"/>
    <w:rsid w:val="009632E7"/>
    <w:rsid w:val="00966FF2"/>
    <w:rsid w:val="00967098"/>
    <w:rsid w:val="00977813"/>
    <w:rsid w:val="00982C9C"/>
    <w:rsid w:val="00987FA2"/>
    <w:rsid w:val="00994C12"/>
    <w:rsid w:val="009954CF"/>
    <w:rsid w:val="00996870"/>
    <w:rsid w:val="009A50DD"/>
    <w:rsid w:val="009B1792"/>
    <w:rsid w:val="009B17E9"/>
    <w:rsid w:val="009B1D63"/>
    <w:rsid w:val="009B65DE"/>
    <w:rsid w:val="009D1942"/>
    <w:rsid w:val="009D56C5"/>
    <w:rsid w:val="009F2E52"/>
    <w:rsid w:val="00A01BEA"/>
    <w:rsid w:val="00A304D2"/>
    <w:rsid w:val="00A31A7A"/>
    <w:rsid w:val="00A3241D"/>
    <w:rsid w:val="00A35AAE"/>
    <w:rsid w:val="00A41F80"/>
    <w:rsid w:val="00A4736E"/>
    <w:rsid w:val="00A47863"/>
    <w:rsid w:val="00A50CAA"/>
    <w:rsid w:val="00A53A62"/>
    <w:rsid w:val="00A6150B"/>
    <w:rsid w:val="00A62501"/>
    <w:rsid w:val="00A7456E"/>
    <w:rsid w:val="00A74655"/>
    <w:rsid w:val="00A81699"/>
    <w:rsid w:val="00A866E9"/>
    <w:rsid w:val="00A91E7F"/>
    <w:rsid w:val="00A92236"/>
    <w:rsid w:val="00A94984"/>
    <w:rsid w:val="00A960E0"/>
    <w:rsid w:val="00A963FC"/>
    <w:rsid w:val="00AA1040"/>
    <w:rsid w:val="00AB71AA"/>
    <w:rsid w:val="00AC6776"/>
    <w:rsid w:val="00AC702F"/>
    <w:rsid w:val="00AC72C7"/>
    <w:rsid w:val="00AD111D"/>
    <w:rsid w:val="00AD6160"/>
    <w:rsid w:val="00AD71CE"/>
    <w:rsid w:val="00AE2208"/>
    <w:rsid w:val="00AF11E6"/>
    <w:rsid w:val="00AF1324"/>
    <w:rsid w:val="00AF7E56"/>
    <w:rsid w:val="00B02CB3"/>
    <w:rsid w:val="00B11170"/>
    <w:rsid w:val="00B141C9"/>
    <w:rsid w:val="00B15BAB"/>
    <w:rsid w:val="00B53661"/>
    <w:rsid w:val="00B711E8"/>
    <w:rsid w:val="00B71B7B"/>
    <w:rsid w:val="00B77134"/>
    <w:rsid w:val="00B85179"/>
    <w:rsid w:val="00B93223"/>
    <w:rsid w:val="00BC1349"/>
    <w:rsid w:val="00BC13FE"/>
    <w:rsid w:val="00BC2A9D"/>
    <w:rsid w:val="00BC4564"/>
    <w:rsid w:val="00BC52BF"/>
    <w:rsid w:val="00BC6EEF"/>
    <w:rsid w:val="00BD326B"/>
    <w:rsid w:val="00BD3A15"/>
    <w:rsid w:val="00BD59DA"/>
    <w:rsid w:val="00BE7AAB"/>
    <w:rsid w:val="00BF4629"/>
    <w:rsid w:val="00C029AC"/>
    <w:rsid w:val="00C03E59"/>
    <w:rsid w:val="00C06750"/>
    <w:rsid w:val="00C11F6A"/>
    <w:rsid w:val="00C17959"/>
    <w:rsid w:val="00C21E17"/>
    <w:rsid w:val="00C25B99"/>
    <w:rsid w:val="00C32BF0"/>
    <w:rsid w:val="00C40288"/>
    <w:rsid w:val="00C430A1"/>
    <w:rsid w:val="00C442F5"/>
    <w:rsid w:val="00C44E02"/>
    <w:rsid w:val="00C50341"/>
    <w:rsid w:val="00C52635"/>
    <w:rsid w:val="00C5633A"/>
    <w:rsid w:val="00C56897"/>
    <w:rsid w:val="00C610C6"/>
    <w:rsid w:val="00C63106"/>
    <w:rsid w:val="00C712D4"/>
    <w:rsid w:val="00C72D6E"/>
    <w:rsid w:val="00C747C0"/>
    <w:rsid w:val="00C77733"/>
    <w:rsid w:val="00C84239"/>
    <w:rsid w:val="00C87A2D"/>
    <w:rsid w:val="00C921C2"/>
    <w:rsid w:val="00C933F1"/>
    <w:rsid w:val="00C93AB7"/>
    <w:rsid w:val="00CB7C74"/>
    <w:rsid w:val="00CC034D"/>
    <w:rsid w:val="00CD3961"/>
    <w:rsid w:val="00CD50E7"/>
    <w:rsid w:val="00CD7420"/>
    <w:rsid w:val="00CD76F1"/>
    <w:rsid w:val="00CF4438"/>
    <w:rsid w:val="00D03F55"/>
    <w:rsid w:val="00D04CE1"/>
    <w:rsid w:val="00D10D58"/>
    <w:rsid w:val="00D122C2"/>
    <w:rsid w:val="00D174EC"/>
    <w:rsid w:val="00D176CA"/>
    <w:rsid w:val="00D24FCC"/>
    <w:rsid w:val="00D25302"/>
    <w:rsid w:val="00D266F4"/>
    <w:rsid w:val="00D35BEF"/>
    <w:rsid w:val="00D3691A"/>
    <w:rsid w:val="00D40631"/>
    <w:rsid w:val="00D423F7"/>
    <w:rsid w:val="00D534A9"/>
    <w:rsid w:val="00D73685"/>
    <w:rsid w:val="00D76869"/>
    <w:rsid w:val="00D83F89"/>
    <w:rsid w:val="00D874AE"/>
    <w:rsid w:val="00D9320A"/>
    <w:rsid w:val="00D94657"/>
    <w:rsid w:val="00DA0E98"/>
    <w:rsid w:val="00DA5B81"/>
    <w:rsid w:val="00DA6994"/>
    <w:rsid w:val="00DB07DD"/>
    <w:rsid w:val="00DB1DE5"/>
    <w:rsid w:val="00DB56B8"/>
    <w:rsid w:val="00DE089F"/>
    <w:rsid w:val="00DE2E75"/>
    <w:rsid w:val="00DE331B"/>
    <w:rsid w:val="00DF22C5"/>
    <w:rsid w:val="00DF2DE2"/>
    <w:rsid w:val="00E03A9A"/>
    <w:rsid w:val="00E056E0"/>
    <w:rsid w:val="00E0704B"/>
    <w:rsid w:val="00E10363"/>
    <w:rsid w:val="00E10EDF"/>
    <w:rsid w:val="00E14296"/>
    <w:rsid w:val="00E16D2D"/>
    <w:rsid w:val="00E17F99"/>
    <w:rsid w:val="00E23CDA"/>
    <w:rsid w:val="00E30566"/>
    <w:rsid w:val="00E313A8"/>
    <w:rsid w:val="00E318AB"/>
    <w:rsid w:val="00E42CCD"/>
    <w:rsid w:val="00E43159"/>
    <w:rsid w:val="00E44BEC"/>
    <w:rsid w:val="00E458D2"/>
    <w:rsid w:val="00E46A40"/>
    <w:rsid w:val="00E57D82"/>
    <w:rsid w:val="00E600FA"/>
    <w:rsid w:val="00E61154"/>
    <w:rsid w:val="00E618BD"/>
    <w:rsid w:val="00E737F0"/>
    <w:rsid w:val="00E761B8"/>
    <w:rsid w:val="00E838BE"/>
    <w:rsid w:val="00E856EE"/>
    <w:rsid w:val="00E933AA"/>
    <w:rsid w:val="00EA47EB"/>
    <w:rsid w:val="00EA715E"/>
    <w:rsid w:val="00EA77DA"/>
    <w:rsid w:val="00EB317C"/>
    <w:rsid w:val="00EB4361"/>
    <w:rsid w:val="00EC0A83"/>
    <w:rsid w:val="00EC2D1B"/>
    <w:rsid w:val="00EC364F"/>
    <w:rsid w:val="00EC6CE4"/>
    <w:rsid w:val="00ED13C2"/>
    <w:rsid w:val="00ED7418"/>
    <w:rsid w:val="00EE02D3"/>
    <w:rsid w:val="00EE3C92"/>
    <w:rsid w:val="00EF7F86"/>
    <w:rsid w:val="00F00A98"/>
    <w:rsid w:val="00F01525"/>
    <w:rsid w:val="00F0693F"/>
    <w:rsid w:val="00F12021"/>
    <w:rsid w:val="00F17B57"/>
    <w:rsid w:val="00F22869"/>
    <w:rsid w:val="00F27976"/>
    <w:rsid w:val="00F335AB"/>
    <w:rsid w:val="00F337BD"/>
    <w:rsid w:val="00F368CF"/>
    <w:rsid w:val="00F42003"/>
    <w:rsid w:val="00F52514"/>
    <w:rsid w:val="00F61F85"/>
    <w:rsid w:val="00F62ACC"/>
    <w:rsid w:val="00F677DE"/>
    <w:rsid w:val="00F678EB"/>
    <w:rsid w:val="00F70C2D"/>
    <w:rsid w:val="00F72078"/>
    <w:rsid w:val="00F72F38"/>
    <w:rsid w:val="00F742EE"/>
    <w:rsid w:val="00F75038"/>
    <w:rsid w:val="00F80ADE"/>
    <w:rsid w:val="00F816AD"/>
    <w:rsid w:val="00F81B03"/>
    <w:rsid w:val="00F826BE"/>
    <w:rsid w:val="00F85186"/>
    <w:rsid w:val="00F86704"/>
    <w:rsid w:val="00F905E4"/>
    <w:rsid w:val="00F90749"/>
    <w:rsid w:val="00F93291"/>
    <w:rsid w:val="00F950E2"/>
    <w:rsid w:val="00FA62DB"/>
    <w:rsid w:val="00FA7CBA"/>
    <w:rsid w:val="00FB05F4"/>
    <w:rsid w:val="00FB11EB"/>
    <w:rsid w:val="00FB4DB0"/>
    <w:rsid w:val="00FB5798"/>
    <w:rsid w:val="00FD7862"/>
    <w:rsid w:val="00FE2211"/>
    <w:rsid w:val="00FE363E"/>
    <w:rsid w:val="00FE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59B33"/>
  <w15:chartTrackingRefBased/>
  <w15:docId w15:val="{C9CBF73E-D364-40B4-88F1-51B4D713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870"/>
    <w:pPr>
      <w:spacing w:after="24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aliases w:val="RFP H1"/>
    <w:basedOn w:val="Normal"/>
    <w:next w:val="Normal"/>
    <w:link w:val="Heading1Char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aliases w:val="RFP H2,H2,h2,2m,Subhead1,Reset numbering,Subsection,He,Subsection1,Subsection2,Subsection3,Subsection4"/>
    <w:basedOn w:val="Normal"/>
    <w:next w:val="Normal"/>
    <w:link w:val="Heading2Char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aliases w:val="RFP H3"/>
    <w:basedOn w:val="Normal"/>
    <w:next w:val="Normal"/>
    <w:link w:val="Heading3Char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aliases w:val="RFP H4"/>
    <w:basedOn w:val="Normal"/>
    <w:next w:val="Normal"/>
    <w:link w:val="Heading4Char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aliases w:val="h5"/>
    <w:basedOn w:val="Normal"/>
    <w:next w:val="Normal"/>
    <w:link w:val="Heading5Char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aliases w:val="h6"/>
    <w:basedOn w:val="Normal"/>
    <w:next w:val="Normal"/>
    <w:link w:val="Heading6Char"/>
    <w:unhideWhenUsed/>
    <w:qFormat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RFP H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aliases w:val="RFP H2 Char,H2 Char,h2 Char,2m Char,Subhead1 Char,Reset numbering Char,Subsection Char,He Char,Subsection1 Char,Subsection2 Char,Subsection3 Char,Subsection4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aliases w:val="RFP H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aliases w:val="RFP H4 Char"/>
    <w:basedOn w:val="DefaultParagraphFont"/>
    <w:link w:val="Heading4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aliases w:val="h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91B26"/>
    <w:pPr>
      <w:tabs>
        <w:tab w:val="left" w:pos="-360"/>
      </w:tabs>
      <w:autoSpaceDE w:val="0"/>
      <w:autoSpaceDN w:val="0"/>
    </w:pPr>
    <w:rPr>
      <w:b/>
      <w:noProof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1B26"/>
    <w:rPr>
      <w:rFonts w:ascii="Arial" w:eastAsia="Times New Roman" w:hAnsi="Arial" w:cs="Times New Roman"/>
      <w:b/>
      <w:noProof/>
      <w:sz w:val="24"/>
      <w:szCs w:val="24"/>
    </w:rPr>
  </w:style>
  <w:style w:type="character" w:styleId="CommentReference">
    <w:name w:val="annotation reference"/>
    <w:basedOn w:val="DefaultParagraphFont"/>
    <w:uiPriority w:val="99"/>
    <w:rsid w:val="00291B26"/>
    <w:rPr>
      <w:rFonts w:ascii="Arial" w:hAnsi="Arial" w:cs="Arial"/>
      <w:sz w:val="22"/>
      <w:szCs w:val="16"/>
    </w:rPr>
  </w:style>
  <w:style w:type="paragraph" w:styleId="Revision">
    <w:name w:val="Revision"/>
    <w:hidden/>
    <w:uiPriority w:val="99"/>
    <w:semiHidden/>
    <w:rsid w:val="00B71B7B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661"/>
    <w:pPr>
      <w:tabs>
        <w:tab w:val="clear" w:pos="-360"/>
      </w:tabs>
      <w:autoSpaceDE/>
      <w:autoSpaceDN/>
    </w:pPr>
    <w:rPr>
      <w:bCs/>
      <w:noProof w:val="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661"/>
    <w:rPr>
      <w:rFonts w:ascii="Arial" w:eastAsia="Times New Roman" w:hAnsi="Arial" w:cs="Times New Roman"/>
      <w:b/>
      <w:bCs/>
      <w:noProof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B53661"/>
    <w:rPr>
      <w:color w:val="2B579A"/>
      <w:shd w:val="clear" w:color="auto" w:fill="E1DFDD"/>
    </w:rPr>
  </w:style>
  <w:style w:type="table" w:styleId="TableGrid">
    <w:name w:val="Table Grid"/>
    <w:basedOn w:val="TableNormal"/>
    <w:uiPriority w:val="59"/>
    <w:rsid w:val="00B71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1"/>
    <w:uiPriority w:val="99"/>
    <w:rsid w:val="00017196"/>
    <w:pPr>
      <w:spacing w:before="120"/>
      <w:jc w:val="both"/>
    </w:pPr>
  </w:style>
  <w:style w:type="character" w:customStyle="1" w:styleId="BodyTextChar">
    <w:name w:val="Body Text Char"/>
    <w:basedOn w:val="DefaultParagraphFont"/>
    <w:uiPriority w:val="99"/>
    <w:semiHidden/>
    <w:rsid w:val="00017196"/>
    <w:rPr>
      <w:rFonts w:ascii="Arial" w:eastAsia="Times New Roman" w:hAnsi="Arial" w:cs="Times New Roman"/>
      <w:sz w:val="24"/>
      <w:szCs w:val="24"/>
    </w:rPr>
  </w:style>
  <w:style w:type="character" w:customStyle="1" w:styleId="BodyTextChar1">
    <w:name w:val="Body Text Char1"/>
    <w:basedOn w:val="DefaultParagraphFont"/>
    <w:link w:val="BodyText"/>
    <w:uiPriority w:val="99"/>
    <w:rsid w:val="00017196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AE39BDFA3AF45AE47D48D441DF702" ma:contentTypeVersion="0" ma:contentTypeDescription="Create a new document." ma:contentTypeScope="" ma:versionID="c35f462f92e103d77aebdc3676c127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C43F9-58FD-431D-9351-323402EF02A3}">
  <ds:schemaRefs>
    <ds:schemaRef ds:uri="http://schemas.microsoft.com/office/2006/metadata/properties"/>
    <ds:schemaRef ds:uri="http://schemas.microsoft.com/office/infopath/2007/PartnerControls"/>
    <ds:schemaRef ds:uri="27cb276e-6abb-40a3-aeae-9d645fc46247"/>
    <ds:schemaRef ds:uri="2b724d6a-c498-4549-b041-92ed2dfe9f56"/>
  </ds:schemaRefs>
</ds:datastoreItem>
</file>

<file path=customXml/itemProps2.xml><?xml version="1.0" encoding="utf-8"?>
<ds:datastoreItem xmlns:ds="http://schemas.openxmlformats.org/officeDocument/2006/customXml" ds:itemID="{74FA8A76-ACDA-432A-A548-7F4BAE2B56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1D38D9-3811-46D7-957E-C1FA9F2C6E0B}"/>
</file>

<file path=customXml/itemProps4.xml><?xml version="1.0" encoding="utf-8"?>
<ds:datastoreItem xmlns:ds="http://schemas.openxmlformats.org/officeDocument/2006/customXml" ds:itemID="{BD4F55A2-72B5-4E24-A07C-DBE74383A30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34a106e-6316-442c-ad35-738afd673d2b}" enabled="1" method="Standard" siteId="{cddc1229-ac2a-4b97-b78a-0e5cacb586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Ontario</Company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 SERVICES BRANCH</dc:creator>
  <cp:keywords/>
  <dc:description/>
  <cp:lastModifiedBy>LSB</cp:lastModifiedBy>
  <cp:revision>91</cp:revision>
  <dcterms:created xsi:type="dcterms:W3CDTF">2024-05-17T06:25:00Z</dcterms:created>
  <dcterms:modified xsi:type="dcterms:W3CDTF">2024-10-17T16:26:00Z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2023-10-23T20:45:15Z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4a42a718-d973-43e7-936a-bfba3463e113</vt:lpwstr>
  </property>
  <property fmtid="{D5CDD505-2E9C-101B-9397-08002B2CF9AE}" pid="8" name="MSIP_Label_034a106e-6316-442c-ad35-738afd673d2b_ContentBits">
    <vt:lpwstr>0</vt:lpwstr>
  </property>
  <property fmtid="{D5CDD505-2E9C-101B-9397-08002B2CF9AE}" pid="9" name="ContentTypeId">
    <vt:lpwstr>0x0101008E7AE39BDFA3AF45AE47D48D441DF702</vt:lpwstr>
  </property>
  <property fmtid="{D5CDD505-2E9C-101B-9397-08002B2CF9AE}" pid="10" name="MediaServiceImageTags">
    <vt:lpwstr/>
  </property>
</Properties>
</file>