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Cohen: What is a question?</w:t>
      </w:r>
    </w:p>
    <w:p>
      <w:pPr>
        <w:spacing w:after="240"/>
      </w:pPr>
      <w:r>
        <w:rPr>
          <w:color w:val="808080"/>
          <w:sz w:val="22"/>
          <w:szCs w:val="22"/>
        </w:rPr>
        <w:t xml:space="preserve">Presentation notes</w:t>
      </w:r>
    </w:p>
    <w:p>
      <w:pPr>
        <w:pStyle w:val="Heading1"/>
      </w:pPr>
      <w:r>
        <w:t xml:space="preserve">I</w:t>
      </w:r>
      <w:r>
        <w:rPr>
          <w:b w:val="false"/>
          <w:bCs w:val="false"/>
          <w:color w:val="808080"/>
          <w:sz w:val="20"/>
          <w:szCs w:val="20"/>
        </w:rPr>
        <w:t xml:space="preserve">   p. 352</w:t>
      </w:r>
    </w:p>
    <w:p>
      <w:pPr>
        <w:pStyle w:val="ListParagraph"/>
        <w:numPr>
          <w:ilvl w:val="0"/>
          <w:numId w:val="2"/>
        </w:numPr>
      </w:pPr>
      <w:r>
        <w:t xml:space="preserve">Questions are not only valid as instrument to form assertions</w:t>
      </w:r>
    </w:p>
    <w:p>
      <w:pPr>
        <w:pStyle w:val="ListParagraph"/>
        <w:numPr>
          <w:ilvl w:val="1"/>
          <w:numId w:val="2"/>
        </w:numPr>
      </w:pPr>
      <w:r>
        <w:rPr>
          <w:b/>
          <w:bCs/>
        </w:rPr>
        <w:t xml:space="preserve">Cohen:</w:t>
      </w:r>
      <w:r>
        <w:t xml:space="preserve"> No, inquiry itself is often very valuable.</w:t>
      </w:r>
    </w:p>
    <w:p>
      <w:pPr>
        <w:pStyle w:val="ListParagraph"/>
        <w:numPr>
          <w:ilvl w:val="0"/>
          <w:numId w:val="2"/>
        </w:numPr>
      </w:pPr>
      <w:r>
        <w:t xml:space="preserve">Ok, cool, but what is a question?</w:t>
      </w:r>
    </w:p>
    <w:p>
      <w:pPr>
        <w:pStyle w:val="ListParagraph"/>
        <w:numPr>
          <w:ilvl w:val="1"/>
          <w:numId w:val="2"/>
        </w:numPr>
      </w:pPr>
      <w:r>
        <w:t xml:space="preserve">First idea: Request for information</w:t>
      </w:r>
    </w:p>
    <w:p>
      <w:pPr>
        <w:pStyle w:val="ListParagraph"/>
        <w:numPr>
          <w:ilvl w:val="2"/>
          <w:numId w:val="2"/>
        </w:numPr>
      </w:pPr>
      <w:r>
        <w:t xml:space="preserve">What about Q’s with no answer? Rhet. Q’s</w:t>
      </w:r>
    </w:p>
    <w:p>
      <w:pPr>
        <w:pStyle w:val="ListParagraph"/>
        <w:numPr>
          <w:ilvl w:val="2"/>
          <w:numId w:val="2"/>
        </w:numPr>
      </w:pPr>
      <w:r>
        <w:t xml:space="preserve">Also doesn’t explain anything</w:t>
      </w:r>
    </w:p>
    <w:p>
      <w:pPr>
        <w:pStyle w:val="ListParagraph"/>
        <w:numPr>
          <w:ilvl w:val="1"/>
          <w:numId w:val="2"/>
        </w:numPr>
      </w:pPr>
      <w:r>
        <w:t xml:space="preserve">Ambiguous assertion?</w:t>
      </w:r>
    </w:p>
    <w:p>
      <w:pPr>
        <w:pStyle w:val="ListParagraph"/>
        <w:numPr>
          <w:ilvl w:val="2"/>
          <w:numId w:val="2"/>
        </w:numPr>
      </w:pPr>
      <w:r>
        <w:t xml:space="preserve">No! Sentence with multiple meanings ≠ question</w:t>
      </w:r>
    </w:p>
    <w:p>
      <w:pPr>
        <w:pBdr>
          <w:bottom w:val="single" w:color="BFBFBF" w:sz="6" w:space="1"/>
        </w:pBdr>
        <w:spacing w:after="200" w:before="60"/>
      </w:pPr>
    </w:p>
    <w:p>
      <w:pPr>
        <w:pStyle w:val="ListParagraph"/>
        <w:numPr>
          <w:ilvl w:val="0"/>
          <w:numId w:val="2"/>
        </w:numPr>
      </w:pPr>
      <w:r>
        <w:t xml:space="preserve">Question is a logical entity</w:t>
      </w:r>
    </w:p>
    <w:p>
      <w:pPr>
        <w:pStyle w:val="ListParagraph"/>
        <w:numPr>
          <w:ilvl w:val="1"/>
          <w:numId w:val="2"/>
        </w:numPr>
      </w:pPr>
      <w:r>
        <w:t xml:space="preserve">Symbol/act ≠ logical entity   (proposition ≠ statement)</w:t>
      </w:r>
    </w:p>
    <w:p>
      <w:pPr>
        <w:pStyle w:val="ListParagraph"/>
        <w:numPr>
          <w:ilvl w:val="2"/>
          <w:numId w:val="2"/>
        </w:numPr>
      </w:pPr>
      <w:r>
        <w:t xml:space="preserve">For questions, those often get confused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Cohen:</w:t>
      </w:r>
      <w:r>
        <w:t xml:space="preserve"> Question vs. interrogation</w:t>
      </w:r>
    </w:p>
    <w:p>
      <w:pPr>
        <w:pStyle w:val="Heading1"/>
      </w:pPr>
      <w:r>
        <w:t xml:space="preserve">II</w:t>
      </w:r>
    </w:p>
    <w:p>
      <w:pPr>
        <w:keepNext/>
        <w:spacing w:after="120" w:before="60"/>
      </w:pPr>
      <w:r>
        <w:rPr>
          <w:b/>
          <w:bCs/>
        </w:rPr>
        <w:t xml:space="preserve">Question = propositional function?</w:t>
      </w:r>
    </w:p>
    <w:p>
      <w:pPr>
        <w:pStyle w:val="ListParagraph"/>
        <w:numPr>
          <w:ilvl w:val="0"/>
          <w:numId w:val="2"/>
        </w:numPr>
      </w:pPr>
      <w:r>
        <w:t xml:space="preserve">What is 3+5? = “x = 3+5”</w:t>
      </w:r>
    </w:p>
    <w:p>
      <w:pPr>
        <w:pStyle w:val="ListParagraph"/>
        <w:numPr>
          <w:ilvl w:val="1"/>
          <w:numId w:val="2"/>
        </w:numPr>
      </w:pPr>
      <w:r>
        <w:t xml:space="preserve">Difference only psychological, logical content of those is the same</w:t>
      </w:r>
    </w:p>
    <w:p>
      <w:pPr>
        <w:pStyle w:val="ListParagraph"/>
        <w:numPr>
          <w:ilvl w:val="0"/>
          <w:numId w:val="2"/>
        </w:numPr>
      </w:pPr>
      <w:r>
        <w:t xml:space="preserve">Neither true nor false, but has true/false values</w:t>
      </w:r>
    </w:p>
    <w:p>
      <w:pPr>
        <w:pStyle w:val="ListParagraph"/>
        <w:numPr>
          <w:ilvl w:val="0"/>
          <w:numId w:val="2"/>
        </w:numPr>
      </w:pPr>
      <w:r>
        <w:t xml:space="preserve">Answer to question = proposition, which is a value of the </w:t>
      </w:r>
      <w:r>
        <w:rPr>
          <w:rFonts w:ascii="Cambria Math" w:cs="Cambria Math" w:eastAsia="Cambria Math" w:hAnsi="Cambria Math"/>
        </w:rPr>
        <w:t xml:space="preserve">(x).φx</w:t>
      </w:r>
      <w:r>
        <w:t xml:space="preserve"> that was the question</w:t>
      </w:r>
    </w:p>
    <w:p>
      <w:pPr>
        <w:pStyle w:val="ListParagraph"/>
        <w:numPr>
          <w:ilvl w:val="0"/>
          <w:numId w:val="2"/>
        </w:numPr>
      </w:pPr>
      <w:r>
        <w:t xml:space="preserve">True answer = true value of </w:t>
      </w:r>
      <w:r>
        <w:rPr>
          <w:rFonts w:ascii="Cambria Math" w:cs="Cambria Math" w:eastAsia="Cambria Math" w:hAnsi="Cambria Math"/>
        </w:rPr>
        <w:t xml:space="preserve">(x)φx</w:t>
      </w:r>
    </w:p>
    <w:p>
      <w:pPr>
        <w:pStyle w:val="Heading2"/>
      </w:pPr>
      <w:r>
        <w:t xml:space="preserve">Yes/no questions</w:t>
      </w:r>
      <w:r>
        <w:rPr>
          <w:b w:val="false"/>
          <w:bCs w:val="false"/>
          <w:color w:val="808080"/>
          <w:sz w:val="20"/>
          <w:szCs w:val="20"/>
        </w:rPr>
        <w:t xml:space="preserve">   p. 355</w:t>
      </w:r>
    </w:p>
    <w:p>
      <w:pPr>
        <w:pStyle w:val="ListParagraph"/>
        <w:numPr>
          <w:ilvl w:val="0"/>
          <w:numId w:val="2"/>
        </w:numPr>
      </w:pPr>
      <w:r>
        <w:t xml:space="preserve">“Is Caesar dead”</w:t>
      </w:r>
    </w:p>
    <w:p>
      <w:pPr>
        <w:pStyle w:val="ListParagraph"/>
        <w:numPr>
          <w:ilvl w:val="0"/>
          <w:numId w:val="2"/>
        </w:numPr>
      </w:pPr>
      <w:r>
        <w:t xml:space="preserve">(x). Caesar dead = x   (true or false)</w:t>
      </w:r>
    </w:p>
    <w:p>
      <w:pPr>
        <w:pStyle w:val="ListParagraph"/>
        <w:numPr>
          <w:ilvl w:val="1"/>
          <w:numId w:val="2"/>
        </w:numPr>
      </w:pPr>
      <w:r>
        <w:t xml:space="preserve">Answer that we get by filling in those variables is true/false if there is a fact “Caesar dead is true”</w:t>
      </w:r>
    </w:p>
    <w:p>
      <w:pPr>
        <w:pStyle w:val="ListParagraph"/>
        <w:numPr>
          <w:ilvl w:val="0"/>
          <w:numId w:val="2"/>
        </w:numPr>
      </w:pPr>
      <w:r>
        <w:t xml:space="preserve">(x). green plant = x   (tree)</w:t>
      </w:r>
    </w:p>
    <w:p>
      <w:pPr>
        <w:pStyle w:val="Heading1"/>
      </w:pPr>
      <w:r>
        <w:t xml:space="preserve">III</w:t>
      </w:r>
    </w:p>
    <w:p>
      <w:pPr>
        <w:keepNext/>
        <w:spacing w:after="120" w:before="60"/>
      </w:pPr>
      <w:r>
        <w:rPr>
          <w:b/>
          <w:bCs/>
        </w:rPr>
        <w:t xml:space="preserve">x is mortal does not mean: Everything is mortal</w:t>
      </w:r>
    </w:p>
    <w:p>
      <w:pPr>
        <w:pStyle w:val="ListParagraph"/>
        <w:numPr>
          <w:ilvl w:val="0"/>
          <w:numId w:val="2"/>
        </w:numPr>
      </w:pPr>
      <w:r>
        <w:t xml:space="preserve">(x). x is mortal ≠ x is mortal</w:t>
      </w:r>
    </w:p>
    <w:p>
      <w:pPr>
        <w:pStyle w:val="ListParagraph"/>
        <w:numPr>
          <w:ilvl w:val="0"/>
          <w:numId w:val="2"/>
        </w:numPr>
      </w:pPr>
      <w:r>
        <w:rPr>
          <w:rFonts w:ascii="Cambria Math" w:cs="Cambria Math" w:eastAsia="Cambria Math" w:hAnsi="Cambria Math"/>
        </w:rPr>
        <w:t xml:space="preserve">φx</w:t>
      </w:r>
      <w:r>
        <w:t xml:space="preserve"> denotes a prop. function.</w:t>
      </w:r>
    </w:p>
    <w:p>
      <w:pPr>
        <w:pStyle w:val="ListParagraph"/>
        <w:numPr>
          <w:ilvl w:val="1"/>
          <w:numId w:val="2"/>
        </w:numPr>
      </w:pPr>
      <w:r>
        <w:rPr>
          <w:b/>
          <w:bCs/>
        </w:rPr>
        <w:t xml:space="preserve">Principia:</w:t>
      </w:r>
      <w:r>
        <w:t xml:space="preserve"> </w:t>
      </w:r>
      <w:r>
        <w:rPr>
          <w:rFonts w:ascii="Cambria Math" w:cs="Cambria Math" w:eastAsia="Cambria Math" w:hAnsi="Cambria Math"/>
        </w:rPr>
        <w:t xml:space="preserve">φx</w:t>
      </w:r>
      <w:r>
        <w:t xml:space="preserve"> ambiguously denotes </w:t>
      </w:r>
      <w:r>
        <w:rPr>
          <w:rFonts w:ascii="Cambria Math" w:cs="Cambria Math" w:eastAsia="Cambria Math" w:hAnsi="Cambria Math"/>
        </w:rPr>
        <w:t xml:space="preserve">φa, φb</w:t>
      </w:r>
      <w:r>
        <w:t xml:space="preserve">, etc.</w:t>
      </w:r>
    </w:p>
    <w:p>
      <w:pPr>
        <w:pStyle w:val="ListParagraph"/>
        <w:numPr>
          <w:ilvl w:val="2"/>
          <w:numId w:val="2"/>
        </w:numPr>
      </w:pPr>
      <w:r>
        <w:rPr>
          <w:rFonts w:ascii="Cambria Math" w:cs="Cambria Math" w:eastAsia="Cambria Math" w:hAnsi="Cambria Math"/>
        </w:rPr>
        <w:t xml:space="preserve">φx</w:t>
      </w:r>
      <w:r>
        <w:t xml:space="preserve"> can only be asserted when all </w:t>
      </w:r>
      <w:r>
        <w:rPr>
          <w:rFonts w:ascii="Cambria Math" w:cs="Cambria Math" w:eastAsia="Cambria Math" w:hAnsi="Cambria Math"/>
        </w:rPr>
        <w:t xml:space="preserve">φa, φb</w:t>
      </w:r>
      <w:r>
        <w:t xml:space="preserve">, etc. are true</w:t>
      </w:r>
    </w:p>
    <w:p>
      <w:pPr>
        <w:pStyle w:val="ListParagraph"/>
        <w:numPr>
          <w:ilvl w:val="2"/>
          <w:numId w:val="2"/>
        </w:numPr>
      </w:pPr>
      <w:r>
        <w:rPr>
          <w:rFonts w:ascii="Cambria Math" w:cs="Cambria Math" w:eastAsia="Cambria Math" w:hAnsi="Cambria Math"/>
        </w:rPr>
        <w:t xml:space="preserve">φx ⇔ (x)φx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Cohen:</w:t>
      </w:r>
      <w:r>
        <w:t xml:space="preserve"> this is wrong:</w:t>
      </w:r>
    </w:p>
    <w:p>
      <w:pPr>
        <w:pStyle w:val="ListParagraph"/>
        <w:numPr>
          <w:ilvl w:val="1"/>
          <w:numId w:val="2"/>
        </w:numPr>
      </w:pPr>
      <w:r>
        <w:rPr>
          <w:rFonts w:ascii="Cambria Math" w:cs="Cambria Math" w:eastAsia="Cambria Math" w:hAnsi="Cambria Math"/>
        </w:rPr>
        <w:t xml:space="preserve">φx</w:t>
      </w:r>
      <w:r>
        <w:t xml:space="preserve"> = symbol of an objectively indeterminate thing: The Function</w:t>
      </w:r>
    </w:p>
    <w:p>
      <w:pPr>
        <w:pStyle w:val="ListParagraph"/>
        <w:numPr>
          <w:ilvl w:val="1"/>
          <w:numId w:val="2"/>
        </w:numPr>
      </w:pPr>
      <w:r>
        <w:rPr>
          <w:rFonts w:ascii="Cambria Math" w:cs="Cambria Math" w:eastAsia="Cambria Math" w:hAnsi="Cambria Math"/>
        </w:rPr>
        <w:t xml:space="preserve">φx</w:t>
      </w:r>
      <w:r>
        <w:t xml:space="preserve"> (Russell): ambiguous symbol of a determined prop.</w:t>
      </w:r>
    </w:p>
    <w:p>
      <w:pPr>
        <w:pStyle w:val="ListParagraph"/>
        <w:numPr>
          <w:ilvl w:val="2"/>
          <w:numId w:val="2"/>
        </w:numPr>
      </w:pPr>
      <w:r>
        <w:t xml:space="preserve">No place in logic</w:t>
      </w:r>
    </w:p>
    <w:p>
      <w:pPr>
        <w:pStyle w:val="ListParagraph"/>
        <w:numPr>
          <w:ilvl w:val="2"/>
          <w:numId w:val="2"/>
        </w:numPr>
      </w:pPr>
      <w:r>
        <w:t xml:space="preserve">Symbol confusions are not subject of logic</w:t>
      </w:r>
    </w:p>
    <w:p>
      <w:pPr>
        <w:pStyle w:val="ListParagraph"/>
        <w:numPr>
          <w:ilvl w:val="2"/>
          <w:numId w:val="2"/>
        </w:numPr>
      </w:pPr>
      <w:r>
        <w:t xml:space="preserve">Logic is concerned with subject of symbols</w:t>
      </w:r>
    </w:p>
    <w:p>
      <w:pPr>
        <w:pStyle w:val="ListParagraph"/>
        <w:numPr>
          <w:ilvl w:val="0"/>
          <w:numId w:val="2"/>
        </w:numPr>
      </w:pPr>
      <w:r>
        <w:t xml:space="preserve">Propositional function is not universal or existential assertion</w:t>
      </w:r>
    </w:p>
    <w:p>
      <w:pPr>
        <w:pStyle w:val="ListParagraph"/>
        <w:numPr>
          <w:ilvl w:val="1"/>
          <w:numId w:val="2"/>
        </w:numPr>
      </w:pPr>
      <w:r>
        <w:t xml:space="preserve">x is mortal </w:t>
      </w:r>
      <w:r>
        <w:rPr>
          <w:rFonts w:ascii="Cambria Math" w:cs="Cambria Math" w:eastAsia="Cambria Math" w:hAnsi="Cambria Math"/>
        </w:rPr>
        <w:t xml:space="preserve">≡</w:t>
      </w:r>
      <w:r>
        <w:t xml:space="preserve"> what is mortal?</w:t>
      </w:r>
    </w:p>
    <w:p>
      <w:pPr>
        <w:pStyle w:val="Heading1"/>
      </w:pPr>
      <w:r>
        <w:t xml:space="preserve">IV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Significant question</w:t>
      </w:r>
      <w:r>
        <w:t xml:space="preserve"> — question for which some proposition is THE correct answer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Invalid questions</w:t>
      </w:r>
      <w:r>
        <w:t xml:space="preserve"> — questions without true answers:</w:t>
      </w:r>
    </w:p>
    <w:p>
      <w:pPr>
        <w:pStyle w:val="ListParagraph"/>
        <w:numPr>
          <w:ilvl w:val="1"/>
          <w:numId w:val="2"/>
        </w:numPr>
      </w:pPr>
      <w:r>
        <w:t xml:space="preserve">“Who discovered America in 1492”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Prop. function </w:t>
      </w:r>
      <w:r>
        <w:rPr>
          <w:rFonts w:ascii="Cambria Math" w:cs="Cambria Math" w:eastAsia="Cambria Math" w:hAnsi="Cambria Math"/>
          <w:b/>
          <w:bCs/>
        </w:rPr>
        <w:t xml:space="preserve">φx</w:t>
      </w:r>
      <w:r>
        <w:rPr>
          <w:b/>
          <w:bCs/>
        </w:rPr>
        <w:t xml:space="preserve">:</w:t>
      </w:r>
    </w:p>
    <w:p>
      <w:pPr>
        <w:pStyle w:val="ListParagraph"/>
        <w:numPr>
          <w:ilvl w:val="1"/>
          <w:numId w:val="2"/>
        </w:numPr>
      </w:pPr>
      <w:r>
        <w:t xml:space="preserve">Range of significance: possible values x can take</w:t>
      </w:r>
    </w:p>
    <w:p>
      <w:pPr>
        <w:pStyle w:val="ListParagraph"/>
        <w:numPr>
          <w:ilvl w:val="1"/>
          <w:numId w:val="2"/>
        </w:numPr>
      </w:pPr>
      <w:r>
        <w:t xml:space="preserve">Truth: variables for which </w:t>
      </w:r>
      <w:r>
        <w:rPr>
          <w:rFonts w:ascii="Cambria Math" w:cs="Cambria Math" w:eastAsia="Cambria Math" w:hAnsi="Cambria Math"/>
        </w:rPr>
        <w:t xml:space="preserve">φx</w:t>
      </w:r>
      <w:r>
        <w:t xml:space="preserve"> is true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Indeterminate questions</w:t>
      </w:r>
      <w:r>
        <w:t xml:space="preserve"> — questions with more than 1 true answer</w:t>
      </w:r>
    </w:p>
    <w:p>
      <w:pPr>
        <w:pStyle w:val="ListParagraph"/>
        <w:numPr>
          <w:ilvl w:val="1"/>
          <w:numId w:val="2"/>
        </w:numPr>
      </w:pPr>
      <w:r>
        <w:t xml:space="preserve">Obv. very important: often when we answer Q’s, we claim that there is exactly one answer. This part </w:t>
      </w:r>
      <w:r>
        <w:rPr>
          <w:i/>
          <w:iCs/>
          <w:color w:val="808080"/>
        </w:rPr>
        <w:t xml:space="preserve">[?]</w:t>
      </w:r>
      <w:r>
        <w:t xml:space="preserve"> leads to confusion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Indeterminate ≠ ambiguous:</w:t>
      </w:r>
      <w:r>
        <w:t xml:space="preserve"> ambiguous Q’s are no Q’s at all, there are symbols that can mean multiple Q’s</w:t>
      </w:r>
    </w:p>
    <w:p>
      <w:pPr>
        <w:pStyle w:val="ListParagraph"/>
        <w:numPr>
          <w:ilvl w:val="1"/>
          <w:numId w:val="2"/>
        </w:numPr>
      </w:pPr>
      <w:r>
        <w:t xml:space="preserve">e.g. if we mean different things by uttering: “What is real?”</w:t>
      </w:r>
    </w:p>
    <w:p>
      <w:pPr>
        <w:pStyle w:val="ListParagraph"/>
        <w:numPr>
          <w:ilvl w:val="1"/>
          <w:numId w:val="2"/>
        </w:numPr>
      </w:pPr>
      <w:r>
        <w:t xml:space="preserve">Perfect language that is never ambiguous is probably impossible, but it is an ideal that we pursue</w:t>
      </w:r>
    </w:p>
    <w:p>
      <w:pPr>
        <w:pStyle w:val="ListParagraph"/>
        <w:numPr>
          <w:ilvl w:val="1"/>
          <w:numId w:val="2"/>
        </w:numPr>
      </w:pPr>
      <w:r>
        <w:t xml:space="preserve">Logicians don’t care for linguistic ambiguity: They work with those entities the language denotes.</w:t>
      </w:r>
    </w:p>
    <w:p>
      <w:pPr>
        <w:pStyle w:val="Heading2"/>
      </w:pPr>
      <w:r>
        <w:t xml:space="preserve">Complexity of Q’s</w:t>
      </w:r>
    </w:p>
    <w:p>
      <w:pPr>
        <w:pStyle w:val="ListParagraph"/>
        <w:numPr>
          <w:ilvl w:val="0"/>
          <w:numId w:val="3"/>
        </w:numPr>
      </w:pPr>
      <w:r>
        <w:t xml:space="preserve">Complex = ambiguous — </w:t>
      </w:r>
      <w:r>
        <w:rPr>
          <w:b/>
          <w:bCs/>
        </w:rPr>
        <w:t xml:space="preserve">AVOID</w:t>
      </w:r>
    </w:p>
    <w:p>
      <w:pPr>
        <w:pStyle w:val="ListParagraph"/>
        <w:numPr>
          <w:ilvl w:val="0"/>
          <w:numId w:val="3"/>
        </w:numPr>
      </w:pPr>
      <w:r>
        <w:t xml:space="preserve">Complex = question with implicit assumptions — </w:t>
      </w:r>
      <w:r>
        <w:rPr>
          <w:b/>
          <w:bCs/>
        </w:rPr>
        <w:t xml:space="preserve">always the case</w:t>
      </w:r>
      <w:r>
        <w:t xml:space="preserve">, assumption that there is one true answer</w:t>
      </w:r>
    </w:p>
    <w:p>
      <w:pPr>
        <w:pStyle w:val="ListParagraph"/>
        <w:numPr>
          <w:ilvl w:val="0"/>
          <w:numId w:val="3"/>
        </w:numPr>
      </w:pPr>
      <w:r>
        <w:t xml:space="preserve">Complexity of Q = number of variables in a prop. function</w:t>
      </w:r>
    </w:p>
    <w:p>
      <w:pPr>
        <w:pStyle w:val="ListParagraph"/>
        <w:numPr>
          <w:ilvl w:val="1"/>
          <w:numId w:val="2"/>
        </w:numPr>
      </w:pPr>
      <w:r>
        <w:t xml:space="preserve">Often indeterminate: “Who is what”, etc.</w:t>
      </w:r>
    </w:p>
    <w:p>
      <w:pPr>
        <w:pStyle w:val="ListParagraph"/>
        <w:numPr>
          <w:ilvl w:val="1"/>
          <w:numId w:val="2"/>
        </w:numPr>
      </w:pPr>
      <w:r>
        <w:t xml:space="preserve">But not always: “Who discovered America, in what year?”</w:t>
      </w:r>
    </w:p>
    <w:sectPr>
      <w:footerReference w:type="default" r:id="rId6"/>
      <w:pgSz w:w="11906" w:h="16838" w:orient="portrait"/>
      <w:pgMar w:top="1300" w:right="1440" w:bottom="130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60" w:hanging="300"/>
      </w:pPr>
    </w:lvl>
    <w:lvl w:ilvl="1" w:tentative="1">
      <w:start w:val="1"/>
      <w:numFmt w:val="bullet"/>
      <w:lvlText w:val="–"/>
      <w:lvlJc w:val="left"/>
      <w:pPr>
        <w:ind w:left="720" w:hanging="300"/>
      </w:pPr>
    </w:lvl>
    <w:lvl w:ilvl="2" w:tentative="1">
      <w:start w:val="1"/>
      <w:numFmt w:val="bullet"/>
      <w:lvlText w:val="›"/>
      <w:lvlJc w:val="left"/>
      <w:pPr>
        <w:ind w:left="1080" w:hanging="300"/>
      </w:pPr>
    </w:lvl>
    <w:lvl w:ilvl="3" w:tentative="1">
      <w:start w:val="1"/>
      <w:numFmt w:val="bullet"/>
      <w:lvlText w:val="·"/>
      <w:lvlJc w:val="left"/>
      <w:pPr>
        <w:ind w:left="1440" w:hanging="30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)"/>
      <w:lvlJc w:val="left"/>
      <w:pPr>
        <w:ind w:left="36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4"/>
        <w:szCs w:val="24"/>
      </w:rPr>
    </w:rPrDefault>
    <w:pPrDefault>
      <w:pPr>
        <w:spacing w:after="60" w:line="276"/>
      </w:pPr>
    </w:pPrDefault>
  </w:docDefaults>
  <w:style w:type="paragraph" w:styleId="Normal" w:default="1">
    <w:name w:val="Normal"/>
    <w:qFormat/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40"/>
    </w:pPr>
    <w:rPr>
      <w:rFonts w:ascii="Calibri" w:cs="Calibri" w:eastAsia="Calibri" w:hAnsi="Calibri"/>
      <w:b/>
      <w:bCs/>
      <w:color w:val="1F3864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864" w:sz="8" w:space="2"/>
      </w:pBdr>
      <w:spacing w:after="120" w:before="360"/>
      <w:outlineLvl w:val="0"/>
    </w:pPr>
    <w:rPr>
      <w:rFonts w:ascii="Calibri" w:cs="Calibri" w:eastAsia="Calibri" w:hAnsi="Calibri"/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spacing w:after="80" w:before="240"/>
      <w:outlineLvl w:val="1"/>
    </w:pPr>
    <w:rPr>
      <w:rFonts w:ascii="Calibri" w:cs="Calibri" w:eastAsia="Calibri" w:hAnsi="Calibri"/>
      <w:b/>
      <w:bCs/>
      <w:color w:val="2E5597"/>
      <w:sz w:val="26"/>
      <w:szCs w:val="26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Cohen: What is a question? – Presentation notes</dc:title>
  <dc:creator>Luca Richter</dc:creator>
  <cp:lastModifiedBy>Un-named</cp:lastModifiedBy>
  <cp:revision>1</cp:revision>
  <dcterms:created xsi:type="dcterms:W3CDTF">2026-09-29T15:47:00.535Z</dcterms:created>
  <dcterms:modified xsi:type="dcterms:W3CDTF">2026-09-29T15:47:00.536Z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