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8915B" w14:textId="16786FD3" w:rsidR="00E024DB" w:rsidRPr="00AD566B" w:rsidRDefault="00E024DB" w:rsidP="00E024DB">
      <w:pPr>
        <w:ind w:left="90"/>
        <w:outlineLvl w:val="0"/>
        <w:rPr>
          <w:rFonts w:ascii="Century Gothic" w:hAnsi="Century Gothic"/>
          <w:b/>
          <w:color w:val="A6A6A6" w:themeColor="background1" w:themeShade="A6"/>
          <w:sz w:val="32"/>
          <w:szCs w:val="44"/>
          <w:u w:val="single"/>
        </w:rPr>
      </w:pPr>
      <w:r>
        <w:rPr>
          <w:rFonts w:ascii="Century Gothic" w:hAnsi="Century Gothic"/>
          <w:b/>
          <w:color w:val="808080" w:themeColor="background1" w:themeShade="80"/>
          <w:sz w:val="36"/>
          <w:szCs w:val="44"/>
        </w:rPr>
        <w:t xml:space="preserve"> </w:t>
      </w:r>
      <w:r w:rsidR="00AD566B">
        <w:rPr>
          <w:rFonts w:ascii="Century Gothic" w:hAnsi="Century Gothic"/>
          <w:b/>
          <w:color w:val="808080" w:themeColor="background1" w:themeShade="80"/>
          <w:sz w:val="36"/>
          <w:szCs w:val="44"/>
        </w:rPr>
        <w:t>NECESSIDADE</w:t>
      </w:r>
    </w:p>
    <w:p w14:paraId="276D15D2" w14:textId="394AC432" w:rsidR="00E024DB" w:rsidRDefault="00E024DB" w:rsidP="00E024DB">
      <w:pPr>
        <w:rPr>
          <w:sz w:val="13"/>
        </w:rPr>
      </w:pPr>
    </w:p>
    <w:tbl>
      <w:tblPr>
        <w:tblW w:w="6210" w:type="dxa"/>
        <w:tblInd w:w="8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55"/>
        <w:gridCol w:w="4955"/>
      </w:tblGrid>
      <w:tr w:rsidR="00E024DB" w:rsidRPr="00756B3B" w14:paraId="40B8C6C0" w14:textId="77777777" w:rsidTr="005621E6">
        <w:trPr>
          <w:trHeight w:val="360"/>
        </w:trPr>
        <w:tc>
          <w:tcPr>
            <w:tcW w:w="1255" w:type="dxa"/>
            <w:shd w:val="clear" w:color="auto" w:fill="A6A6A6" w:themeFill="background1" w:themeFillShade="A6"/>
            <w:noWrap/>
            <w:vAlign w:val="center"/>
            <w:hideMark/>
          </w:tcPr>
          <w:p w14:paraId="1EEAD0E3" w14:textId="77777777" w:rsidR="00E024DB" w:rsidRPr="006E0F64" w:rsidRDefault="00E024DB" w:rsidP="00071B9A">
            <w:pPr>
              <w:rPr>
                <w:rFonts w:ascii="Century Gothic" w:hAnsi="Century Gothic"/>
                <w:b/>
                <w:bCs/>
                <w:color w:val="FFFFFF"/>
                <w:sz w:val="15"/>
                <w:szCs w:val="16"/>
              </w:rPr>
            </w:pPr>
            <w:r w:rsidRPr="006E0F64">
              <w:rPr>
                <w:rFonts w:ascii="Century Gothic" w:hAnsi="Century Gothic"/>
                <w:b/>
                <w:color w:val="FFFFFF"/>
                <w:sz w:val="15"/>
                <w:szCs w:val="16"/>
              </w:rPr>
              <w:t>DATA</w:t>
            </w:r>
          </w:p>
        </w:tc>
        <w:tc>
          <w:tcPr>
            <w:tcW w:w="4955" w:type="dxa"/>
            <w:shd w:val="clear" w:color="auto" w:fill="auto"/>
            <w:noWrap/>
            <w:vAlign w:val="center"/>
          </w:tcPr>
          <w:p w14:paraId="315C65C3" w14:textId="154C9B8E" w:rsidR="00E024DB" w:rsidRPr="006E0F64" w:rsidRDefault="004D2D6D" w:rsidP="00071B9A">
            <w:pPr>
              <w:rPr>
                <w:rFonts w:ascii="Century Gothic" w:hAnsi="Century Gothic"/>
                <w:color w:val="000000"/>
                <w:sz w:val="18"/>
                <w:szCs w:val="16"/>
              </w:rPr>
            </w:pPr>
            <w:r>
              <w:rPr>
                <w:rFonts w:ascii="Century Gothic" w:hAnsi="Century Gothic"/>
                <w:color w:val="000000"/>
                <w:sz w:val="18"/>
                <w:szCs w:val="16"/>
              </w:rPr>
              <w:t>08/08/2024</w:t>
            </w:r>
          </w:p>
        </w:tc>
      </w:tr>
      <w:tr w:rsidR="00E024DB" w:rsidRPr="00B81A30" w14:paraId="6A4BD64F" w14:textId="77777777" w:rsidTr="005621E6">
        <w:trPr>
          <w:trHeight w:val="360"/>
        </w:trPr>
        <w:tc>
          <w:tcPr>
            <w:tcW w:w="1255" w:type="dxa"/>
            <w:shd w:val="clear" w:color="auto" w:fill="A6A6A6" w:themeFill="background1" w:themeFillShade="A6"/>
            <w:noWrap/>
            <w:vAlign w:val="center"/>
            <w:hideMark/>
          </w:tcPr>
          <w:p w14:paraId="0BAD9695" w14:textId="38FB5FE7" w:rsidR="00E024DB" w:rsidRPr="006E0F64" w:rsidRDefault="003D4CB9" w:rsidP="00071B9A">
            <w:pPr>
              <w:rPr>
                <w:rFonts w:ascii="Century Gothic" w:hAnsi="Century Gothic"/>
                <w:b/>
                <w:bCs/>
                <w:color w:val="FFFFFF"/>
                <w:sz w:val="15"/>
                <w:szCs w:val="16"/>
              </w:rPr>
            </w:pPr>
            <w:r>
              <w:rPr>
                <w:rFonts w:ascii="Century Gothic" w:hAnsi="Century Gothic"/>
                <w:b/>
                <w:color w:val="FFFFFF"/>
                <w:sz w:val="15"/>
                <w:szCs w:val="16"/>
              </w:rPr>
              <w:t>INTEGRANTES</w:t>
            </w:r>
          </w:p>
        </w:tc>
        <w:tc>
          <w:tcPr>
            <w:tcW w:w="4955" w:type="dxa"/>
            <w:shd w:val="clear" w:color="auto" w:fill="auto"/>
            <w:noWrap/>
            <w:vAlign w:val="center"/>
          </w:tcPr>
          <w:p w14:paraId="07DDFB16" w14:textId="56D6B526" w:rsidR="00B81A30" w:rsidRDefault="00B81A30" w:rsidP="00071B9A">
            <w:pPr>
              <w:rPr>
                <w:rFonts w:ascii="Century Gothic" w:hAnsi="Century Gothic"/>
                <w:color w:val="000000"/>
                <w:sz w:val="18"/>
                <w:szCs w:val="16"/>
                <w:lang w:val="pt-BR"/>
              </w:rPr>
            </w:pPr>
            <w:r w:rsidRPr="00B81A30">
              <w:rPr>
                <w:rFonts w:ascii="Century Gothic" w:hAnsi="Century Gothic"/>
                <w:color w:val="000000"/>
                <w:sz w:val="18"/>
                <w:szCs w:val="16"/>
                <w:lang w:val="pt-BR"/>
              </w:rPr>
              <w:t>HENRIQUE S</w:t>
            </w:r>
            <w:r>
              <w:rPr>
                <w:rFonts w:ascii="Century Gothic" w:hAnsi="Century Gothic"/>
                <w:color w:val="000000"/>
                <w:sz w:val="18"/>
                <w:szCs w:val="16"/>
                <w:lang w:val="pt-BR"/>
              </w:rPr>
              <w:t>CHULZ</w:t>
            </w:r>
          </w:p>
          <w:p w14:paraId="72793C6A" w14:textId="7CFD4BF2" w:rsidR="00B81A30" w:rsidRPr="00B81A30" w:rsidRDefault="00B81A30" w:rsidP="00071B9A">
            <w:pPr>
              <w:rPr>
                <w:rFonts w:ascii="Century Gothic" w:hAnsi="Century Gothic"/>
                <w:color w:val="000000"/>
                <w:sz w:val="18"/>
                <w:szCs w:val="16"/>
                <w:lang w:val="pt-BR"/>
              </w:rPr>
            </w:pPr>
            <w:r>
              <w:rPr>
                <w:rFonts w:ascii="Century Gothic" w:hAnsi="Century Gothic"/>
                <w:color w:val="000000"/>
                <w:sz w:val="18"/>
                <w:szCs w:val="16"/>
                <w:lang w:val="pt-BR"/>
              </w:rPr>
              <w:t>GUILHERME DE LARA PERES</w:t>
            </w:r>
          </w:p>
          <w:p w14:paraId="61348B56" w14:textId="77777777" w:rsidR="00E024DB" w:rsidRDefault="004D2D6D" w:rsidP="00071B9A">
            <w:pPr>
              <w:rPr>
                <w:rFonts w:ascii="Century Gothic" w:hAnsi="Century Gothic"/>
                <w:color w:val="000000"/>
                <w:sz w:val="18"/>
                <w:szCs w:val="16"/>
                <w:lang w:val="pt-BR"/>
              </w:rPr>
            </w:pPr>
            <w:r w:rsidRPr="00B81A30">
              <w:rPr>
                <w:rFonts w:ascii="Century Gothic" w:hAnsi="Century Gothic"/>
                <w:color w:val="000000"/>
                <w:sz w:val="18"/>
                <w:szCs w:val="16"/>
                <w:lang w:val="pt-BR"/>
              </w:rPr>
              <w:t>LUCAS AZEVEDO DIAS</w:t>
            </w:r>
          </w:p>
          <w:p w14:paraId="5514A900" w14:textId="77777777" w:rsidR="00B81A30" w:rsidRDefault="00B81A30" w:rsidP="00071B9A">
            <w:pPr>
              <w:rPr>
                <w:rFonts w:ascii="Century Gothic" w:hAnsi="Century Gothic"/>
                <w:color w:val="000000"/>
                <w:sz w:val="18"/>
                <w:szCs w:val="16"/>
                <w:lang w:val="pt-BR"/>
              </w:rPr>
            </w:pPr>
            <w:r>
              <w:rPr>
                <w:rFonts w:ascii="Century Gothic" w:hAnsi="Century Gothic"/>
                <w:color w:val="000000"/>
                <w:sz w:val="18"/>
                <w:szCs w:val="16"/>
                <w:lang w:val="pt-BR"/>
              </w:rPr>
              <w:t>RAFAELA MIRANDA</w:t>
            </w:r>
          </w:p>
          <w:p w14:paraId="1D769C03" w14:textId="731A1AA7" w:rsidR="00B81A30" w:rsidRPr="00B81A30" w:rsidRDefault="00B81A30" w:rsidP="00071B9A">
            <w:pPr>
              <w:rPr>
                <w:rFonts w:ascii="Century Gothic" w:hAnsi="Century Gothic"/>
                <w:color w:val="000000"/>
                <w:sz w:val="18"/>
                <w:szCs w:val="16"/>
                <w:lang w:val="pt-BR"/>
              </w:rPr>
            </w:pPr>
            <w:r>
              <w:rPr>
                <w:rFonts w:ascii="Century Gothic" w:hAnsi="Century Gothic"/>
                <w:color w:val="000000"/>
                <w:sz w:val="18"/>
                <w:szCs w:val="16"/>
                <w:lang w:val="pt-BR"/>
              </w:rPr>
              <w:t>VICTOR PORTELINHA</w:t>
            </w:r>
          </w:p>
        </w:tc>
      </w:tr>
    </w:tbl>
    <w:p w14:paraId="68007E65" w14:textId="77777777" w:rsidR="00E024DB" w:rsidRPr="00B81A30" w:rsidRDefault="00E024DB" w:rsidP="00E024DB">
      <w:pPr>
        <w:rPr>
          <w:sz w:val="13"/>
          <w:lang w:val="pt-BR"/>
        </w:rPr>
      </w:pPr>
    </w:p>
    <w:tbl>
      <w:tblPr>
        <w:tblStyle w:val="Tabelacomgrade"/>
        <w:tblW w:w="11183" w:type="dxa"/>
        <w:tblInd w:w="90" w:type="dxa"/>
        <w:tblLook w:val="04A0" w:firstRow="1" w:lastRow="0" w:firstColumn="1" w:lastColumn="0" w:noHBand="0" w:noVBand="1"/>
      </w:tblPr>
      <w:tblGrid>
        <w:gridCol w:w="11183"/>
      </w:tblGrid>
      <w:tr w:rsidR="00FE4C03" w:rsidRPr="00B81A30" w14:paraId="0F58AE6B" w14:textId="77777777" w:rsidTr="005621E6">
        <w:trPr>
          <w:trHeight w:val="715"/>
        </w:trPr>
        <w:tc>
          <w:tcPr>
            <w:tcW w:w="1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FDDC74" w14:textId="77777777" w:rsidR="00FE4C03" w:rsidRPr="00B81A30" w:rsidRDefault="00FE4C03" w:rsidP="005621E6">
            <w:pPr>
              <w:pStyle w:val="p1"/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pt-BR"/>
              </w:rPr>
            </w:pPr>
          </w:p>
          <w:p w14:paraId="26FF4055" w14:textId="4CABE676" w:rsidR="00FE4C03" w:rsidRPr="00B81A30" w:rsidRDefault="003D4CB9" w:rsidP="00901D4C">
            <w:pPr>
              <w:pStyle w:val="p1"/>
              <w:ind w:left="-100"/>
              <w:rPr>
                <w:rFonts w:ascii="Century Gothic" w:hAnsi="Century Gothic"/>
                <w:b/>
                <w:color w:val="44546A" w:themeColor="text2"/>
                <w:sz w:val="20"/>
                <w:szCs w:val="18"/>
                <w:lang w:val="pt-BR"/>
              </w:rPr>
            </w:pPr>
            <w:r w:rsidRPr="00B81A30">
              <w:rPr>
                <w:rFonts w:ascii="Century Gothic" w:hAnsi="Century Gothic"/>
                <w:b/>
                <w:color w:val="44546A" w:themeColor="text2"/>
                <w:sz w:val="20"/>
                <w:szCs w:val="18"/>
                <w:lang w:val="pt-BR"/>
              </w:rPr>
              <w:t>A NECESSIDADE</w:t>
            </w:r>
          </w:p>
          <w:p w14:paraId="2953CFD4" w14:textId="536E8B01" w:rsidR="00FE4C03" w:rsidRPr="004D2D6D" w:rsidRDefault="003D4CB9" w:rsidP="00FE4C03">
            <w:pPr>
              <w:pStyle w:val="p1"/>
              <w:ind w:left="-100"/>
              <w:rPr>
                <w:rFonts w:ascii="Century Gothic" w:hAnsi="Century Gothic"/>
                <w:color w:val="000000" w:themeColor="text1"/>
                <w:sz w:val="18"/>
                <w:szCs w:val="18"/>
                <w:lang w:val="pt-BR"/>
              </w:rPr>
            </w:pPr>
            <w:r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>D</w:t>
            </w:r>
            <w:r w:rsidR="00FE4C03"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 xml:space="preserve">escreva o problema que </w:t>
            </w:r>
            <w:r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>precisa ser</w:t>
            </w:r>
            <w:r w:rsidR="00FE4C03"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 xml:space="preserve"> resolv</w:t>
            </w:r>
            <w:r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>ido</w:t>
            </w:r>
            <w:r w:rsidR="00FE4C03"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 xml:space="preserve"> ou a oportunidade que pretende </w:t>
            </w:r>
            <w:r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>aproveitar</w:t>
            </w:r>
            <w:r w:rsidR="00FE4C03"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>.</w:t>
            </w:r>
          </w:p>
        </w:tc>
      </w:tr>
      <w:tr w:rsidR="00FE4C03" w:rsidRPr="00B81A30" w14:paraId="0ECB5A8B" w14:textId="77777777" w:rsidTr="005621E6">
        <w:trPr>
          <w:trHeight w:val="1741"/>
        </w:trPr>
        <w:tc>
          <w:tcPr>
            <w:tcW w:w="111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827ED67" w14:textId="5301647E" w:rsidR="00FE4C03" w:rsidRPr="00483D48" w:rsidRDefault="00483D48" w:rsidP="00901D4C">
            <w:pPr>
              <w:pStyle w:val="p1"/>
              <w:rPr>
                <w:rFonts w:ascii="Century Gothic" w:hAnsi="Century Gothic"/>
                <w:color w:val="000000" w:themeColor="text1"/>
                <w:sz w:val="20"/>
                <w:szCs w:val="18"/>
                <w:lang w:val="pt-BR"/>
              </w:rPr>
            </w:pPr>
            <w:r w:rsidRPr="00483D48">
              <w:rPr>
                <w:rFonts w:ascii="Century Gothic" w:hAnsi="Century Gothic"/>
                <w:color w:val="000000" w:themeColor="text1"/>
                <w:sz w:val="20"/>
                <w:szCs w:val="18"/>
                <w:lang w:val="pt-BR"/>
              </w:rPr>
              <w:t>Digitalizar documentos em papel e convertê-los em formato de texto no computador, permitindo a manipulação, busca e arquivamento digital eficazes.</w:t>
            </w:r>
          </w:p>
        </w:tc>
      </w:tr>
      <w:tr w:rsidR="00FE4C03" w:rsidRPr="00B81A30" w14:paraId="77716D92" w14:textId="77777777" w:rsidTr="005621E6">
        <w:trPr>
          <w:trHeight w:val="715"/>
        </w:trPr>
        <w:tc>
          <w:tcPr>
            <w:tcW w:w="1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5D3CF8" w14:textId="77777777" w:rsidR="00FE4C03" w:rsidRPr="004D2D6D" w:rsidRDefault="00FE4C03" w:rsidP="00901D4C">
            <w:pPr>
              <w:pStyle w:val="p1"/>
              <w:ind w:left="-100"/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pt-BR"/>
              </w:rPr>
            </w:pPr>
          </w:p>
          <w:p w14:paraId="55F8D1F4" w14:textId="77777777" w:rsidR="00FE4C03" w:rsidRPr="004D2D6D" w:rsidRDefault="00FE4C03" w:rsidP="00901D4C">
            <w:pPr>
              <w:pStyle w:val="p1"/>
              <w:ind w:left="-100"/>
              <w:rPr>
                <w:rFonts w:ascii="Century Gothic" w:hAnsi="Century Gothic"/>
                <w:b/>
                <w:color w:val="44546A" w:themeColor="text2"/>
                <w:sz w:val="20"/>
                <w:szCs w:val="18"/>
                <w:lang w:val="pt-BR"/>
              </w:rPr>
            </w:pPr>
            <w:r w:rsidRPr="004D2D6D">
              <w:rPr>
                <w:rFonts w:ascii="Century Gothic" w:hAnsi="Century Gothic"/>
                <w:b/>
                <w:color w:val="44546A" w:themeColor="text2"/>
                <w:sz w:val="20"/>
                <w:szCs w:val="18"/>
                <w:lang w:val="pt-BR"/>
              </w:rPr>
              <w:t>A HISTÓRIA</w:t>
            </w:r>
          </w:p>
          <w:p w14:paraId="459B7201" w14:textId="1D25B1C3" w:rsidR="00FE4C03" w:rsidRPr="004D2D6D" w:rsidRDefault="003D4CB9" w:rsidP="00901D4C">
            <w:pPr>
              <w:pStyle w:val="p1"/>
              <w:ind w:left="-100"/>
              <w:rPr>
                <w:rFonts w:ascii="Century Gothic" w:hAnsi="Century Gothic"/>
                <w:color w:val="000000" w:themeColor="text1"/>
                <w:sz w:val="18"/>
                <w:szCs w:val="18"/>
                <w:lang w:val="pt-BR"/>
              </w:rPr>
            </w:pPr>
            <w:r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>D</w:t>
            </w:r>
            <w:r w:rsidR="00FE4C03"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>escreva a situação atual</w:t>
            </w:r>
            <w:r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 xml:space="preserve"> desta necessidade, como as soluções existentes e abordagens promissoras</w:t>
            </w:r>
            <w:r w:rsidR="00FE4C03"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>.</w:t>
            </w:r>
          </w:p>
        </w:tc>
      </w:tr>
      <w:tr w:rsidR="00FE4C03" w:rsidRPr="00B81A30" w14:paraId="7C75F0DA" w14:textId="77777777" w:rsidTr="005621E6">
        <w:trPr>
          <w:trHeight w:val="1822"/>
        </w:trPr>
        <w:tc>
          <w:tcPr>
            <w:tcW w:w="111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58578BE" w14:textId="1E038117" w:rsidR="00FE4C03" w:rsidRPr="004D2D6D" w:rsidRDefault="00483D48" w:rsidP="00901D4C">
            <w:pPr>
              <w:pStyle w:val="p1"/>
              <w:rPr>
                <w:rFonts w:ascii="Century Gothic" w:hAnsi="Century Gothic"/>
                <w:color w:val="000000" w:themeColor="text1"/>
                <w:sz w:val="20"/>
                <w:szCs w:val="18"/>
                <w:lang w:val="pt-BR"/>
              </w:rPr>
            </w:pPr>
            <w:r w:rsidRPr="00483D48">
              <w:rPr>
                <w:rFonts w:ascii="Century Gothic" w:hAnsi="Century Gothic"/>
                <w:color w:val="000000" w:themeColor="text1"/>
                <w:sz w:val="20"/>
                <w:szCs w:val="18"/>
                <w:lang w:val="pt-BR"/>
              </w:rPr>
              <w:t>Em muitos ambientes corporativos, há uma grande quantidade de documentos em papel que precisam ser convertidos para um formato digital para facilitar a manipulação, armazenamento e busca.</w:t>
            </w:r>
            <w:r>
              <w:rPr>
                <w:rFonts w:ascii="Century Gothic" w:hAnsi="Century Gothic"/>
                <w:color w:val="000000" w:themeColor="text1"/>
                <w:sz w:val="20"/>
                <w:szCs w:val="18"/>
                <w:lang w:val="pt-BR"/>
              </w:rPr>
              <w:t xml:space="preserve"> </w:t>
            </w:r>
            <w:r w:rsidRPr="00483D48">
              <w:rPr>
                <w:rFonts w:ascii="Century Gothic" w:hAnsi="Century Gothic"/>
                <w:color w:val="000000" w:themeColor="text1"/>
                <w:sz w:val="20"/>
                <w:szCs w:val="18"/>
                <w:lang w:val="pt-BR"/>
              </w:rPr>
              <w:t>A visão computacional, combinada com técnicas de OCR (Reconhecimento Óptico de Caracteres), pode ser uma solução promissora, permitindo que textos sejam extraídos diretamente de fotos dos documentos.</w:t>
            </w:r>
          </w:p>
        </w:tc>
      </w:tr>
      <w:tr w:rsidR="00FE4C03" w:rsidRPr="00B81A30" w14:paraId="1F08196D" w14:textId="77777777" w:rsidTr="005621E6">
        <w:trPr>
          <w:trHeight w:val="715"/>
        </w:trPr>
        <w:tc>
          <w:tcPr>
            <w:tcW w:w="1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5E79C" w14:textId="77777777" w:rsidR="00FE4C03" w:rsidRPr="004D2D6D" w:rsidRDefault="00FE4C03" w:rsidP="00901D4C">
            <w:pPr>
              <w:pStyle w:val="p1"/>
              <w:ind w:left="-100"/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pt-BR"/>
              </w:rPr>
            </w:pPr>
          </w:p>
          <w:p w14:paraId="1EB334CC" w14:textId="77777777" w:rsidR="00FE4C03" w:rsidRPr="004D2D6D" w:rsidRDefault="00FE4C03" w:rsidP="00901D4C">
            <w:pPr>
              <w:pStyle w:val="p1"/>
              <w:ind w:left="-100"/>
              <w:rPr>
                <w:rFonts w:ascii="Century Gothic" w:hAnsi="Century Gothic"/>
                <w:b/>
                <w:color w:val="44546A" w:themeColor="text2"/>
                <w:sz w:val="20"/>
                <w:szCs w:val="18"/>
                <w:lang w:val="pt-BR"/>
              </w:rPr>
            </w:pPr>
            <w:r w:rsidRPr="004D2D6D">
              <w:rPr>
                <w:rFonts w:ascii="Century Gothic" w:hAnsi="Century Gothic"/>
                <w:b/>
                <w:color w:val="44546A" w:themeColor="text2"/>
                <w:sz w:val="20"/>
                <w:szCs w:val="18"/>
                <w:lang w:val="pt-BR"/>
              </w:rPr>
              <w:t>LIMITAÇÕES</w:t>
            </w:r>
          </w:p>
          <w:p w14:paraId="5BFD49E1" w14:textId="46BBA8E5" w:rsidR="005621E6" w:rsidRPr="004D2D6D" w:rsidRDefault="005621E6" w:rsidP="00901D4C">
            <w:pPr>
              <w:pStyle w:val="p1"/>
              <w:ind w:left="-100"/>
              <w:rPr>
                <w:rFonts w:ascii="Century Gothic" w:hAnsi="Century Gothic"/>
                <w:color w:val="000000" w:themeColor="text1"/>
                <w:sz w:val="18"/>
                <w:szCs w:val="18"/>
                <w:lang w:val="pt-BR"/>
              </w:rPr>
            </w:pPr>
            <w:r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 xml:space="preserve">Liste o que </w:t>
            </w:r>
            <w:r w:rsidR="003D4CB9"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>torna atender est</w:t>
            </w:r>
            <w:r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 xml:space="preserve">a necessidade </w:t>
            </w:r>
            <w:r w:rsidR="003D4CB9"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 xml:space="preserve">difícil, como por exemplo a necessidade </w:t>
            </w:r>
            <w:r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>de equipamentos, falta de treinamento especial, etc.</w:t>
            </w:r>
          </w:p>
        </w:tc>
      </w:tr>
      <w:tr w:rsidR="00FE4C03" w:rsidRPr="00B81A30" w14:paraId="46B942EC" w14:textId="77777777" w:rsidTr="005621E6">
        <w:trPr>
          <w:trHeight w:val="1744"/>
        </w:trPr>
        <w:tc>
          <w:tcPr>
            <w:tcW w:w="111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4C43887" w14:textId="58A7DBB9" w:rsidR="00FE4C03" w:rsidRPr="00483D48" w:rsidRDefault="00483D48" w:rsidP="00901D4C">
            <w:pPr>
              <w:pStyle w:val="p1"/>
              <w:rPr>
                <w:rFonts w:ascii="Century Gothic" w:hAnsi="Century Gothic"/>
                <w:color w:val="000000" w:themeColor="text1"/>
                <w:sz w:val="20"/>
                <w:szCs w:val="18"/>
                <w:lang w:val="pt-BR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18"/>
                <w:lang w:val="pt-BR"/>
              </w:rPr>
              <w:t>I</w:t>
            </w:r>
            <w:r w:rsidRPr="00483D48">
              <w:rPr>
                <w:rFonts w:ascii="Century Gothic" w:hAnsi="Century Gothic"/>
                <w:color w:val="000000" w:themeColor="text1"/>
                <w:sz w:val="20"/>
                <w:szCs w:val="18"/>
                <w:lang w:val="pt-BR"/>
              </w:rPr>
              <w:t>mplementar uma solução de visão computacional pode ser dispendioso</w:t>
            </w:r>
            <w:r>
              <w:rPr>
                <w:rFonts w:ascii="Century Gothic" w:hAnsi="Century Gothic"/>
                <w:color w:val="000000" w:themeColor="text1"/>
                <w:sz w:val="20"/>
                <w:szCs w:val="18"/>
                <w:lang w:val="pt-BR"/>
              </w:rPr>
              <w:t xml:space="preserve"> e a </w:t>
            </w:r>
            <w:r w:rsidRPr="00483D48">
              <w:rPr>
                <w:rFonts w:ascii="Century Gothic" w:hAnsi="Century Gothic"/>
                <w:color w:val="000000" w:themeColor="text1"/>
                <w:sz w:val="20"/>
                <w:szCs w:val="18"/>
                <w:lang w:val="pt-BR"/>
              </w:rPr>
              <w:t>eficácia da solução depende de um treinamento extenso e contínuo para garantir que o sistema possa lidar com a variedade e complexidade dos documentos. A precisão do OCR também pode ser comprometida por fatores como a qualidade da imagem e a legibilidade do texto original.</w:t>
            </w:r>
          </w:p>
        </w:tc>
      </w:tr>
      <w:tr w:rsidR="00FE4C03" w:rsidRPr="00B81A30" w14:paraId="35EE0292" w14:textId="77777777" w:rsidTr="005621E6">
        <w:trPr>
          <w:trHeight w:val="715"/>
        </w:trPr>
        <w:tc>
          <w:tcPr>
            <w:tcW w:w="1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493432" w14:textId="77777777" w:rsidR="00FE4C03" w:rsidRPr="004D2D6D" w:rsidRDefault="00FE4C03" w:rsidP="00901D4C">
            <w:pPr>
              <w:pStyle w:val="p1"/>
              <w:ind w:left="-100"/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pt-BR"/>
              </w:rPr>
            </w:pPr>
          </w:p>
          <w:p w14:paraId="2F64418D" w14:textId="5807CBBC" w:rsidR="00FE4C03" w:rsidRPr="004D2D6D" w:rsidRDefault="003D4CB9" w:rsidP="00901D4C">
            <w:pPr>
              <w:pStyle w:val="p1"/>
              <w:ind w:left="-100"/>
              <w:rPr>
                <w:rFonts w:ascii="Century Gothic" w:hAnsi="Century Gothic"/>
                <w:b/>
                <w:color w:val="44546A" w:themeColor="text2"/>
                <w:sz w:val="20"/>
                <w:szCs w:val="18"/>
                <w:lang w:val="pt-BR"/>
              </w:rPr>
            </w:pPr>
            <w:r w:rsidRPr="004D2D6D">
              <w:rPr>
                <w:rFonts w:ascii="Century Gothic" w:hAnsi="Century Gothic"/>
                <w:b/>
                <w:color w:val="44546A" w:themeColor="text2"/>
                <w:sz w:val="20"/>
                <w:szCs w:val="18"/>
                <w:lang w:val="pt-BR"/>
              </w:rPr>
              <w:t>RECOMENDAÇÕES E RESTRIÇÕES</w:t>
            </w:r>
          </w:p>
          <w:p w14:paraId="34337A77" w14:textId="557AEE22" w:rsidR="005621E6" w:rsidRPr="004D2D6D" w:rsidRDefault="005621E6" w:rsidP="00901D4C">
            <w:pPr>
              <w:pStyle w:val="p1"/>
              <w:ind w:left="-100"/>
              <w:rPr>
                <w:rFonts w:ascii="Century Gothic" w:hAnsi="Century Gothic"/>
                <w:color w:val="000000" w:themeColor="text1"/>
                <w:sz w:val="18"/>
                <w:szCs w:val="18"/>
                <w:lang w:val="pt-BR"/>
              </w:rPr>
            </w:pPr>
            <w:r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 xml:space="preserve">Liste </w:t>
            </w:r>
            <w:r w:rsidR="003D4CB9"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>como imagina que deve ser a solução e como não pode ser a solução desenvolvida para esta necessidade</w:t>
            </w:r>
            <w:r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>.</w:t>
            </w:r>
          </w:p>
        </w:tc>
      </w:tr>
      <w:tr w:rsidR="00FE4C03" w:rsidRPr="00B81A30" w14:paraId="286BF3D2" w14:textId="77777777" w:rsidTr="005621E6">
        <w:trPr>
          <w:trHeight w:val="1799"/>
        </w:trPr>
        <w:tc>
          <w:tcPr>
            <w:tcW w:w="111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6E55EA1" w14:textId="4C71A42B" w:rsidR="00FE4C03" w:rsidRPr="00483D48" w:rsidRDefault="00483D48" w:rsidP="00901D4C">
            <w:pPr>
              <w:pStyle w:val="p1"/>
              <w:rPr>
                <w:rFonts w:ascii="Century Gothic" w:hAnsi="Century Gothic"/>
                <w:color w:val="000000" w:themeColor="text1"/>
                <w:sz w:val="20"/>
                <w:szCs w:val="18"/>
                <w:lang w:val="pt-BR"/>
              </w:rPr>
            </w:pPr>
            <w:r w:rsidRPr="00483D48">
              <w:rPr>
                <w:rFonts w:ascii="Century Gothic" w:hAnsi="Century Gothic"/>
                <w:color w:val="000000" w:themeColor="text1"/>
                <w:sz w:val="20"/>
                <w:szCs w:val="18"/>
                <w:lang w:val="pt-BR"/>
              </w:rPr>
              <w:t>A solução deve envolver a implementação de uma tecnologia de visão computacional treinada com uma ampla variedade de documentos para garantir precisão e versatilidade. Por outro lado, deve-se evitar soluções que dependam exclusivamente de técnicas não treinadas ou de baixo custo, que podem não oferecer a precisão necessária para o uso corporativo.</w:t>
            </w:r>
          </w:p>
        </w:tc>
      </w:tr>
      <w:tr w:rsidR="00FE4C03" w:rsidRPr="00B81A30" w14:paraId="54E8C617" w14:textId="77777777" w:rsidTr="005621E6">
        <w:trPr>
          <w:trHeight w:val="715"/>
        </w:trPr>
        <w:tc>
          <w:tcPr>
            <w:tcW w:w="1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759502" w14:textId="77777777" w:rsidR="00FE4C03" w:rsidRPr="004D2D6D" w:rsidRDefault="00FE4C03" w:rsidP="00901D4C">
            <w:pPr>
              <w:pStyle w:val="p1"/>
              <w:ind w:left="-100"/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pt-BR"/>
              </w:rPr>
            </w:pPr>
          </w:p>
          <w:p w14:paraId="49E23FC6" w14:textId="77777777" w:rsidR="00FE4C03" w:rsidRPr="004D2D6D" w:rsidRDefault="00FE4C03" w:rsidP="00901D4C">
            <w:pPr>
              <w:pStyle w:val="p1"/>
              <w:ind w:left="-100"/>
              <w:rPr>
                <w:rFonts w:ascii="Century Gothic" w:hAnsi="Century Gothic"/>
                <w:b/>
                <w:color w:val="44546A" w:themeColor="text2"/>
                <w:sz w:val="20"/>
                <w:szCs w:val="18"/>
                <w:lang w:val="pt-BR"/>
              </w:rPr>
            </w:pPr>
            <w:r w:rsidRPr="004D2D6D">
              <w:rPr>
                <w:rFonts w:ascii="Century Gothic" w:hAnsi="Century Gothic"/>
                <w:b/>
                <w:color w:val="44546A" w:themeColor="text2"/>
                <w:sz w:val="20"/>
                <w:szCs w:val="18"/>
                <w:lang w:val="pt-BR"/>
              </w:rPr>
              <w:t>BENEFÍCIOS</w:t>
            </w:r>
          </w:p>
          <w:p w14:paraId="07B564CD" w14:textId="47085F6D" w:rsidR="005621E6" w:rsidRPr="004D2D6D" w:rsidRDefault="003D4CB9" w:rsidP="00901D4C">
            <w:pPr>
              <w:pStyle w:val="p1"/>
              <w:ind w:left="-100"/>
              <w:rPr>
                <w:rFonts w:ascii="Century Gothic" w:hAnsi="Century Gothic"/>
                <w:color w:val="000000" w:themeColor="text1"/>
                <w:sz w:val="18"/>
                <w:szCs w:val="18"/>
                <w:lang w:val="pt-BR"/>
              </w:rPr>
            </w:pPr>
            <w:r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>L</w:t>
            </w:r>
            <w:r w:rsidR="005621E6"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 xml:space="preserve">iste os benefícios </w:t>
            </w:r>
            <w:r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>de uma solução para esta necessidade, deixando clara a prioridade entre os benefícios identificados</w:t>
            </w:r>
            <w:r w:rsidR="005621E6" w:rsidRPr="004D2D6D">
              <w:rPr>
                <w:rFonts w:ascii="Century Gothic" w:hAnsi="Century Gothic"/>
                <w:color w:val="000000" w:themeColor="text1"/>
                <w:sz w:val="16"/>
                <w:szCs w:val="18"/>
                <w:lang w:val="pt-BR"/>
              </w:rPr>
              <w:t>.</w:t>
            </w:r>
          </w:p>
        </w:tc>
      </w:tr>
      <w:tr w:rsidR="00FE4C03" w:rsidRPr="00B81A30" w14:paraId="1E2494B4" w14:textId="77777777" w:rsidTr="005621E6">
        <w:trPr>
          <w:trHeight w:val="1799"/>
        </w:trPr>
        <w:tc>
          <w:tcPr>
            <w:tcW w:w="111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1045459" w14:textId="118362E3" w:rsidR="00FE4C03" w:rsidRPr="004D2D6D" w:rsidRDefault="00483D48" w:rsidP="00901D4C">
            <w:pPr>
              <w:pStyle w:val="p1"/>
              <w:rPr>
                <w:rFonts w:ascii="Century Gothic" w:hAnsi="Century Gothic"/>
                <w:color w:val="000000" w:themeColor="text1"/>
                <w:sz w:val="20"/>
                <w:szCs w:val="18"/>
                <w:lang w:val="pt-BR"/>
              </w:rPr>
            </w:pPr>
            <w:r w:rsidRPr="00483D48">
              <w:rPr>
                <w:rFonts w:ascii="Century Gothic" w:hAnsi="Century Gothic"/>
                <w:color w:val="000000" w:themeColor="text1"/>
                <w:sz w:val="20"/>
                <w:szCs w:val="18"/>
                <w:lang w:val="pt-BR"/>
              </w:rPr>
              <w:t>Uma solução eficaz permitirá a rápida digitalização e conversão de documentos em papel para texto digital, economizando tempo e recursos. Facilitará o armazenamento, busca e compartilhamento de informações dentro da empresa, aumentando a eficiência operacional. Além disso, uma solução bem implementada reduzirá a dependência de documentos físicos, contribuindo para um ambiente de trabalho mais sustentável.</w:t>
            </w:r>
          </w:p>
        </w:tc>
      </w:tr>
    </w:tbl>
    <w:p w14:paraId="7281F06B" w14:textId="77777777" w:rsidR="00425BAA" w:rsidRPr="004D2D6D" w:rsidRDefault="00425BAA">
      <w:pPr>
        <w:rPr>
          <w:lang w:val="pt-BR"/>
        </w:rPr>
      </w:pPr>
    </w:p>
    <w:sectPr w:rsidR="00425BAA" w:rsidRPr="004D2D6D" w:rsidSect="0036727F">
      <w:pgSz w:w="12240" w:h="15840"/>
      <w:pgMar w:top="468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5B25A" w14:textId="77777777" w:rsidR="009A654C" w:rsidRDefault="009A654C" w:rsidP="00FA5A19">
      <w:r>
        <w:separator/>
      </w:r>
    </w:p>
  </w:endnote>
  <w:endnote w:type="continuationSeparator" w:id="0">
    <w:p w14:paraId="2FBA0BBC" w14:textId="77777777" w:rsidR="009A654C" w:rsidRDefault="009A654C" w:rsidP="00FA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44C9C" w14:textId="77777777" w:rsidR="009A654C" w:rsidRDefault="009A654C" w:rsidP="00FA5A19">
      <w:r>
        <w:separator/>
      </w:r>
    </w:p>
  </w:footnote>
  <w:footnote w:type="continuationSeparator" w:id="0">
    <w:p w14:paraId="55DA6835" w14:textId="77777777" w:rsidR="009A654C" w:rsidRDefault="009A654C" w:rsidP="00FA5A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A19"/>
    <w:rsid w:val="000724BB"/>
    <w:rsid w:val="000D64BE"/>
    <w:rsid w:val="003125C4"/>
    <w:rsid w:val="003D4CB9"/>
    <w:rsid w:val="00425BAA"/>
    <w:rsid w:val="00483D48"/>
    <w:rsid w:val="004D2D6D"/>
    <w:rsid w:val="005621E6"/>
    <w:rsid w:val="005A5D53"/>
    <w:rsid w:val="005A79CC"/>
    <w:rsid w:val="00625122"/>
    <w:rsid w:val="00893C75"/>
    <w:rsid w:val="00955031"/>
    <w:rsid w:val="009879DD"/>
    <w:rsid w:val="009A654C"/>
    <w:rsid w:val="00AD566B"/>
    <w:rsid w:val="00B81A30"/>
    <w:rsid w:val="00D26E11"/>
    <w:rsid w:val="00D7400E"/>
    <w:rsid w:val="00E024DB"/>
    <w:rsid w:val="00E25ABC"/>
    <w:rsid w:val="00F062B6"/>
    <w:rsid w:val="00F12035"/>
    <w:rsid w:val="00F456C8"/>
    <w:rsid w:val="00FA5A19"/>
    <w:rsid w:val="00FE1502"/>
    <w:rsid w:val="00FE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5429E0"/>
  <w14:defaultImageDpi w14:val="32767"/>
  <w15:chartTrackingRefBased/>
  <w15:docId w15:val="{0D1A47E9-E20A-4C07-8053-2605761F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4DB"/>
    <w:rPr>
      <w:rFonts w:eastAsia="Times New Roman" w:cs="Times New Roman"/>
      <w:sz w:val="1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E024D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FE4C03"/>
    <w:rPr>
      <w:rFonts w:ascii="Arial" w:eastAsiaTheme="minorHAnsi" w:hAnsi="Arial" w:cs="Arial"/>
      <w:color w:val="23232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Lucas Dias</cp:lastModifiedBy>
  <cp:revision>5</cp:revision>
  <dcterms:created xsi:type="dcterms:W3CDTF">2024-08-08T17:48:00Z</dcterms:created>
  <dcterms:modified xsi:type="dcterms:W3CDTF">2024-08-09T00:48:00Z</dcterms:modified>
</cp:coreProperties>
</file>