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RELATÓRIO TÉCNICO</w:t>
      </w:r>
    </w:p>
    <w:p>
      <w:pPr>
        <w:spacing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Aplicação das Normas ISO/IEC 25010 e ISO/IEC/IEEE 15288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Sistema de Referência: STOX — Plataforma Inteligente de Gestão de Inventário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Calebe Matheus Moreira Moraes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24000974 (CC)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Gustavo de Moraes Donadello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24000419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Márcio Augusto Garcia Soares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24000138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Lucas Vigo Calió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24000092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Mateus Oliveira Milane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24000308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Leandro José de Carvalho Coelho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24001964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Inteligência Artificial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Rodrigo Marudi de Oliveira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Qualidade e Testes de Software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Marcelo Ciacco de Almeida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Nivaldo de Andrade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Engenharia de Software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Streicher Vallim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Coordenadora 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Mariangela Martimbianco Santos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UNIFEOB — São João da Boa Vista/SP — 2026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Introdução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desenvolvimento de sistemas de software corporativos exige a adoção de práticas estruturadas capazes de garantir qualidade ao produto final em ambientes de produção. Normas internacionais desempenham papel fundamental nesse processo, fornecendo diretrizes para a organização do desenvolvimento e para a definição de critérios objetivos de qualidade.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Este relatório apresenta a aplicação prática das seguintes normas: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ISO/IEC 25010 — Modelo de Qualidade de Produto de Software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ISO/IEC/IEEE 15288 — Processos do Ciclo de Vida de Sistemas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objetivo deste documento é demonstrar como atributos de qualidade foram definidos e transformados em requisitos e decisões de engenharia concretas durante o desenvolvimento do sistema STOX, desenvolvido para o Grupo JCN (São João da Boa Vista/SP).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Descrição do Sistema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Visão Geral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STOX é uma plataforma móvel desenvolvida em Flutter para modernizar e automatizar o processo de inventário físico do Grupo JCN. A solução integra-se diretamente ao SAP Business One por meio da Service Layer API (OData v4/REST), operando em modo offline-first com banco de dados local SQLite e sincronizando os dados com o ERP quando a conexão estiver disponível.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diferencial do projeto é a combinação de Inteligência Artificial por meio do Google ML Kit para leitura automática de códigos de itens e quantidades através da câmera do dispositivo (OCR), scanner universal de códigos de barras, contagem em equipe com cruzamento automático de dados no SAP, importação de contagens de coletores industriais e impressão de etiquetas térmicas via Bluetooth com suporte a dois protocolos distintos (TSPL e ESC/POS).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Contexto de Negócio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Empresa parceira: Grupo JCN — São João da Boa Vista/SP.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Problemas resolvidos pelo sistema: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 Elevado: eliminação do aluguel de coletores de dados de alto custo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Retrabalho: fim da digitação manual de planilhas Excel para o SAP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Agilidade: consulta de estoque e contagem em tempo real na gôndola/depósito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Confiabilidade: redução de erros humanos através da leitura automática por IA e scanner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Escalabilidade: suporte a equipes de contagem múltipla com cruzamento automático de dados no SAP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Rastreabilidade: impressão de etiquetas com código de barras diretamente do inventário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Público-Alvo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sistema destina-se a operadores de estoque e contadores físicos do Grupo JCN que realizam inventários periódicos nos depósitos da empresa, incluindo: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Operadores de almoxarifado que realizam contagem de itens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Supervisores de logística que acompanham o processo e validam os dados no SAP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Equipe de TI responsável pela configuração e manutenção do sistema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Funcionalidades Principais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sistema oferece as seguintes 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Contagem Simples (Offline): registro de contagens sem conexão, armazenadas no SQLite e sincronizadas via POST /InventoryCountings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Contagem em Equipe (Múltiplos Contadores): gerente cria documento no SAP, operadores selecionam o documento no app, contam offline e sincronizam via PATCH, com cruzamento automático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Importação CSV: parser inteligente para importação de contagens de coletores industriais (Zebra, Honeywell) e de outras instâncias do STOX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Scanner Universal de Códigos de Barras: página dedicada (StoxScannerPage) com viewfinder restrito, linha animada, lanterna e entrada manual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OCR por IA: leitura automática de códigos de itens e quantidades via câmera (Google ML Kit)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Consulta em Tempo Real: visualização de estoque por depósito, unidade de medida e status do item via Service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Impressão de Etiquetas Térmicas: via Bluetooth com suporte a dois protocolos — TSPL (PT-260 e compatíveis) e ESC/POS (GoldenSky e compatíveis) — com preview PDF e fila de impressão em lote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Exportação CSV: geração de relatórios em formato compatível com Excel PT-BR (UTF-8 BOM, delimitador ;)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Sensorial: respostas visuais, sonoras e táteis para confirmação de leituras e erros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Stack Tecnológica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 Mobile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3.32+ / Dart SDK 3.8+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Business One (Service Layer / SQL 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Service Layer — OData v4 REST API (HTTPS)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Inteligência Artificial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ML Kit Text Recognition (OCR)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local via sqflite — offline-first, v3 com migrations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mobile_scanner (ZXing/MLKit) — protocolos 1D e 2D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Impressão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blue_thermal_printer — Bluetooth TSPL e ESC/POS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Geração de PDF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+ printing — impressão via rede/WiFi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VMware on-premises + Veeam Backup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Aplicação da ISO/IEC 25010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norma ISO/IEC 25010 define um modelo de qualidade para produtos de software, composto por características que representam atributos importantes para avaliar a qualidade de um sistema. Para o desenvolvimento do STOX foram selecionadas cinco características essenciais ao contexto do produto.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Confiabilidade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confiabilidade é o atributo mais crítico do sistema. O operador pode realizar centenas de leituras durante um turno de inventário, e a perda de qualquer registro implicaria retrabalho e inconsistência nos dados do SAP. O sistema adota arquitetura offline-first: todos os dados são persistidos localmente no SQLite antes de qualquer tentativa de sincronização. O campo syncStatus garante rastreabilidade completa (Pendente, Sincronizado ou Erro no Envio), permitindo reprocessamento seletivo em caso de falha. A migração do banco na v3 adicionou suporte a contadores múltiplos sem perda de dados existentes.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Usabilidade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Os operadores de estoque trabalham em ambiente de depósito, frequentemente com as mãos ocupadas, sob pressão de tempo e sujeitos a interrupções. O sistema oferece quatro formas de entrada de dados: digitação manual, scanner universal (StoxScannerPage com suporte a todos os protocolos 1D e 2D), OCR por IA e importação de CSV. O feedback sensorial multimídia (visual, sonoro e tátil) confirma cada operação sem que o operador precise olhar para a tela. O drawer lateral organiza os modos de contagem de forma intuitiva.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Segurança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STOX opera sobre dados sensíveis de inventário corporativo e integra-se diretamente ao ERP do Grupo JCN. O acesso ao sistema requer autenticação válida no SAP Business One, com sessão gerenciada por SessionID e cookie ROUTEID. Toda a comunicação é realizada exclusivamente via HTTPS, com suporte configurável a certificados auto-assinados. O InternalKey do usuário é salvo automaticamente no login e utilizado como CounterID na contagem múltipla, garantindo identificação unívoca de cada operador.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Eficiência de Desempenho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STOX funciona em dispositivos Android de configuração modesta. O processamento OCR é local via Google ML Kit, sem dependência de conectividade. Operações de banco são assíncronas, mantendo a interface responsiva. O debounce de 600ms nas buscas evita requisições desnecessárias à Service Layer. O scanner universal (StoxScannerPage) utiliza scan window restrito para evitar leituras indesejadas de códigos vizinhos.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Manutenibilidade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sistema utiliza arquitetura em camadas (pages/services/models/widgets) com separação de responsabilidades. O banco de dados usa controle de versão (version: 3) com migrations estruturadas via onUpgrade, permitindo evolução incremental sem perda de dados. O design system próprio (StoxButton, StoxCard, StoxDialog, StoxSnackbar, StoxTextField, StoxTheme) centraliza a identidade visual e facilita manutenção.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Definição de Requisitos de Qualidade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 base nos atributos definidos anteriormente, foram estabelecidos os seguintes requisitos não funcionais: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3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as contagens devem ser armazenadas no SQLite e permanecer disponíveis mesmo após encerramento do app ou perda de conexão.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 caso de falha na sincronização, o sistema deve registrar status de erro (syncStatus = 2) e permitir reprocessamento sem duplicar registros no SAP.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operador deve registrar uma contagem completa em no máximo três interações, podendo utilizar scanner, OCR ou importação CSV.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emitir feedback sensorial multimídia (visual, sonoro e tátil) para cada operação crítica.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 válida no SAP Business One obrigatória, com sessão gerenciada por SessionID/ROUTEID e InternalKey como CounterID.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Comunicação exclusivamente via HTTPS, com suporte configurável a certificados auto-assinados.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Eficiência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Processamento OCR local, sem dependência de internet, com tempo de resposta inferior a 3 segundos.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Eficiência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Operações de banco de dados assíncronas, mantendo a interface responsiva durante persistência.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Arquitetura modular com separação de camadas, permitindo evolução independente de cada componente.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de dados com controle de versão e migrations estruturadas (v3 atual), garantindo compatibilidade retroativa.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Interoperabilidade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Suporte a importação de CSV de coletores industriais (Zebra, Honeywell) e de outras instâncias do STOX.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Interoperabilidade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Suporte a contagem múltipla via PATCH no documento existente do SAP, respeitando o protocolo de contadores individuais.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Decisões de Engenharia — ISO/IEC/IEEE 15288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Arquitetura do Sistema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sistema foi estruturado em arquitetura em camadas, com separação clara de responsabilidades: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Camada de Interface (pages/): telas Flutter organizadas por funcionalidade — login, home, contador offline, importação CSV, consulta de itens, impressão de etiquetas, scanner universal e configuração da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Camada de Serviços (services/): SapService (comunicação SAP — POST e PATCH), DatabaseHelper (SQLite singleton v3), ExportService (CSV), OcrService (ML Kit) e StoxAudio (sons e vibração)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Camada de Modelos (models/): CountingConfig (modo de contagem + CounterInfo), LabelConfig (configuração de etiqueta + ProtocoloBluetooth)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Camada de Widgets (widgets/): design system próprio — StoxButton, StoxCard, StoxDialog, StoxSnackbar, StoxTextField, StoxTheme, StoxBadge, StoxFab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Estratégia Offline-First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Toda contagem é salva imediatamente no SQLite local (syncStatus = 0) antes de qualquer tentativa de envio ao SAP. A sincronização é iniciada explicitamente pelo usuário, garantindo controle total. Para contagens múltiplas, o app detecta automaticamente o modo através do documento selecionado (selected_doc_type em SharedPreferences) e envia via PATCH no documento existente.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Persistência e Migração de Dados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banco SQLite usa versionamento explícito (version: 3) com migrations incrementais. A v2 adicionou warehouseCode; a v3 adicionou countingMode, counterID e counterName para suporte a contadores múltiplos. Índices foram criados sobre itemCode, syncStatus, counterID e countingMode para otimizar consultas.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Integração com SAP Business One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integração opera diretamente sobre a Service Layer (OData v4) sem middleware. O sistema suporta dois modos de sincronização: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/InventoryCountings: modo simples, cria documento novo com CountingType = ctSingleCounter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PATCH /InventoryCountings(entry): modo múltiplo, atualiza documento existente. O app faz GET do documento, filtra as linhas do contador atual, e envia PATCH com TODAS as linhas (atualizando as do operador e mantendo as demais inalteradas), respeitando o protocolo SAP de validação de consistência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login salva automaticamente o InternalKey do usuário, usado como CounterID sem necessidade de configuração adicional.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Contagem em Equipe (Múltiplos Contadores)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feature de contadores múltiplos segue o fluxo nativo do SAP B1: o gerente cria o documento com os contadores designados; cada operador seleciona o documento no STOX (Contagem em Equipe); o app detecta automaticamente o modo e identifica o operador pelo login; a sincronização envia PATCH com Counted = tNO, pois somente o gerente aprova no SAP.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Importação de Contagens (CSV)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parser inteligente de CSV detecta automaticamente delimitador (; ou ,), presença de header e mapeamento de colunas por nome (Item, Código, Quantidade, Qty, Depósito, Warehouse). Trata decimal PT-BR (vírgula) e EN (ponto), remove BOM UTF-8 e respeita aspas duplas. Exibe preview com resumo antes da importação.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5.7 Impressão Térmica Bluetooth — Protocolo Dual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módulo de impressão suporta dois protocolos Bluetooth selecionáveis pelo usuário na tela de configuração: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TSPL (PT-260 e compatíveis): comandos SIZE, GAP, DIRECTION, BARCODE e PRINT 1,1 para impressão com posicionamento absoluto em dots (203 DPI)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ESC/POS (GoldenSky e compatíveis): comandos ESC @, ESC a, ESC E, GS k Code128 subconjunto B e ESC d para avanço de papel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Ambos os protocolos suportam Code 128 alfanumérico (subset B), transliteração de acentos para compatibilidade com codepages de byte único, e preview PDF via pacote pdf/printing antes da impressão física. O protocolo selecionado é persistido em SharedPreferences via LabelConfig.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5.8 Scanner Universal — StoxScannerPage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Página dedicada de scanner com viewfinder retangular restrito (evita capturar códigos vizinhos), linha de scan animada, borda verde ao detectar, toggle de lanterna, feedback sonoro e tátil. Utiliza MobileScannerController com scan window parametrizado. Substitui o scanner em bottom sheet usado anteriormente, oferecendo experiência de página completa com opção de digitação manual.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5.9 Processamento de IA (OCR)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Reconhecimento óptico implementado localmente via Google ML Kit, sem dependência de APIs externas. Captura da imagem, recorte assistido via ImageCropper, processamento pelo TextRecognizer e extração estruturada do código e quantidade. Funciona sem conexão com internet, atendendo ao RNF07.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5.10 Interface e Feedback Sensorial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Interface projetada para operação em ambiente industrial, com botões de 54dp, alto contraste e feedback trimodal. Sons distintos para cada situação (beep, check, error_beep, fail). O drawer lateral organiza os modos de contagem de forma intuitiva. O StoxBadge exibe a contagem da fila de impressão em tempo real.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5.11 Segurança da Comunicação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Comunicação via HTTPS com SecureHttpOverrides configurável para certificados auto-assinados. A configuração é persistida em SharedPreferences. O logout limpa todas as credenciais incluindo SessionID, ROUTEID, UserName e InternalKey.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Conclusão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aplicação das normas ISO/IEC 25010 e ISO/IEC/IEEE 15288 ao desenvolvimento do STOX permitiu estruturar o projeto de forma orientada à qualidade, traduzindo necessidades reais do Grupo JCN em requisitos objetivos e decisões técnicas rastreáveis.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ISO/IEC 25010 forneceu o modelo para identificar e priorizar os atributos de qualidade mais relevantes: confiabilidade (prevenção de perda de dados em campo), usabilidade (operação eficiente em ambiente industrial), segurança (integração com ERP corporativo), eficiência de desempenho (processamento local de IA) e manutenibilidade (evolução sustentável do código).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ISO/IEC/IEEE 15288 orientou os processos de engenharia que transformaram esses atributos em arquitetura offline-first, modularização por camadas, migrations de banco versionadas, integração direta com SAP Service Layer, scanner universal com viewfinder restrito, impressão Bluetooth com protocolo dual (TSPL e ESC/POS), contagem em equipe com PATCH nativo do SAP e importação de CSV de coletores industriais.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resultado é um sistema funcional, validado em ambiente de produção com SAP Business One real, capaz de substituir coletores físicos de alto custo, eliminar retrabalho de digitação manual, suportar equipes de contagem múltipla e integrar-se com coletores industriais via importação CSV.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Referências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ISO/IEC 25010:2011 — Systems and software engineering — SQuaRE — System and software quality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ISO/IEC/IEEE 15288:2015 — Systems and software engineering — System life cycle processes.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LLC. ML Kit Text Recognition API — https://developers.google.com/ml-kit/vision/text-recognition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SAP SE. SAP Business One Service Layer Developer Guide — https://help.sap.com/docs/SAP_BUSINESS_ONE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Flutter. Flutter Documentation — https://docs.flutter.dev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2026-04-05T03:26:53.917Z</dcterms:created>
  <dcterms:modified xsi:type="dcterms:W3CDTF">2026-04-05T03:26:53.917Z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