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3AFE4" w14:textId="77777777" w:rsidR="00573A6B" w:rsidRPr="002B6BF1" w:rsidRDefault="002B6BF1" w:rsidP="00CC66DF">
      <w:pPr>
        <w:jc w:val="center"/>
        <w:rPr>
          <w:color w:val="4472C4" w:themeColor="accent1"/>
          <w:sz w:val="32"/>
          <w:szCs w:val="32"/>
        </w:rPr>
      </w:pPr>
      <w:bookmarkStart w:id="0" w:name="_Hlk35874020"/>
      <w:bookmarkStart w:id="1" w:name="_GoBack"/>
      <w:r w:rsidRPr="002B6BF1">
        <w:rPr>
          <w:color w:val="4472C4" w:themeColor="accent1"/>
          <w:sz w:val="32"/>
          <w:szCs w:val="32"/>
        </w:rPr>
        <w:t>Descartes inadequados de medicamentos e seus impactos no meio ambiente</w:t>
      </w:r>
    </w:p>
    <w:p w14:paraId="02FF72F5" w14:textId="77777777" w:rsidR="002B6BF1" w:rsidRDefault="002B6BF1">
      <w:pPr>
        <w:rPr>
          <w:rFonts w:ascii="Arial" w:hAnsi="Arial" w:cs="Arial"/>
          <w:shd w:val="clear" w:color="auto" w:fill="FFFFFF"/>
        </w:rPr>
      </w:pPr>
      <w:r w:rsidRPr="002B6BF1">
        <w:rPr>
          <w:rFonts w:ascii="Arial" w:hAnsi="Arial" w:cs="Arial"/>
          <w:shd w:val="clear" w:color="auto" w:fill="FFFFFF"/>
        </w:rPr>
        <w:t>Desde 2010, a Lei 2.305, que instituiu a Política Nacional de Resíduos Sólidos, prevê que fabricantes, importadores, distribuidores e comerciantes de um determinado produto que possa causar danos ao meio ambiente ou à saúde humana devem criar um sistema de recolhimento e destinação final independente dos sistemas públicos de limpeza urbana.</w:t>
      </w:r>
      <w:r w:rsidRPr="002B6BF1">
        <w:rPr>
          <w:rFonts w:ascii="Arial" w:hAnsi="Arial" w:cs="Arial"/>
          <w:color w:val="575769"/>
          <w:shd w:val="clear" w:color="auto" w:fill="FFFFFF"/>
        </w:rPr>
        <w:t xml:space="preserve"> </w:t>
      </w:r>
      <w:r w:rsidRPr="002B6BF1">
        <w:rPr>
          <w:rFonts w:ascii="Arial" w:hAnsi="Arial" w:cs="Arial"/>
          <w:shd w:val="clear" w:color="auto" w:fill="FFFFFF"/>
        </w:rPr>
        <w:t>A sociedade precisa saber que qualquer remédio contém substâncias químicas que podem contaminar o solo e a água e não devem ser descartados no lixo comum, mas o problema é que a população não sabe disso</w:t>
      </w:r>
      <w:r>
        <w:rPr>
          <w:rFonts w:ascii="Arial" w:hAnsi="Arial" w:cs="Arial"/>
          <w:shd w:val="clear" w:color="auto" w:fill="FFFFFF"/>
        </w:rPr>
        <w:t>.</w:t>
      </w:r>
    </w:p>
    <w:p w14:paraId="1CE9D7AB" w14:textId="77777777" w:rsidR="002B6BF1" w:rsidRDefault="002B6BF1" w:rsidP="002B6BF1">
      <w:pPr>
        <w:ind w:firstLine="708"/>
        <w:rPr>
          <w:rFonts w:ascii="Arial" w:hAnsi="Arial" w:cs="Arial"/>
          <w:shd w:val="clear" w:color="auto" w:fill="FFFFFF"/>
        </w:rPr>
      </w:pPr>
      <w:r w:rsidRPr="002B6BF1">
        <w:rPr>
          <w:rFonts w:ascii="Arial" w:hAnsi="Arial" w:cs="Arial"/>
          <w:shd w:val="clear" w:color="auto" w:fill="FFFFFF"/>
        </w:rPr>
        <w:t>A </w:t>
      </w:r>
      <w:hyperlink r:id="rId6" w:tgtFrame="_blank" w:history="1">
        <w:r w:rsidRPr="002B6BF1">
          <w:rPr>
            <w:rStyle w:val="Hyperlink"/>
            <w:rFonts w:ascii="Arial" w:hAnsi="Arial" w:cs="Arial"/>
            <w:color w:val="auto"/>
            <w:shd w:val="clear" w:color="auto" w:fill="FFFFFF"/>
          </w:rPr>
          <w:t>Política Nacional de Resíduos Sólidos (PNRS</w:t>
        </w:r>
      </w:hyperlink>
      <w:r w:rsidRPr="002B6BF1">
        <w:rPr>
          <w:rFonts w:ascii="Arial" w:hAnsi="Arial" w:cs="Arial"/>
          <w:shd w:val="clear" w:color="auto" w:fill="FFFFFF"/>
        </w:rPr>
        <w:t>) estabelece como obrigatoriedade o correto </w:t>
      </w:r>
      <w:r w:rsidRPr="002B6BF1">
        <w:rPr>
          <w:rStyle w:val="apple-style-span"/>
          <w:rFonts w:ascii="Arial" w:hAnsi="Arial" w:cs="Arial"/>
          <w:b/>
          <w:bCs/>
          <w:shd w:val="clear" w:color="auto" w:fill="FFFFFF"/>
        </w:rPr>
        <w:t>descarte de medicamentos</w:t>
      </w:r>
      <w:r w:rsidRPr="002B6BF1">
        <w:rPr>
          <w:rFonts w:ascii="Arial" w:hAnsi="Arial" w:cs="Arial"/>
          <w:shd w:val="clear" w:color="auto" w:fill="FFFFFF"/>
        </w:rPr>
        <w:t>. No caso dos </w:t>
      </w:r>
      <w:r w:rsidRPr="002B6BF1">
        <w:rPr>
          <w:rStyle w:val="apple-style-span"/>
          <w:rFonts w:ascii="Arial" w:hAnsi="Arial" w:cs="Arial"/>
          <w:b/>
          <w:bCs/>
          <w:shd w:val="clear" w:color="auto" w:fill="FFFFFF"/>
        </w:rPr>
        <w:t>remédios</w:t>
      </w:r>
      <w:r w:rsidRPr="002B6BF1">
        <w:rPr>
          <w:rFonts w:ascii="Arial" w:hAnsi="Arial" w:cs="Arial"/>
          <w:shd w:val="clear" w:color="auto" w:fill="FFFFFF"/>
        </w:rPr>
        <w:t>, a chamada logística reversa funciona com as </w:t>
      </w:r>
      <w:r w:rsidRPr="002B6BF1">
        <w:rPr>
          <w:rStyle w:val="apple-style-span"/>
          <w:rFonts w:ascii="Arial" w:hAnsi="Arial" w:cs="Arial"/>
          <w:b/>
          <w:bCs/>
          <w:shd w:val="clear" w:color="auto" w:fill="FFFFFF"/>
        </w:rPr>
        <w:t>farmácias e drogarias</w:t>
      </w:r>
      <w:r w:rsidRPr="002B6BF1">
        <w:rPr>
          <w:rFonts w:ascii="Arial" w:hAnsi="Arial" w:cs="Arial"/>
          <w:shd w:val="clear" w:color="auto" w:fill="FFFFFF"/>
        </w:rPr>
        <w:t> aceitando </w:t>
      </w:r>
      <w:r w:rsidRPr="002B6BF1">
        <w:rPr>
          <w:rStyle w:val="apple-style-span"/>
          <w:rFonts w:ascii="Arial" w:hAnsi="Arial" w:cs="Arial"/>
          <w:b/>
          <w:bCs/>
          <w:shd w:val="clear" w:color="auto" w:fill="FFFFFF"/>
        </w:rPr>
        <w:t>medicamentos vencidos</w:t>
      </w:r>
      <w:r w:rsidRPr="002B6BF1">
        <w:rPr>
          <w:rFonts w:ascii="Arial" w:hAnsi="Arial" w:cs="Arial"/>
          <w:shd w:val="clear" w:color="auto" w:fill="FFFFFF"/>
        </w:rPr>
        <w:t xml:space="preserve"> para encaminhá-los ao seu </w:t>
      </w:r>
      <w:proofErr w:type="gramStart"/>
      <w:r w:rsidRPr="002B6BF1">
        <w:rPr>
          <w:rFonts w:ascii="Arial" w:hAnsi="Arial" w:cs="Arial"/>
          <w:shd w:val="clear" w:color="auto" w:fill="FFFFFF"/>
        </w:rPr>
        <w:t>destino final</w:t>
      </w:r>
      <w:proofErr w:type="gramEnd"/>
      <w:r w:rsidRPr="002B6BF1">
        <w:rPr>
          <w:rFonts w:ascii="Arial" w:hAnsi="Arial" w:cs="Arial"/>
          <w:shd w:val="clear" w:color="auto" w:fill="FFFFFF"/>
        </w:rPr>
        <w:t xml:space="preserve"> sem risco de contaminação. A </w:t>
      </w:r>
      <w:r w:rsidRPr="002B6BF1">
        <w:rPr>
          <w:rStyle w:val="apple-style-span"/>
          <w:rFonts w:ascii="Arial" w:hAnsi="Arial" w:cs="Arial"/>
          <w:b/>
          <w:bCs/>
          <w:shd w:val="clear" w:color="auto" w:fill="FFFFFF"/>
        </w:rPr>
        <w:t>Anvisa</w:t>
      </w:r>
      <w:r w:rsidRPr="002B6BF1">
        <w:rPr>
          <w:rFonts w:ascii="Arial" w:hAnsi="Arial" w:cs="Arial"/>
          <w:shd w:val="clear" w:color="auto" w:fill="FFFFFF"/>
        </w:rPr>
        <w:t> possui uma lista de </w:t>
      </w:r>
      <w:r w:rsidRPr="002B6BF1">
        <w:rPr>
          <w:rStyle w:val="apple-style-span"/>
          <w:rFonts w:ascii="Arial" w:hAnsi="Arial" w:cs="Arial"/>
          <w:b/>
          <w:bCs/>
          <w:shd w:val="clear" w:color="auto" w:fill="FFFFFF"/>
        </w:rPr>
        <w:t>postos de coleta</w:t>
      </w:r>
      <w:r w:rsidRPr="002B6BF1">
        <w:rPr>
          <w:rFonts w:ascii="Arial" w:hAnsi="Arial" w:cs="Arial"/>
          <w:shd w:val="clear" w:color="auto" w:fill="FFFFFF"/>
        </w:rPr>
        <w:t> credenciados - o processo todo é regido pela norma </w:t>
      </w:r>
      <w:hyperlink r:id="rId7" w:tgtFrame="_blank" w:history="1">
        <w:r w:rsidRPr="002B6BF1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ABNT</w:t>
        </w:r>
        <w:r w:rsidRPr="002B6BF1">
          <w:rPr>
            <w:rStyle w:val="Hyperlink"/>
            <w:rFonts w:ascii="Arial" w:hAnsi="Arial" w:cs="Arial"/>
            <w:color w:val="auto"/>
            <w:shd w:val="clear" w:color="auto" w:fill="FFFFFF"/>
          </w:rPr>
          <w:t xml:space="preserve"> NBR 16457:2016</w:t>
        </w:r>
      </w:hyperlink>
      <w:r w:rsidRPr="002B6BF1">
        <w:rPr>
          <w:rFonts w:ascii="Arial" w:hAnsi="Arial" w:cs="Arial"/>
          <w:shd w:val="clear" w:color="auto" w:fill="FFFFFF"/>
        </w:rPr>
        <w:t>.</w:t>
      </w:r>
    </w:p>
    <w:p w14:paraId="52036EDC" w14:textId="77777777" w:rsidR="002B6BF1" w:rsidRDefault="002B6BF1" w:rsidP="002B6BF1">
      <w:pPr>
        <w:ind w:firstLine="708"/>
        <w:rPr>
          <w:rFonts w:ascii="Arial" w:hAnsi="Arial" w:cs="Arial"/>
          <w:shd w:val="clear" w:color="auto" w:fill="FFFFFF"/>
        </w:rPr>
      </w:pPr>
      <w:r w:rsidRPr="002C0E42">
        <w:rPr>
          <w:rFonts w:ascii="Arial" w:hAnsi="Arial" w:cs="Arial"/>
          <w:shd w:val="clear" w:color="auto" w:fill="FFFFFF"/>
        </w:rPr>
        <w:t>Ok, você fez o </w:t>
      </w:r>
      <w:r w:rsidRPr="002C0E42">
        <w:rPr>
          <w:rStyle w:val="apple-style-span"/>
          <w:rFonts w:ascii="Arial" w:hAnsi="Arial" w:cs="Arial"/>
          <w:b/>
          <w:bCs/>
          <w:shd w:val="clear" w:color="auto" w:fill="FFFFFF"/>
        </w:rPr>
        <w:t>descarte correto</w:t>
      </w:r>
      <w:r w:rsidRPr="002C0E42">
        <w:rPr>
          <w:rFonts w:ascii="Arial" w:hAnsi="Arial" w:cs="Arial"/>
          <w:shd w:val="clear" w:color="auto" w:fill="FFFFFF"/>
        </w:rPr>
        <w:t> dos seus </w:t>
      </w:r>
      <w:r w:rsidRPr="002C0E42">
        <w:rPr>
          <w:rStyle w:val="apple-style-span"/>
          <w:rFonts w:ascii="Arial" w:hAnsi="Arial" w:cs="Arial"/>
          <w:b/>
          <w:bCs/>
          <w:shd w:val="clear" w:color="auto" w:fill="FFFFFF"/>
        </w:rPr>
        <w:t>medicamentos vencidos</w:t>
      </w:r>
      <w:r w:rsidRPr="002C0E42">
        <w:rPr>
          <w:rFonts w:ascii="Arial" w:hAnsi="Arial" w:cs="Arial"/>
          <w:shd w:val="clear" w:color="auto" w:fill="FFFFFF"/>
        </w:rPr>
        <w:t> em um </w:t>
      </w:r>
      <w:r w:rsidRPr="002C0E42">
        <w:rPr>
          <w:rStyle w:val="apple-style-span"/>
          <w:rFonts w:ascii="Arial" w:hAnsi="Arial" w:cs="Arial"/>
          <w:b/>
          <w:bCs/>
          <w:shd w:val="clear" w:color="auto" w:fill="FFFFFF"/>
        </w:rPr>
        <w:t>ponto de coleta</w:t>
      </w:r>
      <w:r w:rsidRPr="002C0E42">
        <w:rPr>
          <w:rFonts w:ascii="Arial" w:hAnsi="Arial" w:cs="Arial"/>
          <w:shd w:val="clear" w:color="auto" w:fill="FFFFFF"/>
        </w:rPr>
        <w:t>, como em farmácias e </w:t>
      </w:r>
      <w:r w:rsidRPr="002C0E42">
        <w:rPr>
          <w:rStyle w:val="apple-style-span"/>
          <w:rFonts w:ascii="Arial" w:hAnsi="Arial" w:cs="Arial"/>
          <w:b/>
          <w:bCs/>
          <w:shd w:val="clear" w:color="auto" w:fill="FFFFFF"/>
        </w:rPr>
        <w:t>drogarias</w:t>
      </w:r>
      <w:r w:rsidRPr="002C0E42">
        <w:rPr>
          <w:rFonts w:ascii="Arial" w:hAnsi="Arial" w:cs="Arial"/>
          <w:shd w:val="clear" w:color="auto" w:fill="FFFFFF"/>
        </w:rPr>
        <w:t>, e depois, </w:t>
      </w:r>
      <w:hyperlink r:id="rId8" w:tgtFrame="_blank" w:history="1">
        <w:r w:rsidRPr="002C0E42">
          <w:rPr>
            <w:rStyle w:val="Hyperlink"/>
            <w:rFonts w:ascii="Arial" w:hAnsi="Arial" w:cs="Arial"/>
            <w:color w:val="auto"/>
            <w:shd w:val="clear" w:color="auto" w:fill="FFFFFF"/>
          </w:rPr>
          <w:t>o que acontece</w:t>
        </w:r>
      </w:hyperlink>
      <w:r w:rsidRPr="002C0E42">
        <w:rPr>
          <w:rFonts w:ascii="Arial" w:hAnsi="Arial" w:cs="Arial"/>
          <w:shd w:val="clear" w:color="auto" w:fill="FFFFFF"/>
        </w:rPr>
        <w:t> com eles? Os objetos como seringas e agulhas são primeiramente descontaminados em uma usina de tratamento, depois destinados a aterros sanitários como resíduos sólidos. Os </w:t>
      </w:r>
      <w:r w:rsidRPr="002C0E42">
        <w:rPr>
          <w:rStyle w:val="apple-style-span"/>
          <w:rFonts w:ascii="Arial" w:hAnsi="Arial" w:cs="Arial"/>
          <w:b/>
          <w:bCs/>
          <w:shd w:val="clear" w:color="auto" w:fill="FFFFFF"/>
        </w:rPr>
        <w:t>medicamentos</w:t>
      </w:r>
      <w:r w:rsidRPr="002C0E42">
        <w:rPr>
          <w:rFonts w:ascii="Arial" w:hAnsi="Arial" w:cs="Arial"/>
          <w:shd w:val="clear" w:color="auto" w:fill="FFFFFF"/>
        </w:rPr>
        <w:t> vencidos são tratados por processos térmicos, geralmente queimados em usinas de incineração, diminuindo o volume dos resíduos e sua periculosidade.</w:t>
      </w:r>
    </w:p>
    <w:p w14:paraId="68C0DBCD" w14:textId="77777777" w:rsidR="002C0E42" w:rsidRDefault="002C0E42" w:rsidP="002B6BF1">
      <w:pPr>
        <w:ind w:firstLine="708"/>
        <w:rPr>
          <w:rFonts w:ascii="Arial" w:hAnsi="Arial" w:cs="Arial"/>
          <w:shd w:val="clear" w:color="auto" w:fill="FFFFFF"/>
        </w:rPr>
      </w:pPr>
    </w:p>
    <w:p w14:paraId="49BD42F4" w14:textId="77777777" w:rsidR="002C0E42" w:rsidRDefault="003917DD" w:rsidP="002C0E42">
      <w:pPr>
        <w:ind w:firstLine="708"/>
      </w:pPr>
      <w:hyperlink r:id="rId9" w:history="1">
        <w:r w:rsidR="002C0E42">
          <w:rPr>
            <w:rStyle w:val="Hyperlink"/>
          </w:rPr>
          <w:t>https://www.ecycle.com.br/149-descarte-de-medicamentos</w:t>
        </w:r>
      </w:hyperlink>
    </w:p>
    <w:p w14:paraId="7CBE71AA" w14:textId="77777777" w:rsidR="002C0E42" w:rsidRDefault="002C0E42" w:rsidP="002C0E42">
      <w:pPr>
        <w:ind w:firstLine="708"/>
      </w:pPr>
    </w:p>
    <w:p w14:paraId="311B7D98" w14:textId="77777777" w:rsidR="002C0E42" w:rsidRDefault="002C0E42" w:rsidP="002C0E42">
      <w:pPr>
        <w:ind w:firstLine="708"/>
      </w:pPr>
    </w:p>
    <w:p w14:paraId="06AE0D5C" w14:textId="77777777" w:rsidR="002C0E42" w:rsidRDefault="002C0E42" w:rsidP="002C0E42">
      <w:pPr>
        <w:ind w:firstLine="708"/>
      </w:pPr>
    </w:p>
    <w:p w14:paraId="5E432D6E" w14:textId="77777777" w:rsidR="002C0E42" w:rsidRDefault="002C0E42" w:rsidP="002C0E42">
      <w:pPr>
        <w:ind w:firstLine="708"/>
      </w:pPr>
    </w:p>
    <w:p w14:paraId="5232B8D7" w14:textId="77777777" w:rsidR="002C0E42" w:rsidRDefault="002C0E42" w:rsidP="002C0E42">
      <w:pPr>
        <w:ind w:firstLine="708"/>
      </w:pPr>
    </w:p>
    <w:p w14:paraId="7EE9EED0" w14:textId="77777777" w:rsidR="002C0E42" w:rsidRDefault="002C0E42" w:rsidP="002C0E42">
      <w:pPr>
        <w:ind w:firstLine="708"/>
      </w:pPr>
    </w:p>
    <w:p w14:paraId="6F7B922D" w14:textId="77777777" w:rsidR="002C0E42" w:rsidRDefault="002C0E42" w:rsidP="002C0E42">
      <w:pPr>
        <w:ind w:firstLine="708"/>
      </w:pPr>
    </w:p>
    <w:p w14:paraId="72A3C8D9" w14:textId="77777777" w:rsidR="002C0E42" w:rsidRDefault="002C0E42" w:rsidP="002C0E42">
      <w:pPr>
        <w:ind w:firstLine="708"/>
      </w:pPr>
    </w:p>
    <w:p w14:paraId="105D1A75" w14:textId="77777777" w:rsidR="002C0E42" w:rsidRDefault="002C0E42" w:rsidP="002C0E42">
      <w:pPr>
        <w:ind w:firstLine="708"/>
      </w:pPr>
    </w:p>
    <w:p w14:paraId="5ECCA416" w14:textId="77777777" w:rsidR="002C0E42" w:rsidRDefault="002C0E42" w:rsidP="002C0E42">
      <w:pPr>
        <w:ind w:firstLine="708"/>
      </w:pPr>
    </w:p>
    <w:p w14:paraId="6BBFD8ED" w14:textId="77777777" w:rsidR="002C0E42" w:rsidRDefault="002C0E42" w:rsidP="002C0E42">
      <w:pPr>
        <w:ind w:firstLine="708"/>
      </w:pPr>
    </w:p>
    <w:p w14:paraId="39F1DC62" w14:textId="77777777" w:rsidR="002C0E42" w:rsidRDefault="002C0E42" w:rsidP="002C0E42">
      <w:pPr>
        <w:ind w:firstLine="708"/>
      </w:pPr>
    </w:p>
    <w:p w14:paraId="0EA05ED1" w14:textId="77777777" w:rsidR="002C0E42" w:rsidRDefault="002C0E42" w:rsidP="002C0E42">
      <w:pPr>
        <w:ind w:firstLine="708"/>
      </w:pPr>
    </w:p>
    <w:p w14:paraId="396228C8" w14:textId="77777777" w:rsidR="002C0E42" w:rsidRDefault="002C0E42" w:rsidP="002C0E42">
      <w:pPr>
        <w:ind w:firstLine="708"/>
      </w:pPr>
    </w:p>
    <w:p w14:paraId="05C3449F" w14:textId="77777777" w:rsidR="002C0E42" w:rsidRPr="00CC66DF" w:rsidRDefault="002C0E42" w:rsidP="00CC66DF">
      <w:pPr>
        <w:ind w:firstLine="708"/>
        <w:jc w:val="center"/>
        <w:rPr>
          <w:color w:val="4472C4" w:themeColor="accent1"/>
          <w:sz w:val="32"/>
          <w:szCs w:val="32"/>
        </w:rPr>
      </w:pPr>
      <w:r w:rsidRPr="00CC66DF">
        <w:rPr>
          <w:color w:val="4472C4" w:themeColor="accent1"/>
          <w:sz w:val="32"/>
          <w:szCs w:val="32"/>
        </w:rPr>
        <w:lastRenderedPageBreak/>
        <w:t xml:space="preserve">Aspecto </w:t>
      </w:r>
      <w:r w:rsidR="00CC66DF" w:rsidRPr="00CC66DF">
        <w:rPr>
          <w:color w:val="4472C4" w:themeColor="accent1"/>
          <w:sz w:val="32"/>
          <w:szCs w:val="32"/>
        </w:rPr>
        <w:t>políticos sobre medicamentos</w:t>
      </w:r>
    </w:p>
    <w:p w14:paraId="2F2C3193" w14:textId="77777777" w:rsidR="00CC66DF" w:rsidRDefault="00CC66DF" w:rsidP="002C0E42">
      <w:pPr>
        <w:ind w:firstLine="708"/>
      </w:pPr>
    </w:p>
    <w:p w14:paraId="4D769584" w14:textId="77777777" w:rsidR="00CC66DF" w:rsidRDefault="00CC66DF" w:rsidP="002C0E42">
      <w:pPr>
        <w:ind w:firstLine="708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 w:rsidRPr="00CC66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Está tramitando no Plenário do Senado uma proposta de emenda à Constituição (PEC 115/2011) para proibir a incidência de impostos sobre medicamentos de uso humano. Segundo o Instituto Brasileiro de Planejamento e Tributação (IBPT), a carga tributária em cima desses medicamentos é de 33,87% e, se aprovada a emenda, a redução dos impostos seria de forma gradativa. O texto da emenda explicou que as indústrias teriam cinco anos para a retirada total das contribuições federais e taxas, com redução de 20% ao ano até chegar aos 100%.</w:t>
      </w:r>
    </w:p>
    <w:p w14:paraId="5952BCDF" w14:textId="77777777" w:rsidR="00CC66DF" w:rsidRPr="00CC66DF" w:rsidRDefault="00CC66DF" w:rsidP="002C0E42">
      <w:pPr>
        <w:ind w:firstLine="708"/>
        <w:rPr>
          <w:color w:val="000000" w:themeColor="text1"/>
        </w:rPr>
      </w:pPr>
      <w:r w:rsidRPr="00CC66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Outro grande desafio é a falta de uniformidade na cobrança do Imposto sobre Circulação de Mercadorias e Serviços (ICMS). Hoje, na maioria dos estados, o ICMS é o imposto que mais encarece os medicamentos – a carga pode variar de 12% a 20%. Aos medicamentos ainda se aplica a Substituição Tributária, que atribui ao industrial e ao atacadista a responsabilidade do recolhimento do ICMS de toda a cadeia, ressalta Eder Fernando </w:t>
      </w:r>
      <w:proofErr w:type="spellStart"/>
      <w:r w:rsidRPr="00CC66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Maffissoni</w:t>
      </w:r>
      <w:proofErr w:type="spellEnd"/>
      <w:r w:rsidRPr="00CC66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, presidente da </w:t>
      </w:r>
      <w:proofErr w:type="spellStart"/>
      <w:r w:rsidRPr="00CC66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Prati-Donaduzzi</w:t>
      </w:r>
      <w:proofErr w:type="spellEnd"/>
    </w:p>
    <w:p w14:paraId="5624A1A2" w14:textId="77777777" w:rsidR="002C0E42" w:rsidRDefault="002C0E42" w:rsidP="002C0E42">
      <w:pPr>
        <w:ind w:firstLine="708"/>
      </w:pPr>
    </w:p>
    <w:p w14:paraId="5659AFE6" w14:textId="77777777" w:rsidR="00CC66DF" w:rsidRDefault="00AC6E97" w:rsidP="00AC6E97">
      <w:pPr>
        <w:ind w:firstLine="708"/>
      </w:pPr>
      <w:r>
        <w:t xml:space="preserve">(No artigo 3.7 Garantia da Segurança, Eficácia e Qualidade dos Medicamentos da POLÍTICA NACIONAL DE MEDICAMENTOS que foi lançado pelo ministério da Saúde, prevê que pode ocorrer da vigilância sanitária visitar o  ambiente  que esta sendo  alocado os medicamentos e caso esteja de alguma forma inerente conforme a boas praticas de higiene ou </w:t>
      </w:r>
      <w:r w:rsidR="00300085">
        <w:t xml:space="preserve">do estado do produto por causa de temperatura ou validade medidas cabíveis serão tomadas e as devidas punições ao responsáveis. </w:t>
      </w:r>
    </w:p>
    <w:bookmarkEnd w:id="0"/>
    <w:bookmarkEnd w:id="1"/>
    <w:p w14:paraId="49BDE18C" w14:textId="77777777" w:rsidR="002C0E42" w:rsidRPr="002C0E42" w:rsidRDefault="002C0E42" w:rsidP="002C0E42">
      <w:pPr>
        <w:ind w:firstLine="708"/>
        <w:rPr>
          <w:rFonts w:ascii="Arial" w:hAnsi="Arial" w:cs="Arial"/>
          <w:shd w:val="clear" w:color="auto" w:fill="FFFFFF"/>
        </w:rPr>
      </w:pPr>
    </w:p>
    <w:sectPr w:rsidR="002C0E42" w:rsidRPr="002C0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75DBC" w14:textId="77777777" w:rsidR="003917DD" w:rsidRDefault="003917DD" w:rsidP="003917DD">
      <w:pPr>
        <w:spacing w:after="0" w:line="240" w:lineRule="auto"/>
      </w:pPr>
      <w:r>
        <w:separator/>
      </w:r>
    </w:p>
  </w:endnote>
  <w:endnote w:type="continuationSeparator" w:id="0">
    <w:p w14:paraId="38D16E9F" w14:textId="77777777" w:rsidR="003917DD" w:rsidRDefault="003917DD" w:rsidP="00391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829FB" w14:textId="77777777" w:rsidR="003917DD" w:rsidRDefault="003917DD" w:rsidP="003917DD">
      <w:pPr>
        <w:spacing w:after="0" w:line="240" w:lineRule="auto"/>
      </w:pPr>
      <w:r>
        <w:separator/>
      </w:r>
    </w:p>
  </w:footnote>
  <w:footnote w:type="continuationSeparator" w:id="0">
    <w:p w14:paraId="43D6DE80" w14:textId="77777777" w:rsidR="003917DD" w:rsidRDefault="003917DD" w:rsidP="003917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F1"/>
    <w:rsid w:val="002B6BF1"/>
    <w:rsid w:val="002C0E42"/>
    <w:rsid w:val="00300085"/>
    <w:rsid w:val="003917DD"/>
    <w:rsid w:val="00573A6B"/>
    <w:rsid w:val="00AC6E97"/>
    <w:rsid w:val="00CC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688D"/>
  <w15:chartTrackingRefBased/>
  <w15:docId w15:val="{2FEB96CD-0FA4-4EAA-A4DA-1BD0CE13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B6BF1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2B6BF1"/>
  </w:style>
  <w:style w:type="paragraph" w:styleId="Cabealho">
    <w:name w:val="header"/>
    <w:basedOn w:val="Normal"/>
    <w:link w:val="CabealhoChar"/>
    <w:uiPriority w:val="99"/>
    <w:unhideWhenUsed/>
    <w:rsid w:val="003917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7DD"/>
  </w:style>
  <w:style w:type="paragraph" w:styleId="Rodap">
    <w:name w:val="footer"/>
    <w:basedOn w:val="Normal"/>
    <w:link w:val="RodapChar"/>
    <w:uiPriority w:val="99"/>
    <w:unhideWhenUsed/>
    <w:rsid w:val="003917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he.com.br/home/sobre-a-roche/responsabilidade-corporativa/descartes-de-medicamentos.html?dis=dis-20160921-eCycle-Institucional-300x250-BRR00006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ecomercio.com.br/noticia/abnt-publica-norma-com-diretrizes-para-logistica-reversa-de-medicament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ycle.com.br/3705-politica-nacional-de-residuos-solidos-pnrs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ecycle.com.br/149-descarte-de-medicament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561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Kurman</dc:creator>
  <cp:keywords/>
  <dc:description/>
  <cp:lastModifiedBy>rafael</cp:lastModifiedBy>
  <cp:revision>2</cp:revision>
  <dcterms:created xsi:type="dcterms:W3CDTF">2020-03-18T17:28:00Z</dcterms:created>
  <dcterms:modified xsi:type="dcterms:W3CDTF">2020-03-23T19:42:00Z</dcterms:modified>
</cp:coreProperties>
</file>