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Arial" w:cs="Arial" w:eastAsia="Arial" w:hAnsi="Arial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65773720"/>
        <w:tag w:val="goog_rdk_0"/>
      </w:sdtPr>
      <w:sdtContent>
        <w:tbl>
          <w:tblPr>
            <w:tblStyle w:val="Table1"/>
            <w:tblpPr w:leftFromText="180" w:rightFromText="180" w:topFromText="180" w:bottomFromText="180" w:vertAnchor="margin" w:horzAnchor="margin" w:tblpXSpec="left" w:tblpYSpec="top"/>
            <w:tblW w:w="107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685"/>
            <w:gridCol w:w="2685"/>
            <w:gridCol w:w="2685"/>
            <w:gridCol w:w="2685"/>
            <w:tblGridChange w:id="0">
              <w:tblGrid>
                <w:gridCol w:w="2685"/>
                <w:gridCol w:w="2685"/>
                <w:gridCol w:w="2685"/>
                <w:gridCol w:w="2685"/>
              </w:tblGrid>
            </w:tblGridChange>
          </w:tblGrid>
          <w:tr>
            <w:trPr>
              <w:cantSplit w:val="0"/>
              <w:trHeight w:val="480" w:hRule="atLeast"/>
              <w:tblHeader w:val="0"/>
            </w:trPr>
            <w:tc>
              <w:tcPr>
                <w:gridSpan w:val="4"/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</w:tcPr>
              <w:p w:rsidR="00000000" w:rsidDel="00000000" w:rsidP="00000000" w:rsidRDefault="00000000" w:rsidRPr="00000000" w14:paraId="00000002">
                <w:pPr>
                  <w:keepNext w:val="1"/>
                  <w:keepLines w:val="1"/>
                  <w:spacing w:line="240" w:lineRule="auto"/>
                  <w:ind w:left="0" w:right="284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smallCap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mallCaps w:val="1"/>
                    <w:sz w:val="28"/>
                    <w:szCs w:val="28"/>
                    <w:rtl w:val="0"/>
                  </w:rPr>
                  <w:t xml:space="preserve">RELATÓRIO SEMANAL - INSIRA AQUI O TÍTULO DO TRABALHO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2"/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</w:tcPr>
              <w:p w:rsidR="00000000" w:rsidDel="00000000" w:rsidP="00000000" w:rsidRDefault="00000000" w:rsidRPr="00000000" w14:paraId="00000006">
                <w:pPr>
                  <w:keepNext w:val="1"/>
                  <w:keepLines w:val="1"/>
                  <w:spacing w:after="60" w:before="120" w:line="240" w:lineRule="auto"/>
                  <w:rPr>
                    <w:rFonts w:ascii="Arial" w:cs="Arial" w:eastAsia="Arial" w:hAnsi="Arial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Disciplina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Merge w:val="restart"/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</w:tcPr>
              <w:p w:rsidR="00000000" w:rsidDel="00000000" w:rsidP="00000000" w:rsidRDefault="00000000" w:rsidRPr="00000000" w14:paraId="00000008">
                <w:pPr>
                  <w:keepNext w:val="1"/>
                  <w:keepLines w:val="1"/>
                  <w:spacing w:line="240" w:lineRule="auto"/>
                  <w:rPr>
                    <w:rFonts w:ascii="Arial" w:cs="Arial" w:eastAsia="Arial" w:hAnsi="Arial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mallCaps w:val="1"/>
                    <w:sz w:val="24"/>
                    <w:szCs w:val="24"/>
                  </w:rPr>
                  <w:drawing>
                    <wp:inline distB="114300" distT="114300" distL="114300" distR="114300">
                      <wp:extent cx="2126025" cy="1174150"/>
                      <wp:effectExtent b="0" l="0" r="0" t="0"/>
                      <wp:docPr id="1087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 b="26276" l="16920" r="18241" t="2727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26025" cy="11741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2"/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</w:tcPr>
              <w:p w:rsidR="00000000" w:rsidDel="00000000" w:rsidP="00000000" w:rsidRDefault="00000000" w:rsidRPr="00000000" w14:paraId="0000000A">
                <w:pPr>
                  <w:keepNext w:val="1"/>
                  <w:keepLines w:val="1"/>
                  <w:spacing w:after="60" w:before="120" w:line="240" w:lineRule="auto"/>
                  <w:rPr>
                    <w:rFonts w:ascii="Arial" w:cs="Arial" w:eastAsia="Arial" w:hAnsi="Arial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Nome do Estudante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Merge w:val="continue"/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</w:tcPr>
              <w:p w:rsidR="00000000" w:rsidDel="00000000" w:rsidP="00000000" w:rsidRDefault="00000000" w:rsidRPr="00000000" w14:paraId="0000000C">
                <w:pPr>
                  <w:keepLines w:val="1"/>
                  <w:spacing w:after="0" w:before="0" w:line="240" w:lineRule="auto"/>
                  <w:ind w:left="0" w:firstLine="0"/>
                  <w:jc w:val="center"/>
                  <w:rPr>
                    <w:rFonts w:ascii="Roboto" w:cs="Roboto" w:eastAsia="Roboto" w:hAnsi="Roboto"/>
                    <w:b w:val="1"/>
                    <w:bCs w:val="1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2"/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</w:tcPr>
              <w:p w:rsidR="00000000" w:rsidDel="00000000" w:rsidP="00000000" w:rsidRDefault="00000000" w:rsidRPr="00000000" w14:paraId="0000000E">
                <w:pPr>
                  <w:keepNext w:val="1"/>
                  <w:keepLines w:val="1"/>
                  <w:spacing w:after="60" w:before="120" w:line="240" w:lineRule="auto"/>
                  <w:rPr>
                    <w:rFonts w:ascii="Arial" w:cs="Arial" w:eastAsia="Arial" w:hAnsi="Arial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E-mail Autor / Estudante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Merge w:val="continue"/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</w:tcPr>
              <w:p w:rsidR="00000000" w:rsidDel="00000000" w:rsidP="00000000" w:rsidRDefault="00000000" w:rsidRPr="00000000" w14:paraId="00000010">
                <w:pPr>
                  <w:keepLines w:val="1"/>
                  <w:spacing w:after="0" w:before="0" w:line="240" w:lineRule="auto"/>
                  <w:ind w:left="0" w:firstLine="0"/>
                  <w:jc w:val="center"/>
                  <w:rPr>
                    <w:rFonts w:ascii="Roboto" w:cs="Roboto" w:eastAsia="Roboto" w:hAnsi="Roboto"/>
                    <w:b w:val="1"/>
                    <w:bCs w:val="1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2"/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</w:tcPr>
              <w:p w:rsidR="00000000" w:rsidDel="00000000" w:rsidP="00000000" w:rsidRDefault="00000000" w:rsidRPr="00000000" w14:paraId="00000012">
                <w:pPr>
                  <w:keepNext w:val="1"/>
                  <w:keepLines w:val="1"/>
                  <w:spacing w:line="240" w:lineRule="auto"/>
                  <w:rPr>
                    <w:rFonts w:ascii="Arial" w:cs="Arial" w:eastAsia="Arial" w:hAnsi="Arial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Matrícula / RA: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</w:tcPr>
              <w:p w:rsidR="00000000" w:rsidDel="00000000" w:rsidP="00000000" w:rsidRDefault="00000000" w:rsidRPr="00000000" w14:paraId="00000014">
                <w:pPr>
                  <w:keepNext w:val="1"/>
                  <w:keepLines w:val="1"/>
                  <w:spacing w:after="60" w:before="120" w:line="240" w:lineRule="auto"/>
                  <w:rPr>
                    <w:rFonts w:ascii="Arial" w:cs="Arial" w:eastAsia="Arial" w:hAnsi="Arial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Msc. Wendell Cruzeiro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2"/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</w:tcPr>
              <w:p w:rsidR="00000000" w:rsidDel="00000000" w:rsidP="00000000" w:rsidRDefault="00000000" w:rsidRPr="00000000" w14:paraId="00000016">
                <w:pPr>
                  <w:keepNext w:val="1"/>
                  <w:keepLines w:val="1"/>
                  <w:spacing w:line="240" w:lineRule="auto"/>
                  <w:rPr>
                    <w:rFonts w:ascii="Arial" w:cs="Arial" w:eastAsia="Arial" w:hAnsi="Arial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Curso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</w:tcPr>
              <w:p w:rsidR="00000000" w:rsidDel="00000000" w:rsidP="00000000" w:rsidRDefault="00000000" w:rsidRPr="00000000" w14:paraId="00000018">
                <w:pPr>
                  <w:keepNext w:val="1"/>
                  <w:keepLines w:val="1"/>
                  <w:spacing w:after="60" w:before="120" w:line="240" w:lineRule="auto"/>
                  <w:rPr>
                    <w:rFonts w:ascii="Arial" w:cs="Arial" w:eastAsia="Arial" w:hAnsi="Arial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wendell.cruzeiro@ceub.edu.br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2"/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</w:tcPr>
              <w:p w:rsidR="00000000" w:rsidDel="00000000" w:rsidP="00000000" w:rsidRDefault="00000000" w:rsidRPr="00000000" w14:paraId="0000001A">
                <w:pPr>
                  <w:keepNext w:val="1"/>
                  <w:keepLines w:val="1"/>
                  <w:spacing w:line="240" w:lineRule="auto"/>
                  <w:rPr>
                    <w:rFonts w:ascii="Arial" w:cs="Arial" w:eastAsia="Arial" w:hAnsi="Arial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Brasília – DF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</w:tcPr>
              <w:p w:rsidR="00000000" w:rsidDel="00000000" w:rsidP="00000000" w:rsidRDefault="00000000" w:rsidRPr="00000000" w14:paraId="0000001C">
                <w:pPr>
                  <w:keepNext w:val="1"/>
                  <w:keepLines w:val="1"/>
                  <w:spacing w:line="240" w:lineRule="auto"/>
                  <w:rPr>
                    <w:rFonts w:ascii="Arial" w:cs="Arial" w:eastAsia="Arial" w:hAnsi="Arial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Data: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  <w:sectPr>
          <w:headerReference r:id="rId8" w:type="default"/>
          <w:headerReference r:id="rId9" w:type="first"/>
          <w:headerReference r:id="rId10" w:type="even"/>
          <w:footerReference r:id="rId11" w:type="default"/>
          <w:footerReference r:id="rId12" w:type="first"/>
          <w:footerReference r:id="rId13" w:type="even"/>
          <w:pgSz w:h="16838" w:w="11906" w:orient="portrait"/>
          <w:pgMar w:bottom="1133.8582677165355" w:top="1133.8582677165355" w:left="1133.8582677165355" w:right="1133.8582677165355" w:header="567" w:footer="567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2762385"/>
        <w:tag w:val="goog_rdk_1"/>
      </w:sdtPr>
      <w:sdtContent>
        <w:tbl>
          <w:tblPr>
            <w:tblStyle w:val="Table2"/>
            <w:tblW w:w="4535.38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535.38"/>
            <w:tblGridChange w:id="0">
              <w:tblGrid>
                <w:gridCol w:w="4535.3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spacing w:after="0" w:before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Resumo: </w:t>
                </w:r>
                <w:r w:rsidDel="00000000" w:rsidR="00000000" w:rsidRPr="00000000">
                  <w:rPr>
                    <w:rtl w:val="0"/>
                  </w:rPr>
                  <w:t xml:space="preserve">Foi planejado para a disciplina de desenvolvimento web, na terceira aula, a simulação de uma escola, academia de ciências físicas, a construção de uma landpage que apresentaria em sua composição o planejamento para a aula semanal, e os tópicos principais abordados são: criação de menus com tabelas e listas, separar a formatação em classes, adição de imagens e vídeos, mas a atividade da semana é a de pensar como um desenvolvedor web profissional poderia, ao aceitar a proposta da escola como trabalho, realizar a montagem desse site para entregar como produto final para o contratante, a escola.</w:t>
                </w:r>
              </w:p>
              <w:p w:rsidR="00000000" w:rsidDel="00000000" w:rsidP="00000000" w:rsidRDefault="00000000" w:rsidRPr="00000000" w14:paraId="00000021">
                <w:pPr>
                  <w:spacing w:after="0" w:before="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Palavras Chaves:</w:t>
                </w:r>
                <w:r w:rsidDel="00000000" w:rsidR="00000000" w:rsidRPr="00000000">
                  <w:rPr>
                    <w:rtl w:val="0"/>
                  </w:rPr>
                  <w:t xml:space="preserve"> HTML, CSS, Física, Antigravity, Desenvolvimento Web.</w:t>
                </w:r>
              </w:p>
              <w:p w:rsidR="00000000" w:rsidDel="00000000" w:rsidP="00000000" w:rsidRDefault="00000000" w:rsidRPr="00000000" w14:paraId="00000022">
                <w:pPr>
                  <w:spacing w:after="0" w:before="0" w:line="240" w:lineRule="auto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rtl w:val="0"/>
                  </w:rPr>
                  <w:t xml:space="preserve">Abstract: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 For the web development course, in the third class, we simulated a school called Academia de Ciências Físicas by building a landing page. This page presents the weekly class planning in its composition, with the main topics covered being: creating menus using tables and lists, separating formatting into classes, and adding images and videos. However, the week's activity challenges us to think like a professional web developer who, upon accepting the school's proposal as a job, would assemble this site to deliver as the final product to the client, the school.</w:t>
                </w:r>
              </w:p>
              <w:p w:rsidR="00000000" w:rsidDel="00000000" w:rsidP="00000000" w:rsidRDefault="00000000" w:rsidRPr="00000000" w14:paraId="00000023">
                <w:pPr>
                  <w:spacing w:after="0" w:before="0" w:line="240" w:lineRule="auto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rtl w:val="0"/>
                  </w:rPr>
                  <w:t xml:space="preserve">Keywords: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 HTML, CSS, Physics, Antigravity, Web Development.</w:t>
                </w:r>
              </w:p>
            </w:tc>
          </w:tr>
        </w:tbl>
      </w:sdtContent>
    </w:sdt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189758599"/>
        <w:tag w:val="goog_rdk_3"/>
      </w:sdtPr>
      <w:sdtContent>
        <w:tbl>
          <w:tblPr>
            <w:tblStyle w:val="Table3"/>
            <w:tblW w:w="4535.38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535.38"/>
            <w:tblGridChange w:id="0">
              <w:tblGrid>
                <w:gridCol w:w="4535.3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pStyle w:val="Heading1"/>
                  <w:numPr>
                    <w:ilvl w:val="0"/>
                    <w:numId w:val="1"/>
                  </w:numPr>
                  <w:spacing w:after="0" w:before="0" w:line="240" w:lineRule="auto"/>
                  <w:rPr>
                    <w:smallCap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INTRODUÇÃO</w:t>
                </w:r>
              </w:p>
              <w:p w:rsidR="00000000" w:rsidDel="00000000" w:rsidP="00000000" w:rsidRDefault="00000000" w:rsidRPr="00000000" w14:paraId="00000026">
                <w:pPr>
                  <w:spacing w:after="0" w:before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Na aula 3 foi utilizado o antigravity e um navegador web com internet para a produção de um site escolar de chamado academia de ciências física. A proposta para este site é adicionar um menu utilizando listas ou tabelas e adicionar os dez conteúdos de física mais frequentes em vestibulares esses conteúdos deve ter um resumo, uma imagem que representa o conteúdo e um vídeo explicativo de um professor de física famoso na internet. Trabalharemos agora dividindo o trabalho em seções: tipos de menus, imagens e vídeos.</w:t>
                </w:r>
              </w:p>
              <w:p w:rsidR="00000000" w:rsidDel="00000000" w:rsidP="00000000" w:rsidRDefault="00000000" w:rsidRPr="00000000" w14:paraId="00000027">
                <w:pPr>
                  <w:spacing w:after="0" w:before="0" w:line="240" w:lineRule="auto"/>
                  <w:rPr>
                    <w:color w:val="ff000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8">
                <w:pPr>
                  <w:pStyle w:val="Heading3"/>
                  <w:spacing w:after="0" w:before="0" w:line="240" w:lineRule="auto"/>
                  <w:ind w:left="0" w:firstLine="0"/>
                  <w:rPr>
                    <w:color w:val="ff0000"/>
                  </w:rPr>
                </w:pPr>
                <w:bookmarkStart w:colFirst="0" w:colLast="0" w:name="_heading=h.y31hdr1bcjkz" w:id="0"/>
                <w:bookmarkEnd w:id="0"/>
                <w:r w:rsidDel="00000000" w:rsidR="00000000" w:rsidRPr="00000000">
                  <w:rPr>
                    <w:smallCaps w:val="1"/>
                    <w:sz w:val="24"/>
                    <w:szCs w:val="24"/>
                    <w:rtl w:val="0"/>
                  </w:rPr>
                  <w:t xml:space="preserve">1.1 Tipos de menus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9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Foi apresentado em aula dois tipos de menus diferentes: menus com listas e menus com tabelas e ambos com as mesmas guias: Início, Física Aplicada, Física Computacional, Física Médica e Ensino Médio, conforme figura 1.</w:t>
                </w:r>
              </w:p>
              <w:p w:rsidR="00000000" w:rsidDel="00000000" w:rsidP="00000000" w:rsidRDefault="00000000" w:rsidRPr="00000000" w14:paraId="0000002A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B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Figura 1: Menu com listas</w:t>
                </w:r>
              </w:p>
              <w:p w:rsidR="00000000" w:rsidDel="00000000" w:rsidP="00000000" w:rsidRDefault="00000000" w:rsidRPr="00000000" w14:paraId="0000002C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</w:rPr>
                  <w:drawing>
                    <wp:inline distB="114300" distT="114300" distL="114300" distR="114300">
                      <wp:extent cx="2733675" cy="165100"/>
                      <wp:effectExtent b="0" l="0" r="0" t="0"/>
                      <wp:docPr id="1088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1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3675" cy="165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 diferença principal de um menu com listas de um menu com tabelas é a forma de formatar utilizando o CSS, ambos quebram as linhas e adicionam uma ao lado da outra e oculta as colunas das tabelas e os pontos de uma lista não ordenada, assim como os links de referência de cada tópico.</w:t>
                </w:r>
              </w:p>
              <w:p w:rsidR="00000000" w:rsidDel="00000000" w:rsidP="00000000" w:rsidRDefault="00000000" w:rsidRPr="00000000" w14:paraId="0000002E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F">
                <w:pPr>
                  <w:rPr>
                    <w:rFonts w:ascii="Arial" w:cs="Arial" w:eastAsia="Arial" w:hAnsi="Arial"/>
                    <w:b w:val="1"/>
                    <w:bCs w:val="1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mallCaps w:val="1"/>
                    <w:sz w:val="24"/>
                    <w:szCs w:val="24"/>
                    <w:rtl w:val="0"/>
                  </w:rPr>
                  <w:t xml:space="preserve">1.2 Imagens</w:t>
                </w:r>
              </w:p>
              <w:p w:rsidR="00000000" w:rsidDel="00000000" w:rsidP="00000000" w:rsidRDefault="00000000" w:rsidRPr="00000000" w14:paraId="0000003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Em imagens nos foi apresentado que ao adicionar uma figura em um site podemos ter duas definições distintas: imagens locais e imagens em repositórios. Utilizamos o pinterest como repositório de imagens e é possível criar álbuns, pins, que só podem ser acessado um conteúdo único a partir do link. Um fato importante aqui é que o link deve conter o formato da imagem, e este fator é obrigatório para que a imagem possa ser representada no site, abaixo consta uma tabela com a imagem e o script de alocação da imagem, conforme tabela 1.</w:t>
                </w:r>
              </w:p>
              <w:p w:rsidR="00000000" w:rsidDel="00000000" w:rsidP="00000000" w:rsidRDefault="00000000" w:rsidRPr="00000000" w14:paraId="00000031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2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Tabela 1: Imagem com script</w:t>
                </w: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630902836"/>
                  <w:tag w:val="goog_rdk_2"/>
                </w:sdtPr>
                <w:sdtContent>
                  <w:tbl>
                    <w:tblPr>
                      <w:tblStyle w:val="Table4"/>
                      <w:tblW w:w="433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2167.5"/>
                      <w:gridCol w:w="2167.5"/>
                      <w:tblGridChange w:id="0">
                        <w:tblGrid>
                          <w:gridCol w:w="2167.5"/>
                          <w:gridCol w:w="2167.5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ffffff" w:space="0" w:sz="8" w:val="single"/>
                            <w:left w:color="ffffff" w:space="0" w:sz="8" w:val="single"/>
                            <w:bottom w:color="ffffff" w:space="0" w:sz="8" w:val="single"/>
                            <w:right w:color="ffffff" w:space="0" w:sz="8" w:val="single"/>
                          </w:tcBorders>
                          <w:shd w:fill="000000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3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color w:val="ffffff"/>
                              <w:rtl w:val="0"/>
                            </w:rPr>
                            <w:t xml:space="preserve">Imagem</w:t>
                          </w:r>
                        </w:p>
                      </w:tc>
                      <w:tc>
                        <w:tcPr>
                          <w:tcBorders>
                            <w:top w:color="ffffff" w:space="0" w:sz="8" w:val="single"/>
                            <w:left w:color="ffffff" w:space="0" w:sz="8" w:val="single"/>
                            <w:bottom w:color="ffffff" w:space="0" w:sz="8" w:val="single"/>
                            <w:right w:color="ffffff" w:space="0" w:sz="8" w:val="single"/>
                          </w:tcBorders>
                          <w:shd w:fill="000000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4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color w:val="ffffff"/>
                            </w:rPr>
                          </w:pPr>
                          <w:r w:rsidDel="00000000" w:rsidR="00000000" w:rsidRPr="00000000">
                            <w:rPr>
                              <w:color w:val="ffffff"/>
                              <w:rtl w:val="0"/>
                            </w:rPr>
                            <w:t xml:space="preserve">Script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ffffff" w:space="0" w:sz="8" w:val="single"/>
                          </w:tcBorders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5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/>
                            <w:drawing>
                              <wp:inline distB="114300" distT="114300" distL="114300" distR="114300">
                                <wp:extent cx="875438" cy="875438"/>
                                <wp:effectExtent b="0" l="0" r="0" t="0"/>
                                <wp:docPr id="1086" name="image5.png"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image5.png"/>
                                        <pic:cNvPicPr preferRelativeResize="0"/>
                                      </pic:nvPicPr>
                                      <pic:blipFill>
                                        <a:blip r:embed="rId15"/>
                                        <a:srcRect b="0" l="0" r="0" t="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875438" cy="875438"/>
                                        </a:xfrm>
                                        <a:prstGeom prst="rect"/>
                                        <a:ln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tcBorders>
                            <w:top w:color="ffffff" w:space="0" w:sz="8" w:val="single"/>
                          </w:tcBorders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6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&lt;img src = “link aqui”&gt;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37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8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9">
                <w:pPr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mallCaps w:val="1"/>
                    <w:sz w:val="24"/>
                    <w:szCs w:val="24"/>
                    <w:rtl w:val="0"/>
                  </w:rPr>
                  <w:t xml:space="preserve">1.3 Vídeos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Com os vídeos foi realizado algo muito parecido com o que foi feito com as imagens. Utilizamos o Youtube como repositório de vídeos e podemos incorporar o código diretamente no HTML utilizando a tag &lt;iframe&gt;. Abaixo mostra o exemplo de um vídeo com o código incorporado. </w:t>
                </w:r>
              </w:p>
              <w:p w:rsidR="00000000" w:rsidDel="00000000" w:rsidP="00000000" w:rsidRDefault="00000000" w:rsidRPr="00000000" w14:paraId="0000003B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C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Figura 2: Vídeo incorporado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D">
                <w:pPr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2733675" cy="876300"/>
                      <wp:effectExtent b="0" l="0" r="0" t="0"/>
                      <wp:docPr id="1085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1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3675" cy="8763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23226614"/>
        <w:tag w:val="goog_rdk_5"/>
      </w:sdtPr>
      <w:sdtContent>
        <w:tbl>
          <w:tblPr>
            <w:tblStyle w:val="Table5"/>
            <w:tblW w:w="4535.38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535.38"/>
            <w:tblGridChange w:id="0">
              <w:tblGrid>
                <w:gridCol w:w="4535.3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pStyle w:val="Heading1"/>
                  <w:numPr>
                    <w:ilvl w:val="0"/>
                    <w:numId w:val="1"/>
                  </w:numPr>
                  <w:spacing w:after="0" w:before="0" w:line="240" w:lineRule="auto"/>
                  <w:rPr>
                    <w:smallCaps w:val="1"/>
                  </w:rPr>
                </w:pPr>
                <w:bookmarkStart w:colFirst="0" w:colLast="0" w:name="_heading=h.3bl9ypm9e6nf" w:id="1"/>
                <w:bookmarkEnd w:id="1"/>
                <w:r w:rsidDel="00000000" w:rsidR="00000000" w:rsidRPr="00000000">
                  <w:rPr>
                    <w:rtl w:val="0"/>
                  </w:rPr>
                  <w:t xml:space="preserve">METODOLOGIA</w:t>
                </w:r>
              </w:p>
              <w:p w:rsidR="00000000" w:rsidDel="00000000" w:rsidP="00000000" w:rsidRDefault="00000000" w:rsidRPr="00000000" w14:paraId="00000040">
                <w:pPr>
                  <w:spacing w:after="0" w:before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Nesta seção houve uma atenção maior em relação a como foi produzido o site da Academia de Ciências físicas. Foi utilizado o software antigravity para realizar a compilação do código em HTML e CSS, assim foi utilizado o youtube como repositório de vídeos, pinterest ou google imagens como repositório de imagens e algumas inteligências artificiais para definir quais são os conteúdos mais relevantes da disciplina de física para vestibulares e também para resumir os conteúdos listados (condensando a informação em poucas palavras). A inteligência artificial que utilizamos foi o Perplexity, uma inteligência artificial utilizada para pesquisas científicas e acadêmicas com disponibilidade gratuita na internet.</w:t>
                </w:r>
              </w:p>
              <w:p w:rsidR="00000000" w:rsidDel="00000000" w:rsidP="00000000" w:rsidRDefault="00000000" w:rsidRPr="00000000" w14:paraId="00000041">
                <w:pPr>
                  <w:spacing w:after="0" w:before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2">
                <w:pPr>
                  <w:rPr>
                    <w:rFonts w:ascii="Arial" w:cs="Arial" w:eastAsia="Arial" w:hAnsi="Arial"/>
                    <w:b w:val="1"/>
                    <w:bCs w:val="1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mallCaps w:val="1"/>
                    <w:sz w:val="24"/>
                    <w:szCs w:val="24"/>
                    <w:rtl w:val="0"/>
                  </w:rPr>
                  <w:t xml:space="preserve">2.1 Principais funções utilizadas no html</w:t>
                </w:r>
              </w:p>
              <w:p w:rsidR="00000000" w:rsidDel="00000000" w:rsidP="00000000" w:rsidRDefault="00000000" w:rsidRPr="00000000" w14:paraId="00000043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As principais tags utilizadas no HTML foram a IMG e IFRAME, além de utilizar funções de dimensionamentos de imagens e vídeos, WIDTH,  e referenciar formatações utilizando o comando CLASS. </w:t>
                </w:r>
              </w:p>
              <w:p w:rsidR="00000000" w:rsidDel="00000000" w:rsidP="00000000" w:rsidRDefault="00000000" w:rsidRPr="00000000" w14:paraId="00000044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5">
                <w:pPr>
                  <w:rPr>
                    <w:rFonts w:ascii="Arial" w:cs="Arial" w:eastAsia="Arial" w:hAnsi="Arial"/>
                    <w:b w:val="1"/>
                    <w:bCs w:val="1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mallCaps w:val="1"/>
                    <w:sz w:val="24"/>
                    <w:szCs w:val="24"/>
                    <w:rtl w:val="0"/>
                  </w:rPr>
                  <w:t xml:space="preserve">2.2 Principais funções utilizadas no css</w:t>
                </w:r>
              </w:p>
              <w:p w:rsidR="00000000" w:rsidDel="00000000" w:rsidP="00000000" w:rsidRDefault="00000000" w:rsidRPr="00000000" w14:paraId="00000046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Foi utilizado muitos recursos de transformação e transição para que o menu ficasse com um formato moderno e responsivo no site, conforme tabela abaixo de utilitário e descrição.</w:t>
                </w:r>
              </w:p>
              <w:p w:rsidR="00000000" w:rsidDel="00000000" w:rsidP="00000000" w:rsidRDefault="00000000" w:rsidRPr="00000000" w14:paraId="00000047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8">
                <w:pPr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Tabela 2: Transformações do CSS</w:t>
                </w: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260730714"/>
                  <w:tag w:val="goog_rdk_4"/>
                </w:sdtPr>
                <w:sdtContent>
                  <w:tbl>
                    <w:tblPr>
                      <w:tblStyle w:val="Table6"/>
                      <w:tblW w:w="4290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2010"/>
                      <w:gridCol w:w="2280"/>
                      <w:tblGridChange w:id="0">
                        <w:tblGrid>
                          <w:gridCol w:w="2010"/>
                          <w:gridCol w:w="2280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000000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9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color w:val="ffffff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color w:val="ffffff"/>
                              <w:sz w:val="24"/>
                              <w:szCs w:val="24"/>
                              <w:rtl w:val="0"/>
                            </w:rPr>
                            <w:t xml:space="preserve">Utilitário</w:t>
                          </w:r>
                        </w:p>
                      </w:tc>
                      <w:tc>
                        <w:tcPr>
                          <w:shd w:fill="000000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A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color w:val="ffffff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color w:val="ffffff"/>
                              <w:sz w:val="24"/>
                              <w:szCs w:val="24"/>
                              <w:rtl w:val="0"/>
                            </w:rPr>
                            <w:t xml:space="preserve">Descrição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B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Margin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C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D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Padding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E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F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List-style-list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0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1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Background-color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2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3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overflow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4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5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a:hover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6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7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text-decoration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8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9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Transition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A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B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Float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C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D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Border-colapse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E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5F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0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1">
                <w:pPr>
                  <w:rPr>
                    <w:rFonts w:ascii="Arial" w:cs="Arial" w:eastAsia="Arial" w:hAnsi="Arial"/>
                    <w:b w:val="1"/>
                    <w:bCs w:val="1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mallCaps w:val="1"/>
                    <w:sz w:val="24"/>
                    <w:szCs w:val="24"/>
                    <w:rtl w:val="0"/>
                  </w:rPr>
                  <w:t xml:space="preserve">2.3 como realizou os prompts no perplexity</w:t>
                </w:r>
              </w:p>
              <w:p w:rsidR="00000000" w:rsidDel="00000000" w:rsidP="00000000" w:rsidRDefault="00000000" w:rsidRPr="00000000" w14:paraId="00000062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Foi perguntado a IA via escrita “”Quais os principais tópicos de física com recorrência em vestibulares” e conforme o tema sugerido, exemplo: física de partículas, “Faça um breve resumo de física de partícula, utilize a linguagem apropriada para o ensino médio e um texto com recorrência em vestibulares”. Os resultados para o primeiro foram: Física de partículas, cinemática, dinâmica, eletrodinâmica, entre outros. Os resultados dos prompts estão adicionados na Tabela 3 na coluna de conteúdos.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01466576"/>
        <w:tag w:val="goog_rdk_6"/>
      </w:sdtPr>
      <w:sdtContent>
        <w:tbl>
          <w:tblPr>
            <w:tblStyle w:val="Table7"/>
            <w:tblW w:w="4535.38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535.38"/>
            <w:tblGridChange w:id="0">
              <w:tblGrid>
                <w:gridCol w:w="4535.3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pStyle w:val="Heading1"/>
                  <w:numPr>
                    <w:ilvl w:val="0"/>
                    <w:numId w:val="1"/>
                  </w:numPr>
                  <w:spacing w:after="0" w:before="0" w:line="240" w:lineRule="auto"/>
                  <w:rPr>
                    <w:smallCaps w:val="1"/>
                  </w:rPr>
                </w:pPr>
                <w:bookmarkStart w:colFirst="0" w:colLast="0" w:name="_heading=h.fx8i2i6qio48" w:id="2"/>
                <w:bookmarkEnd w:id="2"/>
                <w:r w:rsidDel="00000000" w:rsidR="00000000" w:rsidRPr="00000000">
                  <w:rPr>
                    <w:rtl w:val="0"/>
                  </w:rPr>
                  <w:t xml:space="preserve">MATERIAIS</w:t>
                </w:r>
              </w:p>
              <w:p w:rsidR="00000000" w:rsidDel="00000000" w:rsidP="00000000" w:rsidRDefault="00000000" w:rsidRPr="00000000" w14:paraId="00000065">
                <w:pPr>
                  <w:spacing w:after="0" w:before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Para que este site fosse possível a sua construção foi utilizado um computador com acesso a internet, um software de composição de códigos (antigravity) e algumas consultas a referências ilibadas sugeridas pela ementa da disciplina. </w:t>
                </w:r>
              </w:p>
              <w:p w:rsidR="00000000" w:rsidDel="00000000" w:rsidP="00000000" w:rsidRDefault="00000000" w:rsidRPr="00000000" w14:paraId="00000066">
                <w:pPr>
                  <w:spacing w:after="0" w:before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7">
                <w:pPr>
                  <w:rPr>
                    <w:rFonts w:ascii="Arial" w:cs="Arial" w:eastAsia="Arial" w:hAnsi="Arial"/>
                    <w:b w:val="1"/>
                    <w:bCs w:val="1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mallCaps w:val="1"/>
                    <w:sz w:val="24"/>
                    <w:szCs w:val="24"/>
                    <w:rtl w:val="0"/>
                  </w:rPr>
                  <w:t xml:space="preserve">3.1 Acesso a internet</w:t>
                </w:r>
              </w:p>
              <w:p w:rsidR="00000000" w:rsidDel="00000000" w:rsidP="00000000" w:rsidRDefault="00000000" w:rsidRPr="00000000" w14:paraId="00000068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O acesso à internet foi essencial para buscas em repositórios de imagens (Pinterest e Google Imagens), vídeos (YouTube) e inteligência artificial (Perplexity). Realizamos pesquisas específicas para selecionar conteúdos relevantes, como:</w:t>
                </w:r>
              </w:p>
              <w:p w:rsidR="00000000" w:rsidDel="00000000" w:rsidP="00000000" w:rsidRDefault="00000000" w:rsidRPr="00000000" w14:paraId="00000069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A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Imagens: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Buscas por "imagens cinemática física vestibular" no Pinterest, criando álbuns temáticos com pins de alta qualidade (ex.: diagramas de movimento uniforme).</w:t>
                </w:r>
              </w:p>
              <w:p w:rsidR="00000000" w:rsidDel="00000000" w:rsidP="00000000" w:rsidRDefault="00000000" w:rsidRPr="00000000" w14:paraId="0000006B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Vídeos: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Pesquisas no YouTube por "aula [tópico] vestibular [professor famoso]", como "cinemática Fernando Silva" ou "eletrodinâmica Física Total", priorizando vídeos com +100k visualizações e incorporação via &lt;iframe&gt;.</w:t>
                </w:r>
              </w:p>
              <w:p w:rsidR="00000000" w:rsidDel="00000000" w:rsidP="00000000" w:rsidRDefault="00000000" w:rsidRPr="00000000" w14:paraId="0000006C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Conteúdos e resumos: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Consultas no Perplexity para "10 tópicos física mais cobrados ENEM/vestibulares" e resumos personalizados.</w:t>
                </w:r>
              </w:p>
              <w:p w:rsidR="00000000" w:rsidDel="00000000" w:rsidP="00000000" w:rsidRDefault="00000000" w:rsidRPr="00000000" w14:paraId="0000006D">
                <w:pPr>
                  <w:spacing w:after="0" w:before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E">
                <w:pPr>
                  <w:rPr>
                    <w:rFonts w:ascii="Arial" w:cs="Arial" w:eastAsia="Arial" w:hAnsi="Arial"/>
                    <w:b w:val="1"/>
                    <w:bCs w:val="1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mallCaps w:val="1"/>
                    <w:sz w:val="24"/>
                    <w:szCs w:val="24"/>
                    <w:rtl w:val="0"/>
                  </w:rPr>
                  <w:t xml:space="preserve">3.2 Antigravity</w:t>
                </w:r>
              </w:p>
              <w:p w:rsidR="00000000" w:rsidDel="00000000" w:rsidP="00000000" w:rsidRDefault="00000000" w:rsidRPr="00000000" w14:paraId="0000006F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Software da google com um layout parecido com o do Visual Studio Code, com interface intuitiva similar, mas superior para projetos educacionais rápidos  permitem testes colaborativos instantâneos, sem complicações de ambiente de desenvolvimento, tornando-o mais acessível e eficiente.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583174"/>
        <w:tag w:val="goog_rdk_7"/>
      </w:sdtPr>
      <w:sdtContent>
        <w:tbl>
          <w:tblPr>
            <w:tblStyle w:val="Table8"/>
            <w:tblW w:w="4535.38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535.38"/>
            <w:tblGridChange w:id="0">
              <w:tblGrid>
                <w:gridCol w:w="4535.3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pStyle w:val="Heading1"/>
                  <w:numPr>
                    <w:ilvl w:val="0"/>
                    <w:numId w:val="1"/>
                  </w:numPr>
                  <w:spacing w:after="0" w:before="0" w:line="240" w:lineRule="auto"/>
                  <w:rPr>
                    <w:smallCaps w:val="1"/>
                  </w:rPr>
                </w:pPr>
                <w:bookmarkStart w:colFirst="0" w:colLast="0" w:name="_heading=h.uu2n04aaoi7k" w:id="3"/>
                <w:bookmarkEnd w:id="3"/>
                <w:r w:rsidDel="00000000" w:rsidR="00000000" w:rsidRPr="00000000">
                  <w:rPr>
                    <w:rtl w:val="0"/>
                  </w:rPr>
                  <w:t xml:space="preserve">RESULTADOS E DISCUSSÃO</w:t>
                </w:r>
              </w:p>
              <w:p w:rsidR="00000000" w:rsidDel="00000000" w:rsidP="00000000" w:rsidRDefault="00000000" w:rsidRPr="00000000" w14:paraId="00000072">
                <w:pPr>
                  <w:spacing w:after="0" w:before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Após aplicar todos estes conceitos foi possível chegar neste resultado para o site, que apresenta três frentes diferentes: Conteúdo, experimento e formação com um profissional da área sobre assunto abordado. Neste site foi possível adicionar dez aulas com os tópicos com maior relevância dentro do vestibulares e processos de seleção. Abaixo temos uma figura que demonstra o layout do site.</w:t>
                </w:r>
              </w:p>
              <w:p w:rsidR="00000000" w:rsidDel="00000000" w:rsidP="00000000" w:rsidRDefault="00000000" w:rsidRPr="00000000" w14:paraId="00000073">
                <w:pPr>
                  <w:spacing w:after="0" w:before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4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Figura 3: Site produzido</w:t>
                </w:r>
              </w:p>
              <w:p w:rsidR="00000000" w:rsidDel="00000000" w:rsidP="00000000" w:rsidRDefault="00000000" w:rsidRPr="00000000" w14:paraId="00000075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</w:rPr>
                  <w:drawing>
                    <wp:inline distB="114300" distT="114300" distL="114300" distR="114300">
                      <wp:extent cx="2733675" cy="1600200"/>
                      <wp:effectExtent b="0" l="0" r="0" t="0"/>
                      <wp:docPr id="1089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1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3675" cy="1600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6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7">
                <w:pPr>
                  <w:rPr>
                    <w:b w:val="1"/>
                    <w:bCs w:val="1"/>
                    <w:color w:val="ff0000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Perceba que o site o site está dividido em em linhas e colunas dentro de uma tabela, e foi planejado para ser onze linhas e três colunas para  reunir todos os tópicos com maior importância para os vestibulares em um único local, a academia de ciências físicas.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92912673"/>
        <w:tag w:val="goog_rdk_8"/>
      </w:sdtPr>
      <w:sdtContent>
        <w:tbl>
          <w:tblPr>
            <w:tblStyle w:val="Table9"/>
            <w:tblW w:w="4535.38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535.38"/>
            <w:tblGridChange w:id="0">
              <w:tblGrid>
                <w:gridCol w:w="4535.3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pStyle w:val="Heading1"/>
                  <w:numPr>
                    <w:ilvl w:val="0"/>
                    <w:numId w:val="1"/>
                  </w:numPr>
                  <w:spacing w:after="0" w:before="0" w:line="240" w:lineRule="auto"/>
                  <w:rPr>
                    <w:smallCaps w:val="1"/>
                  </w:rPr>
                </w:pPr>
                <w:bookmarkStart w:colFirst="0" w:colLast="0" w:name="_heading=h.95xy0e7q5t09" w:id="4"/>
                <w:bookmarkEnd w:id="4"/>
                <w:r w:rsidDel="00000000" w:rsidR="00000000" w:rsidRPr="00000000">
                  <w:rPr>
                    <w:rtl w:val="0"/>
                  </w:rPr>
                  <w:t xml:space="preserve">CONCLUSÕES</w:t>
                </w:r>
              </w:p>
              <w:p w:rsidR="00000000" w:rsidDel="00000000" w:rsidP="00000000" w:rsidRDefault="00000000" w:rsidRPr="00000000" w14:paraId="0000007A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O desafio de simular a construção de um  site da Academia de Ciências Físicas usando Antigravity, HTML/CSS foi implementado com menus responsivos, imagens, vídeos e resumos dos 10 tópicos de física mais cobrados em vestibulares, organizados em tabela 11×3 (Figura 3). A simulação de ser contratado por uma escola e entregar um produto funcional e educativo para a escola utilizando o Antigravity, compilador web, foi realizada com sucesso e o compilador que foi utilizado provou-se ideal para protótipos rápidos. </w:t>
                </w:r>
              </w:p>
            </w:tc>
          </w:tr>
        </w:tbl>
      </w:sdtContent>
    </w:sdt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11756657"/>
        <w:tag w:val="goog_rdk_9"/>
      </w:sdtPr>
      <w:sdtContent>
        <w:tbl>
          <w:tblPr>
            <w:tblStyle w:val="Table10"/>
            <w:tblW w:w="4535.38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535.38"/>
            <w:tblGridChange w:id="0">
              <w:tblGrid>
                <w:gridCol w:w="4535.3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numPr>
                    <w:ilvl w:val="0"/>
                    <w:numId w:val="1"/>
                  </w:numPr>
                  <w:spacing w:after="0" w:before="0" w:line="240" w:lineRule="auto"/>
                  <w:ind w:left="432"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mallCaps w:val="1"/>
                    <w:sz w:val="24"/>
                    <w:szCs w:val="24"/>
                    <w:rtl w:val="0"/>
                  </w:rPr>
                  <w:t xml:space="preserve">REFERÊNCIAS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D">
                <w:pPr>
                  <w:widowControl w:val="0"/>
                  <w:shd w:fill="ffffff" w:val="clea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FERREIRA, Arthur G. Interface de programação de aplicações (API) e web services. Curitiba: SRV, 2021. MINHA BIBLIOTECA</w:t>
                </w:r>
              </w:p>
              <w:p w:rsidR="00000000" w:rsidDel="00000000" w:rsidP="00000000" w:rsidRDefault="00000000" w:rsidRPr="00000000" w14:paraId="0000007E">
                <w:pPr>
                  <w:widowControl w:val="0"/>
                  <w:shd w:fill="ffffff" w:val="clea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FLANAGAN, David. JavaScript: o guia definitivo. Porto Alegre: Grupo A, 2013. </w:t>
                </w:r>
              </w:p>
            </w:tc>
          </w:tr>
        </w:tbl>
      </w:sdtContent>
    </w:sdt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sz w:val="24"/>
          <w:szCs w:val="24"/>
        </w:rPr>
        <w:sectPr>
          <w:headerReference r:id="rId18" w:type="even"/>
          <w:type w:val="continuous"/>
          <w:pgSz w:h="16838" w:w="11906" w:orient="portrait"/>
          <w:pgMar w:bottom="1133.8582677165355" w:top="1133.8582677165355" w:left="1133.8582677165355" w:right="1133.8582677165355" w:header="567" w:footer="567"/>
          <w:cols w:equalWidth="0" w:num="2">
            <w:col w:space="567" w:w="4535.38"/>
            <w:col w:space="0" w:w="4535.38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APÊNDICE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55845939"/>
        <w:tag w:val="goog_rdk_10"/>
      </w:sdtPr>
      <w:sdtContent>
        <w:tbl>
          <w:tblPr>
            <w:tblStyle w:val="Table11"/>
            <w:tblW w:w="9637.78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637.78"/>
            <w:tblGridChange w:id="0">
              <w:tblGrid>
                <w:gridCol w:w="9637.7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mallCaps w:val="1"/>
                    <w:sz w:val="24"/>
                    <w:szCs w:val="24"/>
                    <w:rtl w:val="0"/>
                  </w:rPr>
                  <w:t xml:space="preserve">Apêndice (A) - index.html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widowControl w:val="0"/>
                  <w:shd w:fill="ffffff" w:val="clear"/>
                  <w:spacing w:line="240" w:lineRule="auto"/>
                  <w:rPr>
                    <w:rFonts w:ascii="Arial" w:cs="Arial" w:eastAsia="Arial" w:hAnsi="Arial"/>
                    <w:b w:val="1"/>
                    <w:bCs w:val="1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&lt;!DOCTYPE html&gt;&lt;html lang="pt-BR"&gt;  &lt;!-- Mudei para pt-BR pelo título --&gt;&lt;head&gt;    &lt;meta charset="UTF-8"&gt;    &lt;meta name="viewport" content="width=device-width, initial-scale=1.0"&gt;    &lt;title&gt;Academia de Ciências Físicas&lt;/title&gt;&lt;style&gt;    ul.menu {list-style-type: none; margin: 0; padding: 0;  background-color: #333; overflow: hidden;}      ul.menu li {float: left;}        ul.menu li a {display: block;color: white;text-align: center; padding: 14px 20px; text-decoration: none; transition: background-color 0.3s;}        ul.menu li a:hover {background-color: #111;}   tr, th, td {border: 1px solid black};    &lt;/style&gt;&lt;/head&gt;&lt;body&gt;    &lt;ul class="menu"&gt;       &lt;li&gt;&lt;a href=""&gt;Início&lt;/a&gt;&lt;/li&gt;        &lt;li&gt;&lt;a href=""&gt;Física Aplicada&lt;/a&gt;&lt;/li&gt;        &lt;li&gt;&lt;a href=""&gt;Física Computacional&lt;/a&gt;&lt;/li&gt;        &lt;li&gt;&lt;a href=""&gt;Física Médica&lt;/a&gt;&lt;/li&gt;        &lt;li&gt;&lt;a href=""&gt;Ensino Médio&lt;/a&gt;&lt;/li&gt; &lt;/ul&gt; &lt;table&gt;   &lt;thead&gt;   &lt;tr&gt;      &lt;th&gt;&lt;h1&gt;Conceito&lt;/h1&gt;&lt;/th&gt;            &lt;th&gt;&lt;h1&gt;Experimento&lt;/h1&gt;&lt;/th&gt; &lt;th&gt;&lt;h1&gt;Vídeo&lt;/h1&gt;&lt;/th&gt; &lt;/tr&gt; &lt;/thead&gt; &lt;tbody&gt; &lt;tr&gt;            &lt;td&gt;&lt;p&gt;Espelhos esféricos são pedaços de esfera que refletem luz de forma especial no dia a dia. Os côncavos, que afundam no meio, concentram luz e aumentam imagens - é por isso que estão em faróis de carro para fazer feixes fortes, espelhos de maquiagem e barbeiro para ver detalhes, e telescópios para captar luz das estrelas. Já os convexos, que incham no meio, ampliam a visão mostrando áreas maiores - aparecem em retrovisores de carro para ver mais atrás, câmeras de segurança em lojas para vigiar corredores inteiros, e esquinas de rua para evitar acidentes em curvas. Resumindo: côncavos juntam luz e aumentam, convexos dão visão ampla.&lt;/p&gt;&lt;/td&gt;&lt;td&gt;&lt;img src="https://static.mundoeducacao.uol.com.br/mundoeducacao/2025/08/formacao-imagem-espelho-esferico-convexo.jpg" width="400"&gt;&lt;/td&gt;&lt;td&gt;&lt;iframe width="560" height="315" src="https://www.youtube.com/embed/lnYxS-gD88Q?si=iFeNi-3KehIANXev" title="YouTube video player" frameborder="0" allow="accelerometer; autoplay; clipboard-write; encrypted-media; gyroscope; picture-in-picture; web-share" referrerpolicy="strict-origin-when-cross-origin" allowfullscreen&gt;&lt;/iframe&gt;&lt;/td&gt; &lt;/tr&gt; &lt;tr&gt;&lt;td&gt;&lt;p&gt;O campo eletromagnético é a região onde cargas elétricas criam forças elétricas e magnéticas que interagem entre si. Ele se propaga como ondas eletromagnéticas (luz visível, rádios, raios X) à velocidade da luz, perpendicularmente: campo elétrico, campo magnético e direção da onda formam 3 eixos ortogonais. Equações de Maxwell unificam eletricidade, magnetismo e óptica. Aplicações: comunicações sem fio, energia elétrica, medicina (ressonância magnética), astronomia. Ondas transportam energia sem matéria, base da telecomunicação moderna.&lt;/p&gt;&lt;/td&gt;&lt;td&gt;&lt;img src="https://static.todamateria.com.br/upload/57/d2/57d290994f68c-eletromagnetismo.jpg"&gt;&lt;/td&gt;&lt;td&gt;&lt;iframe width="560" height="315" src="https://www.youtube.com/embed/uSKWdqZ-kIE?si=1Xh37QrAcIjslAG6" title="YouTube video player" frameborder="0" allow="accelerometer; autoplay; clipboard-write; encrypted-media; gyroscope; picture-in-picture; web-share" referrerpolicy="strict-origin-when-cross-origin" allowfullscreen&gt;&lt;/iframe&gt;&lt;/td&gt;&lt;/tr&gt;&lt;tr&gt;&lt;td&gt;&lt;p&gt;Entropia mede o grau de desordem ou dispersão de energia em um sistema físico. Na termodinâmica, representa quantas maneiras as partículas podem se organizar - quanto mais configurações possíveis, maior a entropia. A 2ª Lei afirma que em sistemas isolados, ela sempre aumenta espontaneamente, definindo a "seta do tempo": xícaras quebram, mas não se recompõem. Exemplo: gelo derretendo aumenta entropia pois a energia se espalha. É essencial para entender irreversibilidade e limite de eficiência em motores.&lt;/p&gt;&lt;/td&gt;&lt;td&gt;&lt;img src="https://static.todamateria.com.br/upload/en/tr/entropiabolinhas.jpg"&gt;&lt;/td&gt;&lt;td&gt;&lt;iframe width="560" height="315" src="https://www.youtube.com/embed/G4XH35LxB8c?si=lOB2sP6F8WjnGmUI" title="YouTube video player" frameborder="0" allow="accelerometer; autoplay; clipboard-write; encrypted-media; gyroscope; picture-in-picture; web-share" referrerpolicy="strict-origin-when-cross-origin" allowfullscreen&gt;&lt;/iframe&gt;&lt;/td&gt;&lt;/tr&gt;&lt;/tbody&gt;&lt;/table&gt;&lt;script src="script.js"&gt;&lt;/script&gt;  &lt;!-- Script no final do body --&gt;&lt;/body&gt;&lt;/html&gt;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hd w:fill="ffffff" w:val="clear"/>
        <w:spacing w:line="325.71428571428567" w:lineRule="auto"/>
        <w:jc w:val="center"/>
        <w:rPr>
          <w:rFonts w:ascii="Courier New" w:cs="Courier New" w:eastAsia="Courier New" w:hAnsi="Courier New"/>
          <w:b w:val="1"/>
          <w:bCs w:val="1"/>
          <w:smallCaps w:val="1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3.8582677165355" w:top="1133.8582677165355" w:left="1133.8582677165355" w:right="1133.8582677165355" w:header="567" w:footer="567"/>
      <w:cols w:equalWidth="0" w:num="1">
        <w:col w:space="0" w:w="9637.7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color w:val="ff00ff"/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jc w:val="right"/>
      <w:rPr>
        <w:rFonts w:ascii="Arial" w:cs="Arial" w:eastAsia="Arial" w:hAnsi="Arial"/>
        <w:color w:val="ff00ff"/>
        <w:sz w:val="28"/>
        <w:szCs w:val="28"/>
      </w:rPr>
    </w:pPr>
    <w:r w:rsidDel="00000000" w:rsidR="00000000" w:rsidRPr="00000000">
      <w:rPr>
        <w:rFonts w:ascii="Arial" w:cs="Arial" w:eastAsia="Arial" w:hAnsi="Arial"/>
        <w:color w:val="ff00ff"/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ind w:left="1440" w:firstLine="0"/>
      <w:jc w:val="right"/>
      <w:rPr>
        <w:rFonts w:ascii="Arial" w:cs="Arial" w:eastAsia="Arial" w:hAnsi="Arial"/>
        <w:sz w:val="16"/>
        <w:szCs w:val="16"/>
      </w:rPr>
    </w:pPr>
    <w:r w:rsidDel="00000000" w:rsidR="00000000" w:rsidRPr="00000000">
      <w:rPr>
        <w:rFonts w:ascii="Arial" w:cs="Arial" w:eastAsia="Arial" w:hAnsi="Arial"/>
        <w:color w:val="ff00ff"/>
        <w:sz w:val="28"/>
        <w:szCs w:val="28"/>
      </w:rPr>
      <w:pict>
        <v:shape id="WordPictureWatermark1" style="position:absolute;width:807.8740157480315pt;height:624.0511195866142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3.png"/>
        </v:shape>
      </w:pict>
    </w:r>
    <w:r w:rsidDel="00000000" w:rsidR="00000000" w:rsidRPr="00000000">
      <w:rPr>
        <w:rFonts w:ascii="Arial" w:cs="Arial" w:eastAsia="Arial" w:hAnsi="Arial"/>
        <w:color w:val="ff00ff"/>
        <w:sz w:val="28"/>
        <w:szCs w:val="28"/>
        <w:rtl w:val="0"/>
      </w:rPr>
      <w:t xml:space="preserve">   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     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jc w:val="right"/>
      <w:rPr>
        <w:rFonts w:ascii="Arial" w:cs="Arial" w:eastAsia="Arial" w:hAnsi="Arial"/>
        <w:color w:val="ff00ff"/>
        <w:sz w:val="28"/>
        <w:szCs w:val="28"/>
      </w:rPr>
    </w:pPr>
    <w:r w:rsidDel="00000000" w:rsidR="00000000" w:rsidRPr="00000000">
      <w:rPr>
        <w:rFonts w:ascii="Arial" w:cs="Arial" w:eastAsia="Arial" w:hAnsi="Arial"/>
        <w:color w:val="ff00ff"/>
        <w:sz w:val="28"/>
        <w:szCs w:val="28"/>
      </w:rPr>
      <w:pict>
        <v:shape id="WordPictureWatermark3" style="position:absolute;width:807.8740157480315pt;height:624.0511195866142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3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rPr/>
    </w:pPr>
    <w:r w:rsidDel="00000000" w:rsidR="00000000" w:rsidRPr="00000000">
      <w:rPr/>
      <w:pict>
        <v:shape id="WordPictureWatermark4" style="position:absolute;width:807.8740157480315pt;height:624.0511195866142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3.png"/>
        </v:shape>
      </w:pic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rPr/>
    </w:pPr>
    <w:r w:rsidDel="00000000" w:rsidR="00000000" w:rsidRPr="00000000">
      <w:rPr/>
      <w:pict>
        <v:shape id="WordPictureWatermark2" style="position:absolute;width:807.8740157480315pt;height:624.0511195866142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3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>
        <w:rFonts w:ascii="Arial" w:cs="Arial" w:eastAsia="Arial" w:hAnsi="Arial"/>
        <w:b w:val="1"/>
        <w:bCs w:val="1"/>
        <w:sz w:val="28"/>
        <w:szCs w:val="28"/>
      </w:rPr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40" w:line="240" w:lineRule="auto"/>
      <w:ind w:left="432" w:right="0" w:hanging="432"/>
      <w:jc w:val="left"/>
    </w:pPr>
    <w:rPr>
      <w:rFonts w:ascii="Arial" w:cs="Arial" w:eastAsia="Arial" w:hAnsi="Arial"/>
      <w:b w:val="1"/>
      <w:bCs w:val="1"/>
      <w:i w:val="0"/>
      <w:iCs w:val="0"/>
      <w:smallCaps w:val="1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40" w:line="240" w:lineRule="auto"/>
      <w:ind w:left="576" w:right="0" w:hanging="576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40" w:line="240" w:lineRule="auto"/>
      <w:ind w:left="720" w:right="0" w:hanging="72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spacing w:before="240" w:lineRule="auto"/>
      <w:ind w:left="864" w:hanging="864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spacing w:before="240" w:lineRule="auto"/>
      <w:ind w:left="1008" w:hanging="1008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before="240" w:lineRule="auto"/>
      <w:ind w:left="1152" w:hanging="1152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before="240"/>
      <w:outlineLvl w:val="6"/>
    </w:pPr>
    <w:rPr>
      <w:rFonts w:ascii="Arial" w:hAnsi="Arial"/>
    </w:r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before="240"/>
      <w:outlineLvl w:val="7"/>
    </w:pPr>
    <w:rPr>
      <w:rFonts w:ascii="Arial" w:hAnsi="Arial"/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before="240"/>
      <w:outlineLvl w:val="8"/>
    </w:pPr>
    <w:rPr>
      <w:rFonts w:ascii="Arial" w:hAnsi="Arial"/>
      <w:b w:val="1"/>
      <w:i w:val="1"/>
      <w:sz w:val="1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semiHidden w:val="1"/>
    <w:pPr>
      <w:tabs>
        <w:tab w:val="center" w:pos="4153"/>
        <w:tab w:val="right" w:pos="8306"/>
      </w:tabs>
    </w:pPr>
  </w:style>
  <w:style w:type="paragraph" w:styleId="titulo" w:customStyle="1">
    <w:name w:val="titulo"/>
    <w:pPr>
      <w:ind w:left="284" w:right="284"/>
      <w:jc w:val="center"/>
      <w:outlineLvl w:val="0"/>
    </w:pPr>
    <w:rPr>
      <w:rFonts w:ascii="Arial" w:hAnsi="Arial"/>
      <w:b w:val="1"/>
      <w:caps w:val="1"/>
      <w:sz w:val="28"/>
      <w:lang w:val="pt-BR"/>
    </w:rPr>
  </w:style>
  <w:style w:type="paragraph" w:styleId="autores" w:customStyle="1">
    <w:name w:val="autores"/>
    <w:pPr>
      <w:keepLines w:val="1"/>
      <w:spacing w:after="60" w:before="120"/>
      <w:jc w:val="center"/>
    </w:pPr>
    <w:rPr>
      <w:b w:val="1"/>
      <w:sz w:val="24"/>
      <w:lang w:val="pt-BR"/>
    </w:rPr>
  </w:style>
  <w:style w:type="paragraph" w:styleId="endereco" w:customStyle="1">
    <w:name w:val="endereco"/>
    <w:pPr>
      <w:jc w:val="center"/>
    </w:pPr>
    <w:rPr>
      <w:lang w:val="pt-BR"/>
    </w:rPr>
  </w:style>
  <w:style w:type="paragraph" w:styleId="legenda" w:customStyle="1">
    <w:name w:val="legenda"/>
    <w:pPr>
      <w:jc w:val="center"/>
    </w:pPr>
    <w:rPr>
      <w:b w:val="1"/>
      <w:lang w:val="pt-BR"/>
    </w:rPr>
  </w:style>
  <w:style w:type="paragraph" w:styleId="refbiblio" w:customStyle="1">
    <w:name w:val="refbiblio"/>
    <w:pPr>
      <w:spacing w:after="60" w:before="120"/>
      <w:ind w:left="567" w:hanging="567"/>
      <w:jc w:val="both"/>
    </w:pPr>
    <w:rPr>
      <w:lang w:val="pt-BR"/>
    </w:rPr>
  </w:style>
  <w:style w:type="paragraph" w:styleId="tit1semnum" w:customStyle="1">
    <w:name w:val="tit1semnum"/>
    <w:next w:val="Normal"/>
    <w:pPr>
      <w:keepNext w:val="1"/>
      <w:keepLines w:val="1"/>
      <w:widowControl w:val="0"/>
      <w:spacing w:before="240"/>
    </w:pPr>
    <w:rPr>
      <w:rFonts w:ascii="Arial" w:hAnsi="Arial"/>
      <w:b w:val="1"/>
      <w:caps w:val="1"/>
      <w:sz w:val="24"/>
      <w:lang w:val="pt-BR"/>
    </w:rPr>
  </w:style>
  <w:style w:type="paragraph" w:styleId="tit2semnum" w:customStyle="1">
    <w:name w:val="tit2semnum"/>
    <w:next w:val="Normal"/>
    <w:pPr>
      <w:keepNext w:val="1"/>
      <w:keepLines w:val="1"/>
      <w:widowControl w:val="0"/>
      <w:spacing w:before="240"/>
    </w:pPr>
    <w:rPr>
      <w:rFonts w:ascii="Arial" w:hAnsi="Arial"/>
      <w:b w:val="1"/>
      <w:sz w:val="24"/>
      <w:lang w:val="pt-BR"/>
    </w:rPr>
  </w:style>
  <w:style w:type="paragraph" w:styleId="tit3semnum" w:customStyle="1">
    <w:name w:val="tit3semnum"/>
    <w:next w:val="Normal"/>
    <w:pPr>
      <w:keepNext w:val="1"/>
      <w:keepLines w:val="1"/>
      <w:widowControl w:val="0"/>
      <w:spacing w:before="240"/>
    </w:pPr>
    <w:rPr>
      <w:rFonts w:ascii="Arial" w:hAnsi="Arial"/>
      <w:b w:val="1"/>
      <w:lang w:val="pt-BR"/>
    </w:rPr>
  </w:style>
  <w:style w:type="paragraph" w:styleId="Rodap">
    <w:name w:val="footer"/>
    <w:basedOn w:val="Normal"/>
    <w:semiHidden w:val="1"/>
    <w:pPr>
      <w:tabs>
        <w:tab w:val="center" w:pos="4153"/>
        <w:tab w:val="right" w:pos="8306"/>
      </w:tabs>
    </w:pPr>
  </w:style>
  <w:style w:type="character" w:styleId="Nmerodepgina">
    <w:name w:val="page number"/>
    <w:basedOn w:val="Fontepargpadro"/>
    <w:semiHidden w:val="1"/>
    <w:rPr>
      <w:rFonts w:ascii="Arial" w:hAnsi="Arial"/>
      <w:b w:val="1"/>
      <w:sz w:val="16"/>
    </w:rPr>
  </w:style>
  <w:style w:type="paragraph" w:styleId="equacoes" w:customStyle="1">
    <w:name w:val="equacoes"/>
    <w:basedOn w:val="Normal"/>
    <w:pPr>
      <w:tabs>
        <w:tab w:val="left" w:pos="567"/>
        <w:tab w:val="right" w:pos="5103"/>
      </w:tabs>
      <w:jc w:val="left"/>
    </w:pPr>
  </w:style>
  <w:style w:type="paragraph" w:styleId="Legenda0">
    <w:name w:val="caption"/>
    <w:basedOn w:val="Normal"/>
    <w:next w:val="Normal"/>
    <w:qFormat w:val="1"/>
    <w:pPr>
      <w:spacing w:after="120" w:before="120"/>
    </w:pPr>
    <w:rPr>
      <w:b w:val="1"/>
    </w:rPr>
  </w:style>
  <w:style w:type="paragraph" w:styleId="parasba" w:customStyle="1">
    <w:name w:val="parasba"/>
    <w:pPr>
      <w:spacing w:after="60" w:before="120"/>
      <w:jc w:val="both"/>
    </w:pPr>
    <w:rPr>
      <w:noProof w:val="1"/>
    </w:rPr>
  </w:style>
  <w:style w:type="character" w:styleId="Hyperlink">
    <w:name w:val="Hyperlink"/>
    <w:basedOn w:val="Fontepargpadro"/>
    <w:semiHidden w:val="1"/>
    <w:rPr>
      <w:color w:val="0000ff"/>
      <w:u w:val="single"/>
    </w:rPr>
  </w:style>
  <w:style w:type="paragraph" w:styleId="footerimpar" w:customStyle="1">
    <w:name w:val="footer_impar"/>
    <w:basedOn w:val="Rodap"/>
    <w:pPr>
      <w:jc w:val="right"/>
    </w:pPr>
    <w:rPr>
      <w:rFonts w:ascii="Arial" w:hAnsi="Arial"/>
      <w:b w:val="1"/>
      <w:sz w:val="16"/>
    </w:rPr>
  </w:style>
  <w:style w:type="paragraph" w:styleId="footerpar" w:customStyle="1">
    <w:name w:val="footer_par"/>
    <w:basedOn w:val="footerimpar"/>
    <w:pPr>
      <w:jc w:val="left"/>
    </w:p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A40E95"/>
    <w:rPr>
      <w:rFonts w:ascii="Lucida Grande" w:cs="Lucida Grande" w:hAnsi="Lucida Grande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A40E95"/>
    <w:rPr>
      <w:rFonts w:ascii="Lucida Grande" w:cs="Lucida Grande" w:hAnsi="Lucida Grande"/>
      <w:sz w:val="18"/>
      <w:szCs w:val="18"/>
      <w:lang w:val="pt-BR"/>
    </w:rPr>
  </w:style>
  <w:style w:type="character" w:styleId="apple-style-span" w:customStyle="1">
    <w:name w:val="apple-style-span"/>
    <w:basedOn w:val="Fontepargpadro"/>
    <w:rsid w:val="008961E4"/>
  </w:style>
  <w:style w:type="character" w:styleId="Ttulo2Char" w:customStyle="1">
    <w:name w:val="Título 2 Char"/>
    <w:basedOn w:val="Fontepargpadro"/>
    <w:link w:val="Ttulo2"/>
    <w:rsid w:val="00EF318B"/>
    <w:rPr>
      <w:rFonts w:ascii="Arial" w:hAnsi="Arial"/>
      <w:b w:val="1"/>
      <w:sz w:val="24"/>
      <w:lang w:val="pt-BR"/>
    </w:rPr>
  </w:style>
  <w:style w:type="character" w:styleId="TextodoEspaoReservado">
    <w:name w:val="Placeholder Text"/>
    <w:basedOn w:val="Fontepargpadro"/>
    <w:uiPriority w:val="99"/>
    <w:semiHidden w:val="1"/>
    <w:rsid w:val="004D0756"/>
    <w:rPr>
      <w:color w:val="808080"/>
    </w:rPr>
  </w:style>
  <w:style w:type="character" w:styleId="Textodocorpo" w:customStyle="1">
    <w:name w:val="Texto do corpo_"/>
    <w:basedOn w:val="Fontepargpadro"/>
    <w:link w:val="Textodocorpo0"/>
    <w:rsid w:val="00D26510"/>
    <w:rPr>
      <w:sz w:val="19"/>
      <w:szCs w:val="19"/>
      <w:shd w:color="auto" w:fill="ffffff" w:val="clear"/>
    </w:rPr>
  </w:style>
  <w:style w:type="character" w:styleId="TextodocorpoItlico" w:customStyle="1">
    <w:name w:val="Texto do corpo + Itálico"/>
    <w:basedOn w:val="Textodocorpo"/>
    <w:rsid w:val="00D26510"/>
    <w:rPr>
      <w:i w:val="1"/>
      <w:iCs w:val="1"/>
      <w:color w:val="000000"/>
      <w:spacing w:val="0"/>
      <w:w w:val="100"/>
      <w:position w:val="0"/>
      <w:sz w:val="19"/>
      <w:szCs w:val="19"/>
      <w:shd w:color="auto" w:fill="ffffff" w:val="clear"/>
      <w:lang w:val="pt-BR"/>
    </w:rPr>
  </w:style>
  <w:style w:type="character" w:styleId="TextodocorpoNegrito" w:customStyle="1">
    <w:name w:val="Texto do corpo + Negrito"/>
    <w:basedOn w:val="Textodocorpo"/>
    <w:rsid w:val="00D26510"/>
    <w:rPr>
      <w:b w:val="1"/>
      <w:bCs w:val="1"/>
      <w:color w:val="000000"/>
      <w:spacing w:val="0"/>
      <w:w w:val="100"/>
      <w:position w:val="0"/>
      <w:sz w:val="19"/>
      <w:szCs w:val="19"/>
      <w:shd w:color="auto" w:fill="ffffff" w:val="clear"/>
      <w:lang w:val="pt-PT"/>
    </w:rPr>
  </w:style>
  <w:style w:type="character" w:styleId="Ttulo20" w:customStyle="1">
    <w:name w:val="Título #2_"/>
    <w:basedOn w:val="Fontepargpadro"/>
    <w:link w:val="Ttulo21"/>
    <w:rsid w:val="00D26510"/>
    <w:rPr>
      <w:rFonts w:ascii="Arial" w:cs="Arial" w:eastAsia="Arial" w:hAnsi="Arial"/>
      <w:b w:val="1"/>
      <w:bCs w:val="1"/>
      <w:sz w:val="23"/>
      <w:szCs w:val="23"/>
      <w:shd w:color="auto" w:fill="ffffff" w:val="clear"/>
    </w:rPr>
  </w:style>
  <w:style w:type="paragraph" w:styleId="Textodocorpo0" w:customStyle="1">
    <w:name w:val="Texto do corpo"/>
    <w:basedOn w:val="Normal"/>
    <w:link w:val="Textodocorpo"/>
    <w:rsid w:val="00D26510"/>
    <w:pPr>
      <w:widowControl w:val="0"/>
      <w:shd w:color="auto" w:fill="ffffff" w:val="clear"/>
      <w:spacing w:before="120" w:line="230" w:lineRule="exact"/>
      <w:ind w:hanging="360"/>
      <w:jc w:val="center"/>
    </w:pPr>
    <w:rPr>
      <w:sz w:val="19"/>
      <w:szCs w:val="19"/>
      <w:lang w:val="en-US"/>
    </w:rPr>
  </w:style>
  <w:style w:type="paragraph" w:styleId="Ttulo21" w:customStyle="1">
    <w:name w:val="Título #2"/>
    <w:basedOn w:val="Normal"/>
    <w:link w:val="Ttulo20"/>
    <w:rsid w:val="00D26510"/>
    <w:pPr>
      <w:widowControl w:val="0"/>
      <w:shd w:color="auto" w:fill="ffffff" w:val="clear"/>
      <w:spacing w:after="180" w:before="180" w:line="0" w:lineRule="atLeast"/>
      <w:outlineLvl w:val="1"/>
    </w:pPr>
    <w:rPr>
      <w:rFonts w:ascii="Arial" w:cs="Arial" w:eastAsia="Arial" w:hAnsi="Arial"/>
      <w:b w:val="1"/>
      <w:bCs w:val="1"/>
      <w:sz w:val="23"/>
      <w:szCs w:val="23"/>
      <w:lang w:val="en-US"/>
    </w:rPr>
  </w:style>
  <w:style w:type="paragraph" w:styleId="PargrafodaLista">
    <w:name w:val="List Paragraph"/>
    <w:basedOn w:val="Normal"/>
    <w:uiPriority w:val="34"/>
    <w:qFormat w:val="1"/>
    <w:rsid w:val="00901747"/>
    <w:pPr>
      <w:ind w:left="720"/>
      <w:contextualSpacing w:val="1"/>
    </w:pPr>
  </w:style>
  <w:style w:type="character" w:styleId="ndice" w:customStyle="1">
    <w:name w:val="Índice_"/>
    <w:basedOn w:val="Fontepargpadro"/>
    <w:link w:val="ndice0"/>
    <w:rsid w:val="00901747"/>
    <w:rPr>
      <w:sz w:val="19"/>
      <w:szCs w:val="19"/>
      <w:shd w:color="auto" w:fill="ffffff" w:val="clear"/>
      <w:lang w:val="pt-BR"/>
    </w:rPr>
  </w:style>
  <w:style w:type="paragraph" w:styleId="ndice0" w:customStyle="1">
    <w:name w:val="Índice"/>
    <w:basedOn w:val="Normal"/>
    <w:link w:val="ndice"/>
    <w:rsid w:val="00901747"/>
    <w:pPr>
      <w:widowControl w:val="0"/>
      <w:shd w:color="auto" w:fill="ffffff" w:val="clear"/>
      <w:spacing w:line="235" w:lineRule="exact"/>
    </w:pPr>
    <w:rPr>
      <w:sz w:val="19"/>
      <w:szCs w:val="19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header" Target="header2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15" Type="http://schemas.openxmlformats.org/officeDocument/2006/relationships/image" Target="media/image5.png"/><Relationship Id="rId14" Type="http://schemas.openxmlformats.org/officeDocument/2006/relationships/image" Target="media/image6.png"/><Relationship Id="rId17" Type="http://schemas.openxmlformats.org/officeDocument/2006/relationships/image" Target="media/image2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eader" Target="header4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QNL7VsHgzNqlJBamPHtkN9IT1Q==">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2016-11-16T18:31:00Z</dcterms:created>
  <dc:creator>Alexandre Simões</dc:creator>
</cp:coreProperties>
</file>