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25E9" w14:textId="5FCEFADB" w:rsidR="00885309" w:rsidRPr="00FB2F62" w:rsidRDefault="00A25D29" w:rsidP="00A25D29">
      <w:pPr>
        <w:jc w:val="center"/>
        <w:rPr>
          <w:rFonts w:ascii="Times New Roman" w:hAnsi="Times New Roman" w:cs="Times New Roman"/>
          <w:lang w:val="en-GB"/>
        </w:rPr>
      </w:pPr>
      <w:r w:rsidRPr="00FB2F62">
        <w:rPr>
          <w:rFonts w:ascii="Times New Roman" w:hAnsi="Times New Roman" w:cs="Times New Roman"/>
          <w:b/>
          <w:bCs/>
          <w:lang w:val="en-GB"/>
        </w:rPr>
        <w:t>Supplement 1</w:t>
      </w:r>
      <w:r w:rsidR="00FB2F62" w:rsidRPr="00FB2F62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FB2F62" w:rsidRPr="00FB2F62">
        <w:rPr>
          <w:rFonts w:ascii="Times New Roman" w:hAnsi="Times New Roman" w:cs="Times New Roman"/>
          <w:lang w:val="en-GB"/>
        </w:rPr>
        <w:t>Confusion matrix and ROC curve of the analysed models</w:t>
      </w:r>
      <w:r w:rsidR="00F15AFA">
        <w:rPr>
          <w:rFonts w:ascii="Times New Roman" w:hAnsi="Times New Roman" w:cs="Times New Roman"/>
          <w:lang w:val="en-GB"/>
        </w:rPr>
        <w:t xml:space="preserve"> in the internal evaluation</w:t>
      </w:r>
      <w:r w:rsidR="00FB2F62" w:rsidRPr="00FB2F62">
        <w:rPr>
          <w:rFonts w:ascii="Times New Roman" w:hAnsi="Times New Roman" w:cs="Times New Roman"/>
          <w:lang w:val="en-GB"/>
        </w:rPr>
        <w:t>.</w:t>
      </w:r>
    </w:p>
    <w:p w14:paraId="424FA924" w14:textId="177BE461" w:rsidR="00A25D29" w:rsidRPr="00FD781F" w:rsidRDefault="00A25D29" w:rsidP="00C754CB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1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proofErr w:type="spellStart"/>
      <w:r w:rsidRPr="00FD781F">
        <w:rPr>
          <w:rFonts w:ascii="Times New Roman" w:hAnsi="Times New Roman" w:cs="Times New Roman"/>
          <w:lang w:val="en-GB"/>
        </w:rPr>
        <w:t>AlexNet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</w:p>
    <w:p w14:paraId="1AD71CC2" w14:textId="782D0225" w:rsidR="00A25D29" w:rsidRPr="00FD781F" w:rsidRDefault="00A25D29" w:rsidP="00FD781F">
      <w:pPr>
        <w:spacing w:line="360" w:lineRule="auto"/>
        <w:ind w:left="-851"/>
        <w:jc w:val="center"/>
        <w:rPr>
          <w:rFonts w:ascii="Times New Roman" w:hAnsi="Times New Roman" w:cs="Times New Roman"/>
        </w:rPr>
      </w:pPr>
      <w:r w:rsidRPr="00FD781F">
        <w:rPr>
          <w:rFonts w:ascii="Times New Roman" w:hAnsi="Times New Roman" w:cs="Times New Roman"/>
          <w:noProof/>
        </w:rPr>
        <w:drawing>
          <wp:inline distT="0" distB="0" distL="0" distR="0" wp14:anchorId="3CED3694" wp14:editId="51CB0C0E">
            <wp:extent cx="4328160" cy="3583054"/>
            <wp:effectExtent l="0" t="0" r="0" b="0"/>
            <wp:docPr id="76889068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39" cy="3609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D6E10" w14:textId="038C74EC" w:rsidR="00A25D29" w:rsidRPr="00FD781F" w:rsidRDefault="00A25D29" w:rsidP="00FD781F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2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proofErr w:type="spellStart"/>
      <w:r w:rsidRPr="00FD781F">
        <w:rPr>
          <w:rFonts w:ascii="Times New Roman" w:hAnsi="Times New Roman" w:cs="Times New Roman"/>
          <w:lang w:val="en-GB"/>
        </w:rPr>
        <w:t>AlexNet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1AA57863" w14:textId="0399B7CF" w:rsidR="00A25D29" w:rsidRDefault="00A25D29" w:rsidP="00FD781F">
      <w:pPr>
        <w:spacing w:line="360" w:lineRule="auto"/>
        <w:ind w:left="-851"/>
        <w:jc w:val="center"/>
        <w:rPr>
          <w:rFonts w:ascii="Times New Roman" w:hAnsi="Times New Roman" w:cs="Times New Roman"/>
          <w:b/>
          <w:bCs/>
        </w:rPr>
      </w:pPr>
      <w:r w:rsidRPr="00FD781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18B55B" wp14:editId="0876D4B6">
            <wp:extent cx="3421380" cy="3416543"/>
            <wp:effectExtent l="0" t="0" r="7620" b="0"/>
            <wp:docPr id="8147202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09" cy="3450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BA5BCF" w14:textId="6485F16F" w:rsidR="009A1CC8" w:rsidRPr="00445EAD" w:rsidRDefault="009A1CC8" w:rsidP="00445EAD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3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proofErr w:type="spellStart"/>
      <w:r>
        <w:rPr>
          <w:rFonts w:ascii="Times New Roman" w:hAnsi="Times New Roman" w:cs="Times New Roman"/>
          <w:lang w:val="en-GB"/>
        </w:rPr>
        <w:t>MobileNet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</w:p>
    <w:p w14:paraId="00F8064E" w14:textId="59B31F08" w:rsidR="00623CEF" w:rsidRDefault="009A1CC8" w:rsidP="00104EDF">
      <w:pPr>
        <w:spacing w:line="360" w:lineRule="auto"/>
        <w:ind w:left="-85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698C5E" wp14:editId="2696F662">
            <wp:extent cx="4503420" cy="3728142"/>
            <wp:effectExtent l="0" t="0" r="0" b="5715"/>
            <wp:docPr id="39310977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064" cy="3778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1CFD2" w14:textId="220802A9" w:rsidR="006A70A4" w:rsidRDefault="006A70A4" w:rsidP="006A70A4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4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proofErr w:type="spellStart"/>
      <w:r w:rsidR="00E80511">
        <w:rPr>
          <w:rFonts w:ascii="Times New Roman" w:hAnsi="Times New Roman" w:cs="Times New Roman"/>
          <w:lang w:val="en-GB"/>
        </w:rPr>
        <w:t>Mobile</w:t>
      </w:r>
      <w:r w:rsidRPr="00FD781F">
        <w:rPr>
          <w:rFonts w:ascii="Times New Roman" w:hAnsi="Times New Roman" w:cs="Times New Roman"/>
          <w:lang w:val="en-GB"/>
        </w:rPr>
        <w:t>Net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29CC81FC" w14:textId="038E7F93" w:rsidR="007A7B73" w:rsidRDefault="004F110C" w:rsidP="004F110C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1708E479" wp14:editId="114F8C27">
            <wp:extent cx="3642360" cy="3637209"/>
            <wp:effectExtent l="0" t="0" r="0" b="1905"/>
            <wp:docPr id="7561700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616" cy="3687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B34D4" w14:textId="73B5ED7B" w:rsidR="00F63599" w:rsidRDefault="00F63599" w:rsidP="00F63599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5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r w:rsidR="001A32C8" w:rsidRPr="0067044B">
        <w:rPr>
          <w:rFonts w:ascii="Times New Roman" w:hAnsi="Times New Roman" w:cs="Times New Roman"/>
          <w:lang w:val="en-GB"/>
        </w:rPr>
        <w:t>InceptionV3</w:t>
      </w:r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</w:p>
    <w:p w14:paraId="6357A11C" w14:textId="4C1F767C" w:rsidR="00F46061" w:rsidRDefault="00F46061" w:rsidP="00F46061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0CB2220" wp14:editId="3B59208D">
            <wp:extent cx="4795598" cy="3970020"/>
            <wp:effectExtent l="0" t="0" r="5080" b="0"/>
            <wp:docPr id="16752171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88" cy="4002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9CDC0" w14:textId="4ED7DB58" w:rsidR="001A32C8" w:rsidRDefault="001A32C8" w:rsidP="001A32C8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lastRenderedPageBreak/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6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r w:rsidRPr="0067044B">
        <w:rPr>
          <w:rFonts w:ascii="Times New Roman" w:hAnsi="Times New Roman" w:cs="Times New Roman"/>
          <w:lang w:val="en-GB"/>
        </w:rPr>
        <w:t>InceptionV3</w:t>
      </w:r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1AE3F16D" w14:textId="278B95A6" w:rsidR="001A32C8" w:rsidRDefault="00D16717" w:rsidP="00D16717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C7B8FFF" wp14:editId="6FDD2133">
            <wp:extent cx="3406140" cy="3401325"/>
            <wp:effectExtent l="0" t="0" r="3810" b="8890"/>
            <wp:docPr id="24243724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180" cy="3437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0DE70" w14:textId="18BD3767" w:rsidR="0050059A" w:rsidRDefault="0050059A" w:rsidP="0050059A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7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r w:rsidR="00225046" w:rsidRPr="00495756">
        <w:rPr>
          <w:rFonts w:ascii="Times New Roman" w:hAnsi="Times New Roman" w:cs="Times New Roman"/>
          <w:lang w:val="en-GB"/>
        </w:rPr>
        <w:t>DenseNet121</w:t>
      </w:r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  <w:r w:rsidR="00225046">
        <w:rPr>
          <w:rFonts w:ascii="Times New Roman" w:hAnsi="Times New Roman" w:cs="Times New Roman"/>
          <w:lang w:val="en-GB"/>
        </w:rPr>
        <w:t xml:space="preserve"> </w:t>
      </w:r>
    </w:p>
    <w:p w14:paraId="46BCDB0D" w14:textId="0CE71F27" w:rsidR="0050059A" w:rsidRDefault="00225046" w:rsidP="00225046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6271CCB" wp14:editId="42591DE8">
            <wp:extent cx="4183380" cy="3463197"/>
            <wp:effectExtent l="0" t="0" r="7620" b="4445"/>
            <wp:docPr id="25575513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555" cy="3495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AD54E" w14:textId="5499F0DB" w:rsidR="00225046" w:rsidRDefault="00225046" w:rsidP="00225046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t xml:space="preserve">Figure </w:t>
      </w:r>
      <w:r w:rsidR="00445EAD">
        <w:rPr>
          <w:rFonts w:ascii="Times New Roman" w:hAnsi="Times New Roman" w:cs="Times New Roman"/>
          <w:b/>
          <w:bCs/>
          <w:lang w:val="en-GB"/>
        </w:rPr>
        <w:t>8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r w:rsidRPr="00225046">
        <w:rPr>
          <w:rFonts w:ascii="Times New Roman" w:hAnsi="Times New Roman" w:cs="Times New Roman"/>
          <w:lang w:val="en-GB"/>
        </w:rPr>
        <w:t>DenseNet121</w:t>
      </w:r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0500A85D" w14:textId="7CF96FBC" w:rsidR="00BD5983" w:rsidRDefault="00BD5983" w:rsidP="00C138B1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E0A486B" wp14:editId="0D3F3E58">
            <wp:extent cx="3825240" cy="3819833"/>
            <wp:effectExtent l="0" t="0" r="3810" b="9525"/>
            <wp:docPr id="30563743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936" cy="385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04A4A" w14:textId="1A25E5D4" w:rsidR="00087318" w:rsidRDefault="00087318" w:rsidP="00087318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9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proofErr w:type="spellStart"/>
      <w:r w:rsidR="00492B23" w:rsidRPr="00492B23">
        <w:rPr>
          <w:rFonts w:ascii="Times New Roman" w:hAnsi="Times New Roman" w:cs="Times New Roman"/>
          <w:lang w:val="en-GB"/>
        </w:rPr>
        <w:t>Xception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  <w:r>
        <w:rPr>
          <w:rFonts w:ascii="Times New Roman" w:hAnsi="Times New Roman" w:cs="Times New Roman"/>
          <w:lang w:val="en-GB"/>
        </w:rPr>
        <w:t xml:space="preserve"> </w:t>
      </w:r>
      <w:r w:rsidR="00492B23">
        <w:rPr>
          <w:rFonts w:ascii="Times New Roman" w:hAnsi="Times New Roman" w:cs="Times New Roman"/>
          <w:lang w:val="en-GB"/>
        </w:rPr>
        <w:t xml:space="preserve"> </w:t>
      </w:r>
    </w:p>
    <w:p w14:paraId="58A6F843" w14:textId="22ECEC11" w:rsidR="0096791A" w:rsidRDefault="0096791A" w:rsidP="0096791A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8B12157" wp14:editId="539BC455">
            <wp:extent cx="4384458" cy="3629660"/>
            <wp:effectExtent l="0" t="0" r="0" b="8890"/>
            <wp:docPr id="153729902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25" cy="3647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F7BE3" w14:textId="20F722D1" w:rsidR="0096791A" w:rsidRDefault="0096791A" w:rsidP="0096791A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10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proofErr w:type="spellStart"/>
      <w:r w:rsidRPr="0096791A">
        <w:rPr>
          <w:rFonts w:ascii="Times New Roman" w:hAnsi="Times New Roman" w:cs="Times New Roman"/>
          <w:lang w:val="en-GB"/>
        </w:rPr>
        <w:t>Xception</w:t>
      </w:r>
      <w:proofErr w:type="spellEnd"/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3A01014D" w14:textId="0047AFFB" w:rsidR="0096791A" w:rsidRDefault="005A70F1" w:rsidP="005A70F1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520E07B" wp14:editId="64D9C42F">
            <wp:extent cx="3710940" cy="3705693"/>
            <wp:effectExtent l="0" t="0" r="3810" b="9525"/>
            <wp:docPr id="1115751015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11" cy="3739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80DE6" w14:textId="5E1A258D" w:rsidR="00E24D30" w:rsidRDefault="00E24D30" w:rsidP="00E24D30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11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r w:rsidR="00FB7723" w:rsidRPr="00FB7723">
        <w:rPr>
          <w:rFonts w:ascii="Times New Roman" w:hAnsi="Times New Roman" w:cs="Times New Roman"/>
          <w:lang w:val="en-GB"/>
        </w:rPr>
        <w:t>ResNet50</w:t>
      </w:r>
      <w:r w:rsidRPr="00FD781F">
        <w:rPr>
          <w:rFonts w:ascii="Times New Roman" w:hAnsi="Times New Roman" w:cs="Times New Roman"/>
          <w:lang w:val="en-GB"/>
        </w:rPr>
        <w:t xml:space="preserve"> model across the haematolymphoid, neuroectodermal and neural crest-derived, mesenchymal, and melanocytic tumour groups.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16E3CB74" w14:textId="5DC1F8DA" w:rsidR="00FB7723" w:rsidRDefault="002A19B6" w:rsidP="002A19B6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B01C111" wp14:editId="380A586A">
            <wp:extent cx="3726180" cy="3084708"/>
            <wp:effectExtent l="0" t="0" r="7620" b="1905"/>
            <wp:docPr id="100863878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128" cy="3110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D99A" w14:textId="29E9052C" w:rsidR="002A19B6" w:rsidRDefault="002A19B6" w:rsidP="002A19B6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12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r w:rsidRPr="002A19B6">
        <w:rPr>
          <w:rFonts w:ascii="Times New Roman" w:hAnsi="Times New Roman" w:cs="Times New Roman"/>
          <w:lang w:val="en-GB"/>
        </w:rPr>
        <w:t>ResNet50</w:t>
      </w:r>
      <w:r w:rsidRPr="00FD781F">
        <w:rPr>
          <w:rFonts w:ascii="Times New Roman" w:hAnsi="Times New Roman" w:cs="Times New Roman"/>
          <w:lang w:val="en-GB"/>
        </w:rPr>
        <w:t xml:space="preserve"> model.</w:t>
      </w:r>
    </w:p>
    <w:p w14:paraId="7FC808E6" w14:textId="279BB2F4" w:rsidR="002A19B6" w:rsidRDefault="006D2285" w:rsidP="006D2285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18262535" wp14:editId="05A5E25F">
            <wp:extent cx="4221480" cy="4215513"/>
            <wp:effectExtent l="0" t="0" r="7620" b="0"/>
            <wp:docPr id="38946326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693" cy="425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7A1F2" w14:textId="69D33A10" w:rsidR="00085343" w:rsidRDefault="00085343" w:rsidP="00085343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13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 w:rsidR="00C754CB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the multimodal </w:t>
      </w:r>
      <w:proofErr w:type="spellStart"/>
      <w:r w:rsidR="003F6A00" w:rsidRPr="003F6A00">
        <w:rPr>
          <w:rFonts w:ascii="Times New Roman" w:hAnsi="Times New Roman" w:cs="Times New Roman"/>
          <w:lang w:val="en-GB"/>
        </w:rPr>
        <w:t>CellViT</w:t>
      </w:r>
      <w:proofErr w:type="spellEnd"/>
      <w:r w:rsidR="003F6A00" w:rsidRPr="003F6A00">
        <w:rPr>
          <w:rFonts w:ascii="Times New Roman" w:hAnsi="Times New Roman" w:cs="Times New Roman"/>
          <w:lang w:val="en-GB"/>
        </w:rPr>
        <w:t>++</w:t>
      </w:r>
      <w:r w:rsidR="003F6A00"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>model across the haematolymphoid, neuroectodermal and neural crest-derived, mesenchymal, and melanocytic tumour groups.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7189A4EC" w14:textId="197F5324" w:rsidR="00C352F9" w:rsidRDefault="00C352F9" w:rsidP="00C352F9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FC8E728" wp14:editId="4CCE36B1">
            <wp:extent cx="4173518" cy="3455035"/>
            <wp:effectExtent l="0" t="0" r="0" b="0"/>
            <wp:docPr id="61653587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34" cy="3472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4A540" w14:textId="2BDCB310" w:rsidR="00C352F9" w:rsidRDefault="00C352F9" w:rsidP="00C352F9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FD781F">
        <w:rPr>
          <w:rFonts w:ascii="Times New Roman" w:hAnsi="Times New Roman" w:cs="Times New Roman"/>
          <w:b/>
          <w:bCs/>
          <w:lang w:val="en-GB"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14</w:t>
      </w:r>
      <w:r w:rsidRPr="00FD781F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multimodal </w:t>
      </w:r>
      <w:proofErr w:type="spellStart"/>
      <w:r w:rsidRPr="003F6A00">
        <w:rPr>
          <w:rFonts w:ascii="Times New Roman" w:hAnsi="Times New Roman" w:cs="Times New Roman"/>
          <w:lang w:val="en-GB"/>
        </w:rPr>
        <w:t>CellViT</w:t>
      </w:r>
      <w:proofErr w:type="spellEnd"/>
      <w:r w:rsidRPr="003F6A00">
        <w:rPr>
          <w:rFonts w:ascii="Times New Roman" w:hAnsi="Times New Roman" w:cs="Times New Roman"/>
          <w:lang w:val="en-GB"/>
        </w:rPr>
        <w:t>+</w:t>
      </w:r>
      <w:proofErr w:type="gramStart"/>
      <w:r w:rsidRPr="003F6A00">
        <w:rPr>
          <w:rFonts w:ascii="Times New Roman" w:hAnsi="Times New Roman" w:cs="Times New Roman"/>
          <w:lang w:val="en-GB"/>
        </w:rPr>
        <w:t>+</w:t>
      </w:r>
      <w:r>
        <w:rPr>
          <w:rFonts w:ascii="Times New Roman" w:hAnsi="Times New Roman" w:cs="Times New Roman"/>
          <w:lang w:val="en-GB"/>
        </w:rPr>
        <w:t xml:space="preserve"> </w:t>
      </w:r>
      <w:r w:rsidRPr="00FD781F">
        <w:rPr>
          <w:rFonts w:ascii="Times New Roman" w:hAnsi="Times New Roman" w:cs="Times New Roman"/>
          <w:lang w:val="en-GB"/>
        </w:rPr>
        <w:t xml:space="preserve"> model</w:t>
      </w:r>
      <w:proofErr w:type="gramEnd"/>
      <w:r w:rsidRPr="00FD781F">
        <w:rPr>
          <w:rFonts w:ascii="Times New Roman" w:hAnsi="Times New Roman" w:cs="Times New Roman"/>
          <w:lang w:val="en-GB"/>
        </w:rPr>
        <w:t>.</w:t>
      </w:r>
    </w:p>
    <w:p w14:paraId="74D006CD" w14:textId="4454DA63" w:rsidR="006A70A4" w:rsidRDefault="00C2466F" w:rsidP="00C754CB">
      <w:pPr>
        <w:spacing w:line="360" w:lineRule="auto"/>
        <w:ind w:left="-851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6713FAE" wp14:editId="3752DA52">
            <wp:extent cx="3749040" cy="3743742"/>
            <wp:effectExtent l="0" t="0" r="3810" b="9525"/>
            <wp:docPr id="1061292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165" cy="3773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15945" w14:textId="0BE0EF60" w:rsidR="008D4982" w:rsidRDefault="008D4982" w:rsidP="008D4982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15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>
        <w:rPr>
          <w:rFonts w:ascii="Times New Roman" w:hAnsi="Times New Roman" w:cs="Times New Roman"/>
          <w:lang w:val="en-GB"/>
        </w:rPr>
        <w:t xml:space="preserve"> UNI </w:t>
      </w:r>
      <w:r w:rsidRPr="00FD781F">
        <w:rPr>
          <w:rFonts w:ascii="Times New Roman" w:hAnsi="Times New Roman" w:cs="Times New Roman"/>
          <w:lang w:val="en-GB"/>
        </w:rPr>
        <w:t>model across the haematolymphoid, neuroectodermal and neural crest-derived, mesenchymal, and melanocytic tumour groups.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6CEC5109" w14:textId="5D6E33AB" w:rsidR="006D333A" w:rsidRDefault="006D333A" w:rsidP="006D333A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5076C35" wp14:editId="655374F6">
            <wp:extent cx="4151274" cy="3436620"/>
            <wp:effectExtent l="0" t="0" r="1905" b="0"/>
            <wp:docPr id="2327188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509" cy="3464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2E7DC" w14:textId="09734A39" w:rsidR="006D333A" w:rsidRDefault="006D333A" w:rsidP="006D333A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16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</w:t>
      </w:r>
      <w:r>
        <w:rPr>
          <w:rFonts w:ascii="Times New Roman" w:hAnsi="Times New Roman" w:cs="Times New Roman"/>
          <w:lang w:val="en-GB"/>
        </w:rPr>
        <w:t xml:space="preserve">UNI </w:t>
      </w:r>
      <w:r w:rsidRPr="00FD781F">
        <w:rPr>
          <w:rFonts w:ascii="Times New Roman" w:hAnsi="Times New Roman" w:cs="Times New Roman"/>
          <w:lang w:val="en-GB"/>
        </w:rPr>
        <w:t>model.</w:t>
      </w:r>
    </w:p>
    <w:p w14:paraId="593D5033" w14:textId="3D919056" w:rsidR="006D333A" w:rsidRDefault="00061AAA" w:rsidP="003E1121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E70F69A" wp14:editId="7BBB8E6A">
            <wp:extent cx="4206240" cy="4200296"/>
            <wp:effectExtent l="0" t="0" r="3810" b="0"/>
            <wp:docPr id="13310269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60" cy="4234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F8BE6" w14:textId="25D51CB8" w:rsidR="003E1121" w:rsidRDefault="003E1121" w:rsidP="003E1121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 w:rsidRPr="009A1CC8">
        <w:rPr>
          <w:rFonts w:ascii="Times New Roman" w:hAnsi="Times New Roman" w:cs="Times New Roman"/>
          <w:b/>
          <w:bCs/>
          <w:lang w:val="en-GB"/>
        </w:rPr>
        <w:t xml:space="preserve">Figure </w:t>
      </w:r>
      <w:r>
        <w:rPr>
          <w:rFonts w:ascii="Times New Roman" w:hAnsi="Times New Roman" w:cs="Times New Roman"/>
          <w:b/>
          <w:bCs/>
          <w:lang w:val="en-GB"/>
        </w:rPr>
        <w:t>17</w:t>
      </w:r>
      <w:r w:rsidRPr="009A1CC8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FD781F">
        <w:rPr>
          <w:rFonts w:ascii="Times New Roman" w:hAnsi="Times New Roman" w:cs="Times New Roman"/>
          <w:lang w:val="en-GB"/>
        </w:rPr>
        <w:t>Normalised confusion matrix showing</w:t>
      </w:r>
      <w:r>
        <w:rPr>
          <w:rFonts w:ascii="Times New Roman" w:hAnsi="Times New Roman" w:cs="Times New Roman"/>
          <w:lang w:val="en-GB"/>
        </w:rPr>
        <w:t xml:space="preserve"> Virchow </w:t>
      </w:r>
      <w:r w:rsidRPr="00FD781F">
        <w:rPr>
          <w:rFonts w:ascii="Times New Roman" w:hAnsi="Times New Roman" w:cs="Times New Roman"/>
          <w:lang w:val="en-GB"/>
        </w:rPr>
        <w:t>model across the haematolymphoid, neuroectodermal and neural crest-derived, mesenchymal, and melanocytic tumour groups.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46379DDD" w14:textId="21CB6657" w:rsidR="004D6958" w:rsidRDefault="007C124D" w:rsidP="007C124D">
      <w:pPr>
        <w:spacing w:line="360" w:lineRule="auto"/>
        <w:ind w:left="-851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5987D00" wp14:editId="7E0B079B">
            <wp:extent cx="4028546" cy="3335020"/>
            <wp:effectExtent l="0" t="0" r="0" b="0"/>
            <wp:docPr id="188958699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883" cy="3349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2CA6D" w14:textId="74952397" w:rsidR="00D421E4" w:rsidRDefault="00D421E4" w:rsidP="00D421E4">
      <w:pPr>
        <w:spacing w:line="360" w:lineRule="auto"/>
        <w:ind w:left="-851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Figure 18. </w:t>
      </w:r>
      <w:r w:rsidRPr="00FD781F">
        <w:rPr>
          <w:rFonts w:ascii="Times New Roman" w:hAnsi="Times New Roman" w:cs="Times New Roman"/>
          <w:lang w:val="en-GB"/>
        </w:rPr>
        <w:t xml:space="preserve">Receiver operating characteristic (ROC) curve of the </w:t>
      </w:r>
      <w:r>
        <w:rPr>
          <w:rFonts w:ascii="Times New Roman" w:hAnsi="Times New Roman" w:cs="Times New Roman"/>
          <w:lang w:val="en-GB"/>
        </w:rPr>
        <w:t xml:space="preserve">Virchow </w:t>
      </w:r>
      <w:r w:rsidRPr="00FD781F">
        <w:rPr>
          <w:rFonts w:ascii="Times New Roman" w:hAnsi="Times New Roman" w:cs="Times New Roman"/>
          <w:lang w:val="en-GB"/>
        </w:rPr>
        <w:t>model.</w:t>
      </w:r>
    </w:p>
    <w:p w14:paraId="38F96054" w14:textId="15354098" w:rsidR="008D4982" w:rsidRPr="006A70A4" w:rsidRDefault="00FF083E" w:rsidP="00FF083E">
      <w:pPr>
        <w:spacing w:line="360" w:lineRule="auto"/>
        <w:ind w:left="-851"/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37D631AA" wp14:editId="36FBB560">
            <wp:extent cx="4079358" cy="4073591"/>
            <wp:effectExtent l="0" t="0" r="0" b="3175"/>
            <wp:docPr id="214069997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180" cy="4085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4982" w:rsidRPr="006A70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29"/>
    <w:rsid w:val="00061AAA"/>
    <w:rsid w:val="00085343"/>
    <w:rsid w:val="00087318"/>
    <w:rsid w:val="00104EDF"/>
    <w:rsid w:val="001A32C8"/>
    <w:rsid w:val="00225046"/>
    <w:rsid w:val="002A19B6"/>
    <w:rsid w:val="00325479"/>
    <w:rsid w:val="003C04F0"/>
    <w:rsid w:val="003E1121"/>
    <w:rsid w:val="003F6A00"/>
    <w:rsid w:val="00445EAD"/>
    <w:rsid w:val="00492B23"/>
    <w:rsid w:val="00495756"/>
    <w:rsid w:val="004D6958"/>
    <w:rsid w:val="004F110C"/>
    <w:rsid w:val="004F6A44"/>
    <w:rsid w:val="0050059A"/>
    <w:rsid w:val="00505063"/>
    <w:rsid w:val="005A70F1"/>
    <w:rsid w:val="00623CEF"/>
    <w:rsid w:val="0067044B"/>
    <w:rsid w:val="006A70A4"/>
    <w:rsid w:val="006D2285"/>
    <w:rsid w:val="006D333A"/>
    <w:rsid w:val="007A7B73"/>
    <w:rsid w:val="007C124D"/>
    <w:rsid w:val="00885309"/>
    <w:rsid w:val="008856B1"/>
    <w:rsid w:val="008B2357"/>
    <w:rsid w:val="008D4982"/>
    <w:rsid w:val="0096791A"/>
    <w:rsid w:val="009A1CC8"/>
    <w:rsid w:val="009E12F5"/>
    <w:rsid w:val="00A25D29"/>
    <w:rsid w:val="00BD5983"/>
    <w:rsid w:val="00C138B1"/>
    <w:rsid w:val="00C2466F"/>
    <w:rsid w:val="00C352F9"/>
    <w:rsid w:val="00C754CB"/>
    <w:rsid w:val="00D16717"/>
    <w:rsid w:val="00D421E4"/>
    <w:rsid w:val="00E24D30"/>
    <w:rsid w:val="00E80511"/>
    <w:rsid w:val="00F15AFA"/>
    <w:rsid w:val="00F20B6E"/>
    <w:rsid w:val="00F46061"/>
    <w:rsid w:val="00F63599"/>
    <w:rsid w:val="00FB2F62"/>
    <w:rsid w:val="00FB7723"/>
    <w:rsid w:val="00FD781F"/>
    <w:rsid w:val="00FF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579D"/>
  <w15:chartTrackingRefBased/>
  <w15:docId w15:val="{02C562DF-812F-404C-9F2A-E172AB6B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D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D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D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D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D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D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319</Words>
  <Characters>2304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Lacerda</dc:creator>
  <cp:keywords/>
  <dc:description/>
  <cp:lastModifiedBy>Lucas Lacerda</cp:lastModifiedBy>
  <cp:revision>49</cp:revision>
  <dcterms:created xsi:type="dcterms:W3CDTF">2026-06-19T12:28:00Z</dcterms:created>
  <dcterms:modified xsi:type="dcterms:W3CDTF">2026-06-22T19:14:00Z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1601e1cb-756c-4882-980e-68ab0155b432</vt:lpwstr>
  </property>
</Properties>
</file>