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Tabela de Desempenho - Folha de Registro de Autoavaliação</w:t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Nome do Participante: Lucas Nascimento Silva________</w:t>
      </w:r>
      <w:r w:rsidDel="00000000" w:rsidR="00000000" w:rsidRPr="00000000">
        <w:rPr/>
        <w:drawing>
          <wp:inline distB="0" distT="0" distL="114300" distR="114300">
            <wp:extent cx="1190294" cy="3570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0294" cy="35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rtl w:val="0"/>
        </w:rPr>
        <w:t xml:space="preserve">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 cada semana do programa, você refletirá sobre o desempenho dessa semana. Decida se você acha que merece uma pontuação azul, verde, amarelo ou vermelho para cada habilidade. Escreva um 4 (azul), 3 (verde), 2 (amarelo) ou 1 (vermelho) para cada habilidade na tabela abaixo. Use a Rubrica da Tabela de Desempenho da Generation para ajudá-lo a decidir sobre sua pontuação. Guarde essa folha para que você possa usá-la durante nossa sessão de Análise de Tabela de Desempenho toda semana. </w:t>
      </w:r>
    </w:p>
    <w:tbl>
      <w:tblPr>
        <w:tblStyle w:val="Table1"/>
        <w:tblW w:w="13680.000000000002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3"/>
        <w:gridCol w:w="1243"/>
        <w:gridCol w:w="1243"/>
        <w:gridCol w:w="1243"/>
        <w:gridCol w:w="1244"/>
        <w:gridCol w:w="1244"/>
        <w:gridCol w:w="1244"/>
        <w:gridCol w:w="1244"/>
        <w:gridCol w:w="1244"/>
        <w:gridCol w:w="1244"/>
        <w:gridCol w:w="1244"/>
        <w:tblGridChange w:id="0">
          <w:tblGrid>
            <w:gridCol w:w="1243"/>
            <w:gridCol w:w="1243"/>
            <w:gridCol w:w="1243"/>
            <w:gridCol w:w="1243"/>
            <w:gridCol w:w="1244"/>
            <w:gridCol w:w="1244"/>
            <w:gridCol w:w="1244"/>
            <w:gridCol w:w="1244"/>
            <w:gridCol w:w="1244"/>
            <w:gridCol w:w="1244"/>
            <w:gridCol w:w="1244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vMerge w:val="restart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Mentalidades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Habilidades comportamentais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Outro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Responsabilidade Pessoal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Mentalidade de Crescimento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Orientação ao Futuro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Persistência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Comunicação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Atenção para Detalhes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Trabalho em Equipe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Proatividade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Profissionalismo </w:t>
            </w:r>
          </w:p>
        </w:tc>
        <w:tc>
          <w:tcPr>
            <w:shd w:fill="b7b7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12"/>
                <w:szCs w:val="12"/>
              </w:rPr>
            </w:pPr>
            <w:r w:rsidDel="00000000" w:rsidR="00000000" w:rsidRPr="00000000">
              <w:rPr>
                <w:b w:val="1"/>
                <w:sz w:val="12"/>
                <w:szCs w:val="12"/>
                <w:rtl w:val="0"/>
              </w:rPr>
              <w:t xml:space="preserve">Precisão Técnica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5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6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7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8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9</w:t>
            </w:r>
            <w:r w:rsidDel="00000000" w:rsidR="00000000" w:rsidRPr="00000000">
              <w:rPr>
                <w:sz w:val="16"/>
                <w:szCs w:val="16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10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b w:val="1"/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Semana 12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4">
    <w:pPr>
      <w:spacing w:line="240" w:lineRule="auto"/>
      <w:jc w:val="center"/>
      <w:rPr/>
    </w:pPr>
    <w:r w:rsidDel="00000000" w:rsidR="00000000" w:rsidRPr="00000000">
      <w:rPr>
        <w:rtl w:val="0"/>
      </w:rPr>
      <w:t xml:space="preserve">© 2022 Generation: You Employed, Inc.</w:t>
    </w:r>
  </w:p>
  <w:p w:rsidR="00000000" w:rsidDel="00000000" w:rsidP="00000000" w:rsidRDefault="00000000" w:rsidRPr="00000000" w14:paraId="000000A5">
    <w:pPr>
      <w:spacing w:line="240" w:lineRule="auto"/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3">
    <w:pPr>
      <w:rPr/>
    </w:pPr>
    <w:r w:rsidDel="00000000" w:rsidR="00000000" w:rsidRPr="00000000">
      <w:rPr>
        <w:rtl w:val="0"/>
      </w:rPr>
      <w:t xml:space="preserve">RR-SC1 - Apostila 2 - Folha de Registro de Autoavaliação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lineRule="auto"/>
    </w:pPr>
    <w:rPr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1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Horz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band2Vert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fir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Co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lastRow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nw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eCell">
      <w:tcPr>
        <w:tcMar>
          <w:top w:w="0.0" w:type="dxa"/>
          <w:left w:w="115.0" w:type="dxa"/>
          <w:bottom w:w="0.0" w:type="dxa"/>
          <w:right w:w="115.0" w:type="dxa"/>
        </w:tcMar>
      </w:tcPr>
    </w:tblStylePr>
    <w:tblStylePr w:type="swCell">
      <w:tcPr>
        <w:tcMar>
          <w:top w:w="0.0" w:type="dxa"/>
          <w:left w:w="115.0" w:type="dxa"/>
          <w:bottom w:w="0.0" w:type="dxa"/>
          <w:right w:w="115.0" w:type="dxa"/>
        </w:tcMar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