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6A" w:rsidRPr="00273587" w:rsidRDefault="00F91471" w:rsidP="000B566A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sz w:val="36"/>
          <w:szCs w:val="36"/>
        </w:rPr>
      </w:pPr>
      <w:bookmarkStart w:id="0" w:name="_Toc393348454"/>
      <w:r>
        <w:rPr>
          <w:rFonts w:ascii="Calibri" w:hAnsi="Calibri" w:cs="Calibri"/>
          <w:sz w:val="36"/>
          <w:szCs w:val="36"/>
        </w:rPr>
        <w:t xml:space="preserve">Listagem de </w:t>
      </w:r>
      <w:r w:rsidR="000B566A" w:rsidRPr="00273587">
        <w:rPr>
          <w:rFonts w:ascii="Calibri" w:hAnsi="Calibri" w:cs="Calibri"/>
          <w:sz w:val="36"/>
          <w:szCs w:val="36"/>
        </w:rPr>
        <w:t xml:space="preserve">Requisitos </w:t>
      </w:r>
      <w:bookmarkEnd w:id="0"/>
      <w:r>
        <w:rPr>
          <w:rFonts w:ascii="Calibri" w:hAnsi="Calibri" w:cs="Calibri"/>
          <w:sz w:val="36"/>
          <w:szCs w:val="36"/>
        </w:rPr>
        <w:t>Funcionais</w:t>
      </w:r>
    </w:p>
    <w:p w:rsidR="000B566A" w:rsidRPr="00273587" w:rsidRDefault="000B566A" w:rsidP="000B566A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1" w:name="_Toc393348455"/>
      <w:r w:rsidRPr="00273587">
        <w:rPr>
          <w:rFonts w:ascii="Calibri" w:hAnsi="Calibri" w:cs="Calibri"/>
          <w:sz w:val="24"/>
          <w:szCs w:val="24"/>
        </w:rPr>
        <w:t>Requisitos Funcionais.</w:t>
      </w:r>
      <w:bookmarkEnd w:id="1"/>
    </w:p>
    <w:p w:rsidR="000B566A" w:rsidRDefault="000B566A" w:rsidP="000B566A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Abaixo, serão descritas as funcionalidades oferecidas </w:t>
      </w:r>
      <w:r>
        <w:rPr>
          <w:rFonts w:ascii="Calibri" w:hAnsi="Calibri" w:cs="Calibri"/>
          <w:szCs w:val="24"/>
        </w:rPr>
        <w:t>pelo sistema</w:t>
      </w:r>
      <w:r w:rsidRPr="00273587">
        <w:rPr>
          <w:rFonts w:ascii="Calibri" w:hAnsi="Calibri" w:cs="Calibri"/>
          <w:szCs w:val="24"/>
        </w:rPr>
        <w:t xml:space="preserve">. Tais funcionalidades são os requisitos funcionais do mesmo. </w:t>
      </w:r>
    </w:p>
    <w:p w:rsidR="00B32242" w:rsidRDefault="000B566A" w:rsidP="000B566A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A Tabela </w:t>
      </w:r>
      <w:r w:rsidR="000A0063" w:rsidRPr="00273587">
        <w:rPr>
          <w:rFonts w:ascii="Calibri" w:hAnsi="Calibri" w:cs="Calibri"/>
          <w:szCs w:val="24"/>
        </w:rPr>
        <w:fldChar w:fldCharType="begin"/>
      </w:r>
      <w:r w:rsidRPr="00273587">
        <w:rPr>
          <w:rFonts w:ascii="Calibri" w:hAnsi="Calibri" w:cs="Calibri"/>
          <w:szCs w:val="24"/>
        </w:rPr>
        <w:instrText xml:space="preserve"> SEQ Tabela \* ARABIC </w:instrText>
      </w:r>
      <w:r w:rsidR="000A0063" w:rsidRPr="00273587">
        <w:rPr>
          <w:rFonts w:ascii="Calibri" w:hAnsi="Calibri" w:cs="Calibri"/>
          <w:szCs w:val="24"/>
        </w:rPr>
        <w:fldChar w:fldCharType="separate"/>
      </w:r>
      <w:r>
        <w:rPr>
          <w:rFonts w:ascii="Calibri" w:hAnsi="Calibri" w:cs="Calibri"/>
          <w:noProof/>
          <w:szCs w:val="24"/>
        </w:rPr>
        <w:t>1</w:t>
      </w:r>
      <w:r w:rsidR="000A0063" w:rsidRPr="00273587">
        <w:rPr>
          <w:rFonts w:ascii="Calibri" w:hAnsi="Calibri" w:cs="Calibri"/>
          <w:szCs w:val="24"/>
        </w:rPr>
        <w:fldChar w:fldCharType="end"/>
      </w:r>
      <w:r w:rsidRPr="00273587">
        <w:rPr>
          <w:rFonts w:ascii="Calibri" w:hAnsi="Calibri" w:cs="Calibri"/>
          <w:noProof/>
          <w:szCs w:val="24"/>
        </w:rPr>
        <w:t xml:space="preserve"> </w:t>
      </w:r>
      <w:r w:rsidRPr="00273587">
        <w:rPr>
          <w:rFonts w:ascii="Calibri" w:hAnsi="Calibri" w:cs="Calibri"/>
          <w:szCs w:val="24"/>
        </w:rPr>
        <w:t xml:space="preserve">abaixo lista os serviços a serem oferecidos pelo sistema na sua versão inicial. </w:t>
      </w:r>
    </w:p>
    <w:tbl>
      <w:tblPr>
        <w:tblStyle w:val="Tabelacomgrade"/>
        <w:tblW w:w="0" w:type="auto"/>
        <w:tblLook w:val="04A0"/>
      </w:tblPr>
      <w:tblGrid>
        <w:gridCol w:w="1084"/>
        <w:gridCol w:w="4127"/>
        <w:gridCol w:w="1276"/>
        <w:gridCol w:w="2233"/>
      </w:tblGrid>
      <w:tr w:rsidR="000B566A" w:rsidRPr="00905A8B" w:rsidTr="00C72B07">
        <w:tc>
          <w:tcPr>
            <w:tcW w:w="8720" w:type="dxa"/>
            <w:gridSpan w:val="4"/>
            <w:shd w:val="clear" w:color="auto" w:fill="D9D9D9" w:themeFill="background1" w:themeFillShade="D9"/>
          </w:tcPr>
          <w:p w:rsidR="000B566A" w:rsidRPr="00905A8B" w:rsidRDefault="000B566A" w:rsidP="00157C93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905A8B">
              <w:rPr>
                <w:rFonts w:ascii="Calibri" w:hAnsi="Calibri" w:cs="Calibri"/>
                <w:b/>
                <w:sz w:val="20"/>
              </w:rPr>
              <w:t>Requisitos Referentes a Dados Operacionais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D9D9D9" w:themeFill="background1" w:themeFillShade="D9"/>
          </w:tcPr>
          <w:p w:rsidR="000B566A" w:rsidRPr="00905A8B" w:rsidRDefault="000B566A" w:rsidP="00C854DD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905A8B">
              <w:rPr>
                <w:rFonts w:ascii="Calibri" w:hAnsi="Calibri" w:cs="Calibri"/>
                <w:b/>
                <w:sz w:val="20"/>
              </w:rPr>
              <w:t>Função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:rsidR="000B566A" w:rsidRPr="00905A8B" w:rsidRDefault="000B566A" w:rsidP="00157C93">
            <w:pPr>
              <w:spacing w:line="360" w:lineRule="auto"/>
              <w:rPr>
                <w:rFonts w:ascii="Calibri" w:hAnsi="Calibri" w:cs="Calibri"/>
                <w:b/>
                <w:sz w:val="20"/>
              </w:rPr>
            </w:pPr>
            <w:r w:rsidRPr="00905A8B">
              <w:rPr>
                <w:rFonts w:ascii="Calibri" w:hAnsi="Calibri" w:cs="Calibri"/>
                <w:b/>
                <w:sz w:val="20"/>
              </w:rPr>
              <w:t>Descrição da Funcionalidade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B566A" w:rsidRPr="00905A8B" w:rsidRDefault="000B566A" w:rsidP="00C854DD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 w:rsidRPr="00905A8B">
              <w:rPr>
                <w:rFonts w:ascii="Calibri" w:hAnsi="Calibri" w:cs="Calibri"/>
                <w:b/>
                <w:sz w:val="20"/>
              </w:rPr>
              <w:t>Ator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0B566A" w:rsidRPr="00905A8B" w:rsidRDefault="00F91471" w:rsidP="00C854DD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Sigla do Caso </w:t>
            </w:r>
            <w:r w:rsidR="000B566A" w:rsidRPr="00905A8B">
              <w:rPr>
                <w:rFonts w:ascii="Calibri" w:hAnsi="Calibri" w:cs="Calibri"/>
                <w:b/>
                <w:sz w:val="20"/>
              </w:rPr>
              <w:t>de uso</w:t>
            </w:r>
          </w:p>
        </w:tc>
      </w:tr>
      <w:tr w:rsidR="00C72B07" w:rsidRPr="00905A8B" w:rsidTr="009E0677">
        <w:tc>
          <w:tcPr>
            <w:tcW w:w="1084" w:type="dxa"/>
            <w:shd w:val="clear" w:color="auto" w:fill="D9D9D9" w:themeFill="background1" w:themeFillShade="D9"/>
            <w:vAlign w:val="center"/>
          </w:tcPr>
          <w:p w:rsidR="00C72B07" w:rsidRPr="00905A8B" w:rsidRDefault="00917165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noProof/>
              </w:rPr>
              <w:drawing>
                <wp:inline distT="0" distB="0" distL="0" distR="0">
                  <wp:extent cx="195262" cy="195262"/>
                  <wp:effectExtent l="0" t="0" r="0" b="0"/>
                  <wp:docPr id="4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3" cy="195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:rsidR="00C72B07" w:rsidRPr="00905A8B" w:rsidRDefault="00F91471" w:rsidP="00157C93">
            <w:pPr>
              <w:spacing w:line="36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Nome do Caso de Uso1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72B07" w:rsidRPr="00905A8B" w:rsidRDefault="00C72B07" w:rsidP="00C854DD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233" w:type="dxa"/>
            <w:shd w:val="clear" w:color="auto" w:fill="D9D9D9" w:themeFill="background1" w:themeFillShade="D9"/>
          </w:tcPr>
          <w:p w:rsidR="00C72B07" w:rsidRPr="00905A8B" w:rsidRDefault="00C72B07" w:rsidP="00C854DD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  <w:vAlign w:val="center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RF001</w:t>
            </w:r>
          </w:p>
        </w:tc>
        <w:tc>
          <w:tcPr>
            <w:tcW w:w="4127" w:type="dxa"/>
            <w:shd w:val="clear" w:color="auto" w:fill="FFFFFF" w:themeFill="background1"/>
          </w:tcPr>
          <w:p w:rsidR="000B566A" w:rsidRPr="00905A8B" w:rsidRDefault="000B566A" w:rsidP="00F91471">
            <w:pPr>
              <w:spacing w:line="360" w:lineRule="auto"/>
              <w:rPr>
                <w:rFonts w:ascii="Calibri" w:hAnsi="Calibri" w:cs="Calibri"/>
                <w:sz w:val="20"/>
              </w:rPr>
            </w:pPr>
            <w:r w:rsidRPr="00905A8B">
              <w:rPr>
                <w:rFonts w:ascii="Calibri" w:hAnsi="Calibri" w:cs="Calibri"/>
                <w:sz w:val="20"/>
              </w:rPr>
              <w:t xml:space="preserve">Incluir </w:t>
            </w:r>
          </w:p>
        </w:tc>
        <w:tc>
          <w:tcPr>
            <w:tcW w:w="1276" w:type="dxa"/>
            <w:shd w:val="clear" w:color="auto" w:fill="FFFFFF" w:themeFill="background1"/>
          </w:tcPr>
          <w:p w:rsidR="000B566A" w:rsidRPr="00905A8B" w:rsidRDefault="000B566A" w:rsidP="00F91471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  <w:r w:rsidRPr="00905A8B">
              <w:rPr>
                <w:rFonts w:ascii="Calibri" w:hAnsi="Calibri" w:cs="Calibri"/>
                <w:sz w:val="20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</w:tcPr>
          <w:p w:rsidR="000B566A" w:rsidRPr="00905A8B" w:rsidRDefault="000B566A" w:rsidP="00C854DD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  <w:r w:rsidRPr="00905A8B">
              <w:rPr>
                <w:rFonts w:ascii="Calibri" w:hAnsi="Calibri" w:cs="Calibri"/>
                <w:sz w:val="20"/>
              </w:rPr>
              <w:t>CDU001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  <w:vAlign w:val="center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RF002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Consultar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CDU001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  <w:vAlign w:val="center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RF003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Alterar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CDU001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  <w:vAlign w:val="center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RF004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Excluir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CDU001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D9D9D9" w:themeFill="background1" w:themeFillShade="D9"/>
            <w:vAlign w:val="center"/>
          </w:tcPr>
          <w:p w:rsidR="000B566A" w:rsidRPr="00905A8B" w:rsidRDefault="00917165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5262" cy="195262"/>
                  <wp:effectExtent l="0" t="0" r="0" b="0"/>
                  <wp:docPr id="1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3" cy="195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shd w:val="clear" w:color="auto" w:fill="D9D9D9" w:themeFill="background1" w:themeFillShade="D9"/>
            <w:vAlign w:val="center"/>
          </w:tcPr>
          <w:p w:rsidR="000B566A" w:rsidRPr="00905A8B" w:rsidRDefault="00F91471" w:rsidP="00917165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Nome do Caso de Uso2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RF001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Incluir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9E067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CDU002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RF002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Consultar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9E067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CDU002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RF003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Alterar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9E067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CDU002</w:t>
            </w:r>
          </w:p>
        </w:tc>
      </w:tr>
      <w:tr w:rsidR="000B566A" w:rsidRPr="00905A8B" w:rsidTr="009E0677">
        <w:tc>
          <w:tcPr>
            <w:tcW w:w="1084" w:type="dxa"/>
            <w:shd w:val="clear" w:color="auto" w:fill="FFFFFF" w:themeFill="background1"/>
          </w:tcPr>
          <w:p w:rsidR="000B566A" w:rsidRPr="00905A8B" w:rsidRDefault="000B566A" w:rsidP="00FF1DC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RF004</w:t>
            </w:r>
          </w:p>
        </w:tc>
        <w:tc>
          <w:tcPr>
            <w:tcW w:w="4127" w:type="dxa"/>
            <w:shd w:val="clear" w:color="auto" w:fill="FFFFFF" w:themeFill="background1"/>
            <w:vAlign w:val="center"/>
          </w:tcPr>
          <w:p w:rsidR="000B566A" w:rsidRPr="00905A8B" w:rsidRDefault="000B566A" w:rsidP="00F91471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iCs/>
              </w:rPr>
            </w:pPr>
            <w:r w:rsidRPr="00905A8B">
              <w:rPr>
                <w:rFonts w:ascii="Calibri" w:hAnsi="Calibri" w:cs="Calibri"/>
                <w:iCs/>
              </w:rPr>
              <w:t xml:space="preserve">Excluir 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B566A" w:rsidRPr="00905A8B" w:rsidRDefault="000B566A" w:rsidP="009E0677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shd w:val="clear" w:color="auto" w:fill="FFFFFF" w:themeFill="background1"/>
            <w:vAlign w:val="center"/>
          </w:tcPr>
          <w:p w:rsidR="000B566A" w:rsidRPr="00905A8B" w:rsidRDefault="000B566A" w:rsidP="00C854DD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905A8B">
              <w:rPr>
                <w:rFonts w:ascii="Calibri" w:hAnsi="Calibri" w:cs="Calibri"/>
              </w:rPr>
              <w:t>CDU002</w:t>
            </w:r>
          </w:p>
        </w:tc>
      </w:tr>
    </w:tbl>
    <w:p w:rsidR="007A7219" w:rsidRDefault="007A7219"/>
    <w:sectPr w:rsidR="007A7219" w:rsidSect="007A7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B2A73"/>
    <w:multiLevelType w:val="multilevel"/>
    <w:tmpl w:val="83D044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B566A"/>
    <w:rsid w:val="000A0063"/>
    <w:rsid w:val="000B566A"/>
    <w:rsid w:val="00234C87"/>
    <w:rsid w:val="002A7577"/>
    <w:rsid w:val="00416978"/>
    <w:rsid w:val="005A1688"/>
    <w:rsid w:val="006B5E94"/>
    <w:rsid w:val="0079623E"/>
    <w:rsid w:val="007A7219"/>
    <w:rsid w:val="00905A8B"/>
    <w:rsid w:val="00917165"/>
    <w:rsid w:val="00984AD1"/>
    <w:rsid w:val="009E0677"/>
    <w:rsid w:val="00B32242"/>
    <w:rsid w:val="00C72B07"/>
    <w:rsid w:val="00C854DD"/>
    <w:rsid w:val="00F91471"/>
    <w:rsid w:val="00FA7223"/>
    <w:rsid w:val="00FF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6A"/>
    <w:pPr>
      <w:spacing w:before="60" w:after="60" w:line="240" w:lineRule="auto"/>
      <w:jc w:val="both"/>
    </w:pPr>
    <w:rPr>
      <w:rFonts w:ascii="Trebuchet MS" w:eastAsia="Times New Roman" w:hAnsi="Trebuchet M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B566A"/>
    <w:pPr>
      <w:pageBreakBefore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0B566A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0B566A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0B566A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0B566A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0B566A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0B566A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0B566A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566A"/>
    <w:rPr>
      <w:rFonts w:ascii="Trebuchet MS" w:eastAsia="Times New Roman" w:hAnsi="Trebuchet MS" w:cs="Times New Roman"/>
      <w:b/>
      <w:sz w:val="28"/>
      <w:szCs w:val="28"/>
      <w:shd w:val="pct5" w:color="auto" w:fill="auto"/>
      <w:lang w:eastAsia="pt-BR"/>
    </w:rPr>
  </w:style>
  <w:style w:type="character" w:customStyle="1" w:styleId="Ttulo2Char">
    <w:name w:val="Título 2 Char"/>
    <w:basedOn w:val="Fontepargpadro"/>
    <w:link w:val="Ttulo2"/>
    <w:rsid w:val="000B566A"/>
    <w:rPr>
      <w:rFonts w:ascii="Trebuchet MS" w:eastAsia="Times New Roman" w:hAnsi="Trebuchet MS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B566A"/>
    <w:rPr>
      <w:rFonts w:ascii="Trebuchet MS" w:eastAsia="Times New Roman" w:hAnsi="Trebuchet MS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B566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B566A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B566A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B566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B566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abela-Corpo">
    <w:name w:val="Tabela - Corpo"/>
    <w:basedOn w:val="Normal"/>
    <w:next w:val="Normal"/>
    <w:rsid w:val="000B566A"/>
    <w:rPr>
      <w:sz w:val="20"/>
    </w:rPr>
  </w:style>
  <w:style w:type="table" w:styleId="Tabelacomgrade">
    <w:name w:val="Table Grid"/>
    <w:basedOn w:val="Tabelanormal"/>
    <w:rsid w:val="000B566A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B566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B566A"/>
    <w:rPr>
      <w:rFonts w:ascii="Tahoma" w:eastAsia="Times New Roman" w:hAnsi="Tahoma" w:cs="Tahoma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1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165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67445-8612-4670-AB70-99198F77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</dc:creator>
  <cp:lastModifiedBy>germano</cp:lastModifiedBy>
  <cp:revision>3</cp:revision>
  <dcterms:created xsi:type="dcterms:W3CDTF">2014-08-29T20:16:00Z</dcterms:created>
  <dcterms:modified xsi:type="dcterms:W3CDTF">2014-09-11T20:58:00Z</dcterms:modified>
</cp:coreProperties>
</file>